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4EB" w:rsidRDefault="005D18EE" w:rsidP="00625503">
      <w:pPr>
        <w:pStyle w:val="Estilo1"/>
        <w:rPr>
          <w:rFonts w:ascii="Arial" w:hAnsi="Arial" w:cs="Arial"/>
          <w:szCs w:val="24"/>
        </w:rPr>
      </w:pPr>
      <w:r w:rsidRPr="001F3916">
        <w:rPr>
          <w:rFonts w:ascii="Arial" w:hAnsi="Arial" w:cs="Arial"/>
          <w:szCs w:val="24"/>
        </w:rPr>
        <w:t>termo de referÊncia</w:t>
      </w:r>
    </w:p>
    <w:p w:rsidR="006B5A79" w:rsidRDefault="006B5A79">
      <w:pPr>
        <w:pStyle w:val="Estilo1"/>
        <w:rPr>
          <w:rFonts w:ascii="Arial" w:hAnsi="Arial" w:cs="Arial"/>
          <w:szCs w:val="24"/>
        </w:rPr>
      </w:pPr>
    </w:p>
    <w:p w:rsidR="001A1EEB" w:rsidRPr="001F3916" w:rsidRDefault="00B31271">
      <w:pPr>
        <w:pStyle w:val="Estilo1"/>
        <w:rPr>
          <w:rFonts w:ascii="Arial" w:hAnsi="Arial" w:cs="Arial"/>
          <w:szCs w:val="24"/>
        </w:rPr>
      </w:pPr>
      <w:r w:rsidRPr="00B31271">
        <w:rPr>
          <w:rFonts w:ascii="Arial" w:hAnsi="Arial" w:cs="Arial"/>
          <w:szCs w:val="24"/>
        </w:rPr>
        <w:t>OBRA: FORNECIMENTO DE ENERGIA ELÉTRICA DO HU</w:t>
      </w:r>
      <w:r>
        <w:rPr>
          <w:rFonts w:ascii="Arial" w:hAnsi="Arial" w:cs="Arial"/>
          <w:szCs w:val="24"/>
        </w:rPr>
        <w:t>LW (hospital universitário lauro wanderley)</w:t>
      </w:r>
      <w:r w:rsidRPr="00B31271">
        <w:rPr>
          <w:rFonts w:ascii="Arial" w:hAnsi="Arial" w:cs="Arial"/>
          <w:szCs w:val="24"/>
        </w:rPr>
        <w:t xml:space="preserve"> - CUBÍCULO DE MEDIÇÃO E ENTRADA DE ENERGIA DE 13,8kV</w:t>
      </w:r>
    </w:p>
    <w:p w:rsidR="00012EC0" w:rsidRDefault="008D47D8" w:rsidP="005D18EE">
      <w:pPr>
        <w:pStyle w:val="Estilo2"/>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-7620</wp:posOffset>
                </wp:positionH>
                <wp:positionV relativeFrom="paragraph">
                  <wp:posOffset>121284</wp:posOffset>
                </wp:positionV>
                <wp:extent cx="594360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1D5CF"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9.55pt" to="467.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LqJ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"/>
            </w:pict>
          </mc:Fallback>
        </mc:AlternateContent>
      </w:r>
    </w:p>
    <w:p w:rsidR="00E76399" w:rsidRDefault="00E76399" w:rsidP="005D18EE">
      <w:pPr>
        <w:pStyle w:val="Estilo2"/>
        <w:rPr>
          <w:sz w:val="18"/>
          <w:szCs w:val="18"/>
        </w:rPr>
      </w:pPr>
    </w:p>
    <w:p w:rsidR="00F61D97" w:rsidRDefault="00F61D97" w:rsidP="00CE5F3B">
      <w:pPr>
        <w:pStyle w:val="Estilo2"/>
        <w:numPr>
          <w:ilvl w:val="0"/>
          <w:numId w:val="2"/>
        </w:numPr>
        <w:spacing w:line="360" w:lineRule="auto"/>
        <w:rPr>
          <w:rFonts w:ascii="Arial" w:hAnsi="Arial" w:cs="Arial"/>
          <w:sz w:val="22"/>
          <w:szCs w:val="22"/>
        </w:rPr>
      </w:pPr>
      <w:r w:rsidRPr="00906391">
        <w:rPr>
          <w:rFonts w:ascii="Arial" w:hAnsi="Arial" w:cs="Arial"/>
          <w:sz w:val="22"/>
          <w:szCs w:val="22"/>
        </w:rPr>
        <w:t>OBJETO</w:t>
      </w:r>
    </w:p>
    <w:p w:rsidR="00D13FB1" w:rsidRPr="00F00630" w:rsidRDefault="00DD5AFD" w:rsidP="00F00630">
      <w:pPr>
        <w:pStyle w:val="Corpodetexto"/>
        <w:tabs>
          <w:tab w:val="left" w:pos="1134"/>
        </w:tabs>
        <w:spacing w:before="120" w:line="360" w:lineRule="auto"/>
        <w:jc w:val="both"/>
        <w:rPr>
          <w:rFonts w:ascii="Arial" w:hAnsi="Arial" w:cs="Arial"/>
          <w:sz w:val="22"/>
          <w:szCs w:val="22"/>
        </w:rPr>
      </w:pPr>
      <w:r>
        <w:rPr>
          <w:rFonts w:ascii="Arial" w:eastAsia="Arial Unicode MS" w:hAnsi="Arial" w:cs="Arial"/>
          <w:sz w:val="22"/>
          <w:szCs w:val="22"/>
        </w:rPr>
        <w:tab/>
      </w:r>
      <w:r w:rsidR="00D13FB1" w:rsidRPr="00F00630">
        <w:rPr>
          <w:rFonts w:ascii="Arial" w:eastAsia="Arial Unicode MS" w:hAnsi="Arial" w:cs="Arial"/>
          <w:sz w:val="22"/>
          <w:szCs w:val="22"/>
        </w:rPr>
        <w:t>Contratação de pessoa jurídica para prestação de serviços de</w:t>
      </w:r>
      <w:r w:rsidR="002326B2">
        <w:rPr>
          <w:rFonts w:ascii="Arial" w:eastAsia="Arial Unicode MS" w:hAnsi="Arial" w:cs="Arial"/>
          <w:sz w:val="22"/>
          <w:szCs w:val="22"/>
        </w:rPr>
        <w:t xml:space="preserve"> construção da nova entrada de energia elétrica em 13,8 kV do Hospital Universitário Lauro Wanderley</w:t>
      </w:r>
      <w:r w:rsidR="00B31271">
        <w:rPr>
          <w:rFonts w:ascii="Arial" w:eastAsia="Arial Unicode MS" w:hAnsi="Arial" w:cs="Arial"/>
          <w:sz w:val="22"/>
          <w:szCs w:val="22"/>
        </w:rPr>
        <w:t xml:space="preserve"> e readequação da entrada de energia do bloco do Centro de Ciências Médicas (CCM)</w:t>
      </w:r>
      <w:r w:rsidR="002326B2">
        <w:rPr>
          <w:rFonts w:ascii="Arial" w:eastAsia="Arial Unicode MS" w:hAnsi="Arial" w:cs="Arial"/>
          <w:sz w:val="22"/>
          <w:szCs w:val="22"/>
        </w:rPr>
        <w:t>,</w:t>
      </w:r>
      <w:r w:rsidR="0076490D">
        <w:rPr>
          <w:rFonts w:ascii="Arial" w:eastAsia="Arial Unicode MS" w:hAnsi="Arial" w:cs="Arial"/>
          <w:sz w:val="22"/>
          <w:szCs w:val="22"/>
        </w:rPr>
        <w:t xml:space="preserve"> </w:t>
      </w:r>
      <w:r w:rsidR="00D13FB1" w:rsidRPr="00F00630">
        <w:rPr>
          <w:rFonts w:ascii="Arial" w:hAnsi="Arial" w:cs="Arial"/>
          <w:sz w:val="22"/>
          <w:szCs w:val="22"/>
        </w:rPr>
        <w:t>compreende</w:t>
      </w:r>
      <w:r w:rsidR="002326B2">
        <w:rPr>
          <w:rFonts w:ascii="Arial" w:hAnsi="Arial" w:cs="Arial"/>
          <w:sz w:val="22"/>
          <w:szCs w:val="22"/>
        </w:rPr>
        <w:t xml:space="preserve">ndo </w:t>
      </w:r>
      <w:r w:rsidR="00D13FB1" w:rsidRPr="00F00630">
        <w:rPr>
          <w:rFonts w:ascii="Arial" w:hAnsi="Arial" w:cs="Arial"/>
          <w:sz w:val="22"/>
          <w:szCs w:val="22"/>
        </w:rPr>
        <w:t>o fornecimento de mão de obra, todo o material</w:t>
      </w:r>
      <w:r w:rsidR="002326B2">
        <w:rPr>
          <w:rFonts w:ascii="Arial" w:hAnsi="Arial" w:cs="Arial"/>
          <w:sz w:val="22"/>
          <w:szCs w:val="22"/>
        </w:rPr>
        <w:t xml:space="preserve"> e</w:t>
      </w:r>
      <w:r w:rsidR="00D13FB1" w:rsidRPr="00F00630">
        <w:rPr>
          <w:rFonts w:ascii="Arial" w:hAnsi="Arial" w:cs="Arial"/>
          <w:sz w:val="22"/>
          <w:szCs w:val="22"/>
        </w:rPr>
        <w:t xml:space="preserve"> insumos necessários e adequados à execução dos serviços, em regime de empreitada por preço unitário, conforme especificações e quantitativos estabelecidos nos Anexos deste Edital.</w:t>
      </w:r>
    </w:p>
    <w:p w:rsidR="00D13FB1" w:rsidRDefault="00D13FB1" w:rsidP="00A70300">
      <w:pPr>
        <w:pStyle w:val="Estilo3"/>
        <w:spacing w:after="120" w:line="360" w:lineRule="auto"/>
        <w:ind w:left="0" w:firstLine="0"/>
        <w:rPr>
          <w:rFonts w:ascii="Arial" w:hAnsi="Arial" w:cs="Arial"/>
          <w:sz w:val="22"/>
          <w:szCs w:val="22"/>
        </w:rPr>
      </w:pPr>
    </w:p>
    <w:p w:rsidR="005D18EE" w:rsidRDefault="005D18EE" w:rsidP="00CE5F3B">
      <w:pPr>
        <w:pStyle w:val="Estilo2"/>
        <w:numPr>
          <w:ilvl w:val="0"/>
          <w:numId w:val="2"/>
        </w:numPr>
        <w:spacing w:line="360" w:lineRule="auto"/>
        <w:rPr>
          <w:rFonts w:ascii="Arial" w:hAnsi="Arial" w:cs="Arial"/>
          <w:sz w:val="22"/>
          <w:szCs w:val="22"/>
        </w:rPr>
      </w:pPr>
      <w:r w:rsidRPr="00906391">
        <w:rPr>
          <w:rFonts w:ascii="Arial" w:hAnsi="Arial" w:cs="Arial"/>
          <w:sz w:val="22"/>
          <w:szCs w:val="22"/>
        </w:rPr>
        <w:t>objetivo geral</w:t>
      </w:r>
    </w:p>
    <w:p w:rsidR="00B650DC" w:rsidRDefault="000E1D89" w:rsidP="00B31271">
      <w:pPr>
        <w:pStyle w:val="Estilo4"/>
        <w:spacing w:before="60" w:after="60" w:line="360" w:lineRule="auto"/>
        <w:ind w:left="0" w:firstLine="1134"/>
        <w:rPr>
          <w:rFonts w:ascii="Arial" w:eastAsia="Arial Unicode MS" w:hAnsi="Arial" w:cs="Arial"/>
          <w:sz w:val="22"/>
          <w:szCs w:val="22"/>
        </w:rPr>
      </w:pPr>
      <w:r>
        <w:rPr>
          <w:rFonts w:ascii="Arial" w:hAnsi="Arial" w:cs="Arial"/>
          <w:sz w:val="22"/>
          <w:szCs w:val="22"/>
        </w:rPr>
        <w:t xml:space="preserve">Executar a obra de construção do novo cubículo </w:t>
      </w:r>
      <w:r w:rsidR="00DD5AFD">
        <w:rPr>
          <w:rFonts w:ascii="Arial" w:hAnsi="Arial" w:cs="Arial"/>
          <w:sz w:val="22"/>
          <w:szCs w:val="22"/>
        </w:rPr>
        <w:t xml:space="preserve">de entrada de energia elétrica, incluindo a </w:t>
      </w:r>
      <w:r>
        <w:rPr>
          <w:rFonts w:ascii="Arial" w:hAnsi="Arial" w:cs="Arial"/>
          <w:sz w:val="22"/>
          <w:szCs w:val="22"/>
        </w:rPr>
        <w:t>medição</w:t>
      </w:r>
      <w:r w:rsidR="00DD5AFD">
        <w:rPr>
          <w:rFonts w:ascii="Arial" w:hAnsi="Arial" w:cs="Arial"/>
          <w:sz w:val="22"/>
          <w:szCs w:val="22"/>
        </w:rPr>
        <w:t xml:space="preserve"> e </w:t>
      </w:r>
      <w:r>
        <w:rPr>
          <w:rFonts w:ascii="Arial" w:hAnsi="Arial" w:cs="Arial"/>
          <w:sz w:val="22"/>
          <w:szCs w:val="22"/>
        </w:rPr>
        <w:t xml:space="preserve">trecho de rede em alta tensão para interligação do cubículo com a </w:t>
      </w:r>
      <w:proofErr w:type="gramStart"/>
      <w:r>
        <w:rPr>
          <w:rFonts w:ascii="Arial" w:hAnsi="Arial" w:cs="Arial"/>
          <w:sz w:val="22"/>
          <w:szCs w:val="22"/>
        </w:rPr>
        <w:t>subestação</w:t>
      </w:r>
      <w:proofErr w:type="gramEnd"/>
      <w:r>
        <w:rPr>
          <w:rFonts w:ascii="Arial" w:hAnsi="Arial" w:cs="Arial"/>
          <w:sz w:val="22"/>
          <w:szCs w:val="22"/>
        </w:rPr>
        <w:t xml:space="preserve"> existente</w:t>
      </w:r>
      <w:r w:rsidR="00B31271">
        <w:rPr>
          <w:rFonts w:ascii="Arial" w:hAnsi="Arial" w:cs="Arial"/>
          <w:sz w:val="22"/>
          <w:szCs w:val="22"/>
        </w:rPr>
        <w:t xml:space="preserve"> no HU</w:t>
      </w:r>
      <w:r>
        <w:rPr>
          <w:rFonts w:ascii="Arial" w:hAnsi="Arial" w:cs="Arial"/>
          <w:sz w:val="22"/>
          <w:szCs w:val="22"/>
        </w:rPr>
        <w:t>.</w:t>
      </w:r>
      <w:r w:rsidR="00B31271">
        <w:rPr>
          <w:rFonts w:ascii="Arial" w:hAnsi="Arial" w:cs="Arial"/>
          <w:sz w:val="22"/>
          <w:szCs w:val="22"/>
        </w:rPr>
        <w:t xml:space="preserve"> </w:t>
      </w:r>
      <w:r w:rsidR="00B31271">
        <w:rPr>
          <w:rFonts w:ascii="Arial" w:eastAsia="Arial Unicode MS" w:hAnsi="Arial" w:cs="Arial"/>
          <w:sz w:val="22"/>
          <w:szCs w:val="22"/>
        </w:rPr>
        <w:t>Readequar a entrada de energia elétrica do bloco do Centro de Ciências Médicas (CCM).</w:t>
      </w:r>
    </w:p>
    <w:p w:rsidR="00B31271" w:rsidRPr="00906391" w:rsidRDefault="00B31271" w:rsidP="00B31271">
      <w:pPr>
        <w:pStyle w:val="Estilo4"/>
        <w:spacing w:before="60" w:after="60" w:line="360" w:lineRule="auto"/>
        <w:ind w:left="0" w:firstLine="1134"/>
        <w:rPr>
          <w:rFonts w:ascii="Arial" w:hAnsi="Arial" w:cs="Arial"/>
          <w:sz w:val="22"/>
          <w:szCs w:val="22"/>
        </w:rPr>
      </w:pPr>
    </w:p>
    <w:p w:rsidR="00AF63AF" w:rsidRPr="00906391" w:rsidRDefault="00AF63AF" w:rsidP="00CE5F3B">
      <w:pPr>
        <w:pStyle w:val="Estilo2"/>
        <w:numPr>
          <w:ilvl w:val="0"/>
          <w:numId w:val="2"/>
        </w:numPr>
        <w:spacing w:line="360" w:lineRule="auto"/>
        <w:rPr>
          <w:rFonts w:ascii="Arial" w:hAnsi="Arial" w:cs="Arial"/>
          <w:sz w:val="22"/>
          <w:szCs w:val="22"/>
        </w:rPr>
      </w:pPr>
      <w:r w:rsidRPr="00906391">
        <w:rPr>
          <w:rFonts w:ascii="Arial" w:hAnsi="Arial" w:cs="Arial"/>
          <w:sz w:val="22"/>
          <w:szCs w:val="22"/>
        </w:rPr>
        <w:t>fundamentação legal</w:t>
      </w:r>
    </w:p>
    <w:p w:rsidR="00AF63AF" w:rsidRDefault="00AF63AF" w:rsidP="00C81CBE">
      <w:pPr>
        <w:pStyle w:val="Estilo3"/>
        <w:spacing w:after="120" w:line="360" w:lineRule="auto"/>
        <w:ind w:left="0" w:firstLine="1134"/>
        <w:rPr>
          <w:rFonts w:ascii="Arial" w:hAnsi="Arial" w:cs="Arial"/>
          <w:sz w:val="22"/>
          <w:szCs w:val="22"/>
        </w:rPr>
      </w:pPr>
      <w:r w:rsidRPr="00906391">
        <w:rPr>
          <w:rFonts w:ascii="Arial" w:hAnsi="Arial" w:cs="Arial"/>
          <w:sz w:val="22"/>
          <w:szCs w:val="22"/>
        </w:rPr>
        <w:t>O amparo legal encontra-se nas Leis nº 8.666/</w:t>
      </w:r>
      <w:r w:rsidR="00735ED6">
        <w:rPr>
          <w:rFonts w:ascii="Arial" w:hAnsi="Arial" w:cs="Arial"/>
          <w:sz w:val="22"/>
          <w:szCs w:val="22"/>
        </w:rPr>
        <w:t xml:space="preserve">1993, </w:t>
      </w:r>
      <w:r w:rsidRPr="00906391">
        <w:rPr>
          <w:rFonts w:ascii="Arial" w:hAnsi="Arial" w:cs="Arial"/>
          <w:sz w:val="22"/>
          <w:szCs w:val="22"/>
        </w:rPr>
        <w:t>suas alterações</w:t>
      </w:r>
      <w:r w:rsidR="00735ED6">
        <w:rPr>
          <w:rFonts w:ascii="Arial" w:hAnsi="Arial" w:cs="Arial"/>
          <w:sz w:val="22"/>
          <w:szCs w:val="22"/>
        </w:rPr>
        <w:t xml:space="preserve"> além de toda a legislação a estas relacionadas.</w:t>
      </w:r>
    </w:p>
    <w:p w:rsidR="00E13745" w:rsidRPr="00906391" w:rsidRDefault="00E13745" w:rsidP="00A70300">
      <w:pPr>
        <w:pStyle w:val="Estilo3"/>
        <w:spacing w:after="120" w:line="360" w:lineRule="auto"/>
        <w:ind w:left="0" w:firstLine="0"/>
        <w:rPr>
          <w:rFonts w:ascii="Arial" w:hAnsi="Arial" w:cs="Arial"/>
          <w:sz w:val="22"/>
          <w:szCs w:val="22"/>
        </w:rPr>
      </w:pPr>
    </w:p>
    <w:p w:rsidR="00F61D97" w:rsidRDefault="00F61D97" w:rsidP="00CE5F3B">
      <w:pPr>
        <w:pStyle w:val="Estilo2"/>
        <w:numPr>
          <w:ilvl w:val="0"/>
          <w:numId w:val="2"/>
        </w:numPr>
        <w:spacing w:line="360" w:lineRule="auto"/>
        <w:rPr>
          <w:rFonts w:ascii="Arial" w:hAnsi="Arial" w:cs="Arial"/>
          <w:sz w:val="22"/>
          <w:szCs w:val="22"/>
        </w:rPr>
      </w:pPr>
      <w:r w:rsidRPr="00906391">
        <w:rPr>
          <w:rFonts w:ascii="Arial" w:hAnsi="Arial" w:cs="Arial"/>
          <w:sz w:val="22"/>
          <w:szCs w:val="22"/>
        </w:rPr>
        <w:t>OBRIGAÇÕES DA CONTRATADA</w:t>
      </w:r>
    </w:p>
    <w:p w:rsidR="00A70300" w:rsidRDefault="00A70300" w:rsidP="00A70300">
      <w:pPr>
        <w:pStyle w:val="Estilo2"/>
        <w:spacing w:line="360" w:lineRule="auto"/>
        <w:ind w:left="360"/>
        <w:rPr>
          <w:rFonts w:ascii="Arial" w:hAnsi="Arial" w:cs="Arial"/>
          <w:sz w:val="22"/>
          <w:szCs w:val="22"/>
        </w:rPr>
      </w:pPr>
    </w:p>
    <w:p w:rsidR="00577C00" w:rsidRPr="00E245AC" w:rsidRDefault="00577C00" w:rsidP="00CE5F3B">
      <w:pPr>
        <w:pStyle w:val="Estilo4"/>
        <w:numPr>
          <w:ilvl w:val="1"/>
          <w:numId w:val="2"/>
        </w:numPr>
        <w:autoSpaceDE w:val="0"/>
        <w:autoSpaceDN w:val="0"/>
        <w:adjustRightInd w:val="0"/>
        <w:spacing w:before="0" w:after="120" w:line="360" w:lineRule="auto"/>
        <w:rPr>
          <w:rFonts w:ascii="Arial" w:hAnsi="Arial" w:cs="Arial"/>
          <w:sz w:val="22"/>
          <w:szCs w:val="22"/>
        </w:rPr>
      </w:pPr>
      <w:r w:rsidRPr="00E245AC">
        <w:rPr>
          <w:rFonts w:ascii="Arial" w:hAnsi="Arial" w:cs="Arial"/>
          <w:sz w:val="22"/>
          <w:szCs w:val="22"/>
        </w:rPr>
        <w:t>Entregar à CONTRATANTE a respectiva Anotação de Responsabilidade Técnica – ART, emitida pelo CREA, referente aos serviços objeto deste Termo.</w:t>
      </w:r>
    </w:p>
    <w:p w:rsidR="00577C00" w:rsidRDefault="00A25218" w:rsidP="00CE5F3B">
      <w:pPr>
        <w:pStyle w:val="Estilo4"/>
        <w:numPr>
          <w:ilvl w:val="1"/>
          <w:numId w:val="2"/>
        </w:numPr>
        <w:autoSpaceDE w:val="0"/>
        <w:autoSpaceDN w:val="0"/>
        <w:adjustRightInd w:val="0"/>
        <w:spacing w:before="0" w:after="120" w:line="360" w:lineRule="auto"/>
        <w:rPr>
          <w:rFonts w:ascii="Arial" w:hAnsi="Arial" w:cs="Arial"/>
          <w:sz w:val="22"/>
          <w:szCs w:val="22"/>
        </w:rPr>
      </w:pPr>
      <w:r w:rsidRPr="00577C00">
        <w:rPr>
          <w:rFonts w:ascii="Arial" w:hAnsi="Arial" w:cs="Arial"/>
          <w:sz w:val="22"/>
          <w:szCs w:val="22"/>
        </w:rPr>
        <w:lastRenderedPageBreak/>
        <w:t>Observar rigorosamente as especificações constantes neste Termo de Referência</w:t>
      </w:r>
      <w:r w:rsidR="00735ED6" w:rsidRPr="00577C00">
        <w:rPr>
          <w:rFonts w:ascii="Arial" w:hAnsi="Arial" w:cs="Arial"/>
          <w:sz w:val="22"/>
          <w:szCs w:val="22"/>
        </w:rPr>
        <w:t xml:space="preserve"> e seus anexos</w:t>
      </w:r>
      <w:r w:rsidRPr="00577C00">
        <w:rPr>
          <w:rFonts w:ascii="Arial" w:hAnsi="Arial" w:cs="Arial"/>
          <w:sz w:val="22"/>
          <w:szCs w:val="22"/>
        </w:rPr>
        <w:t>, bem como as normas vigentes da ABNT</w:t>
      </w:r>
      <w:r w:rsidR="00735ED6" w:rsidRPr="00577C00">
        <w:rPr>
          <w:rFonts w:ascii="Arial" w:hAnsi="Arial" w:cs="Arial"/>
          <w:sz w:val="22"/>
          <w:szCs w:val="22"/>
        </w:rPr>
        <w:t xml:space="preserve"> ou toda a legislação </w:t>
      </w:r>
      <w:r w:rsidR="00E245AC" w:rsidRPr="00577C00">
        <w:rPr>
          <w:rFonts w:ascii="Arial" w:hAnsi="Arial" w:cs="Arial"/>
          <w:sz w:val="22"/>
          <w:szCs w:val="22"/>
        </w:rPr>
        <w:t>inerente ao objeto ora especificado.</w:t>
      </w:r>
    </w:p>
    <w:p w:rsidR="00577C00" w:rsidRPr="00E245AC" w:rsidRDefault="00577C00" w:rsidP="00CE5F3B">
      <w:pPr>
        <w:pStyle w:val="PargrafodaLista"/>
        <w:numPr>
          <w:ilvl w:val="1"/>
          <w:numId w:val="2"/>
        </w:numPr>
        <w:autoSpaceDE w:val="0"/>
        <w:autoSpaceDN w:val="0"/>
        <w:adjustRightInd w:val="0"/>
        <w:spacing w:line="360" w:lineRule="auto"/>
        <w:jc w:val="both"/>
        <w:rPr>
          <w:rFonts w:ascii="Arial" w:hAnsi="Arial" w:cs="Arial"/>
          <w:sz w:val="22"/>
          <w:szCs w:val="22"/>
        </w:rPr>
      </w:pPr>
      <w:r w:rsidRPr="00E245AC">
        <w:rPr>
          <w:rFonts w:ascii="Arial" w:hAnsi="Arial" w:cs="Arial"/>
          <w:sz w:val="22"/>
          <w:szCs w:val="22"/>
        </w:rPr>
        <w:t>Executar os serviços de forma completa e independente, fornecendo todos os instrumentos, ferramentas</w:t>
      </w:r>
      <w:r w:rsidR="00E13745">
        <w:rPr>
          <w:rFonts w:ascii="Arial" w:hAnsi="Arial" w:cs="Arial"/>
          <w:sz w:val="22"/>
          <w:szCs w:val="22"/>
        </w:rPr>
        <w:t>, material</w:t>
      </w:r>
      <w:r w:rsidRPr="00E245AC">
        <w:rPr>
          <w:rFonts w:ascii="Arial" w:hAnsi="Arial" w:cs="Arial"/>
          <w:sz w:val="22"/>
          <w:szCs w:val="22"/>
        </w:rPr>
        <w:t xml:space="preserve"> e mão-de-obra necessários à execução do objeto contratado, sem nenhum ônus adicional para a CONTRATANTE</w:t>
      </w:r>
      <w:r w:rsidR="00E13745">
        <w:rPr>
          <w:rFonts w:ascii="Arial" w:hAnsi="Arial" w:cs="Arial"/>
          <w:sz w:val="22"/>
          <w:szCs w:val="22"/>
        </w:rPr>
        <w:t>.</w:t>
      </w:r>
    </w:p>
    <w:p w:rsidR="00C851F1" w:rsidRDefault="00C851F1" w:rsidP="00CE5F3B">
      <w:pPr>
        <w:pStyle w:val="Estilo4"/>
        <w:numPr>
          <w:ilvl w:val="1"/>
          <w:numId w:val="2"/>
        </w:numPr>
        <w:autoSpaceDE w:val="0"/>
        <w:autoSpaceDN w:val="0"/>
        <w:adjustRightInd w:val="0"/>
        <w:spacing w:before="0" w:after="120" w:line="360" w:lineRule="auto"/>
        <w:rPr>
          <w:rFonts w:ascii="Arial" w:hAnsi="Arial" w:cs="Arial"/>
          <w:sz w:val="22"/>
          <w:szCs w:val="22"/>
        </w:rPr>
      </w:pPr>
      <w:r w:rsidRPr="00577C00">
        <w:rPr>
          <w:rFonts w:ascii="Arial" w:hAnsi="Arial" w:cs="Arial"/>
          <w:sz w:val="22"/>
          <w:szCs w:val="22"/>
        </w:rPr>
        <w:t>Responsabilizar-se pelo bom comportamento de seus empregados e relembrá-los a sempre prezar pela qualidade na execução dos serviços.</w:t>
      </w:r>
    </w:p>
    <w:p w:rsidR="00226C94" w:rsidRPr="00577C00" w:rsidRDefault="00226C94" w:rsidP="00CE5F3B">
      <w:pPr>
        <w:pStyle w:val="Estilo4"/>
        <w:numPr>
          <w:ilvl w:val="1"/>
          <w:numId w:val="2"/>
        </w:numPr>
        <w:autoSpaceDE w:val="0"/>
        <w:autoSpaceDN w:val="0"/>
        <w:adjustRightInd w:val="0"/>
        <w:spacing w:before="0" w:after="120" w:line="360" w:lineRule="auto"/>
        <w:rPr>
          <w:rFonts w:ascii="Arial" w:hAnsi="Arial" w:cs="Arial"/>
          <w:sz w:val="22"/>
          <w:szCs w:val="22"/>
        </w:rPr>
      </w:pPr>
      <w:r>
        <w:rPr>
          <w:rFonts w:ascii="Arial" w:hAnsi="Arial" w:cs="Arial"/>
          <w:sz w:val="22"/>
          <w:szCs w:val="22"/>
        </w:rPr>
        <w:t>Fornecer para a execução dos serviços, profissionais capacitados, com formação técnica e experiência em rede de distribuição aérea</w:t>
      </w:r>
      <w:r w:rsidR="00C75B3D">
        <w:rPr>
          <w:rFonts w:ascii="Arial" w:hAnsi="Arial" w:cs="Arial"/>
          <w:sz w:val="22"/>
          <w:szCs w:val="22"/>
        </w:rPr>
        <w:t>, subestações e todos os serviços constantes neste edital</w:t>
      </w:r>
      <w:r>
        <w:rPr>
          <w:rFonts w:ascii="Arial" w:hAnsi="Arial" w:cs="Arial"/>
          <w:sz w:val="22"/>
          <w:szCs w:val="22"/>
        </w:rPr>
        <w:t xml:space="preserve">. </w:t>
      </w:r>
    </w:p>
    <w:p w:rsidR="00B561E9" w:rsidRDefault="00B561E9" w:rsidP="00B561E9">
      <w:pPr>
        <w:pStyle w:val="PargrafodaLista"/>
        <w:numPr>
          <w:ilvl w:val="1"/>
          <w:numId w:val="2"/>
        </w:numPr>
        <w:autoSpaceDE w:val="0"/>
        <w:autoSpaceDN w:val="0"/>
        <w:adjustRightInd w:val="0"/>
        <w:spacing w:line="360" w:lineRule="auto"/>
        <w:jc w:val="both"/>
        <w:rPr>
          <w:rFonts w:ascii="Arial" w:hAnsi="Arial" w:cs="Arial"/>
          <w:sz w:val="22"/>
          <w:szCs w:val="22"/>
        </w:rPr>
      </w:pPr>
      <w:r w:rsidRPr="009301C6">
        <w:rPr>
          <w:rFonts w:ascii="Arial" w:hAnsi="Arial" w:cs="Arial"/>
          <w:sz w:val="22"/>
          <w:szCs w:val="22"/>
        </w:rPr>
        <w:t>Indicar o(s) responsável(eis) técnico(s) para o serviço, o(s) qual(</w:t>
      </w:r>
      <w:proofErr w:type="spellStart"/>
      <w:r w:rsidRPr="009301C6">
        <w:rPr>
          <w:rFonts w:ascii="Arial" w:hAnsi="Arial" w:cs="Arial"/>
          <w:sz w:val="22"/>
          <w:szCs w:val="22"/>
        </w:rPr>
        <w:t>is</w:t>
      </w:r>
      <w:proofErr w:type="spellEnd"/>
      <w:r w:rsidRPr="009301C6">
        <w:rPr>
          <w:rFonts w:ascii="Arial" w:hAnsi="Arial" w:cs="Arial"/>
          <w:sz w:val="22"/>
          <w:szCs w:val="22"/>
        </w:rPr>
        <w:t>) responderá(</w:t>
      </w:r>
      <w:proofErr w:type="spellStart"/>
      <w:r w:rsidRPr="009301C6">
        <w:rPr>
          <w:rFonts w:ascii="Arial" w:hAnsi="Arial" w:cs="Arial"/>
          <w:sz w:val="22"/>
          <w:szCs w:val="22"/>
        </w:rPr>
        <w:t>ão</w:t>
      </w:r>
      <w:proofErr w:type="spellEnd"/>
      <w:r w:rsidRPr="009301C6">
        <w:rPr>
          <w:rFonts w:ascii="Arial" w:hAnsi="Arial" w:cs="Arial"/>
          <w:sz w:val="22"/>
          <w:szCs w:val="22"/>
        </w:rPr>
        <w:t>) pela empresa por qualquer assunto referente ao contrato.</w:t>
      </w:r>
    </w:p>
    <w:p w:rsidR="007654E3" w:rsidRPr="00D2572D" w:rsidRDefault="00B561E9" w:rsidP="001966B1">
      <w:pPr>
        <w:pStyle w:val="PargrafodaLista"/>
        <w:numPr>
          <w:ilvl w:val="1"/>
          <w:numId w:val="2"/>
        </w:numPr>
        <w:autoSpaceDE w:val="0"/>
        <w:autoSpaceDN w:val="0"/>
        <w:adjustRightInd w:val="0"/>
        <w:spacing w:line="360" w:lineRule="auto"/>
        <w:jc w:val="both"/>
        <w:rPr>
          <w:rFonts w:ascii="Arial" w:hAnsi="Arial" w:cs="Arial"/>
          <w:sz w:val="22"/>
          <w:szCs w:val="22"/>
        </w:rPr>
      </w:pPr>
      <w:r w:rsidRPr="00D2572D">
        <w:rPr>
          <w:rFonts w:ascii="Arial" w:hAnsi="Arial" w:cs="Arial"/>
          <w:sz w:val="22"/>
          <w:szCs w:val="22"/>
        </w:rPr>
        <w:t>Zelar para que seus empregados, envolvidos na prestação dos serviços contratados, se apresentem convenientemente trajados e devidamente identificados, fornecendo uniformes e os equipamentos de proteção individual (</w:t>
      </w:r>
      <w:proofErr w:type="spellStart"/>
      <w:r w:rsidRPr="00D2572D">
        <w:rPr>
          <w:rFonts w:ascii="Arial" w:hAnsi="Arial" w:cs="Arial"/>
          <w:sz w:val="22"/>
          <w:szCs w:val="22"/>
        </w:rPr>
        <w:t>EPI’s</w:t>
      </w:r>
      <w:proofErr w:type="spellEnd"/>
      <w:r w:rsidRPr="00D2572D">
        <w:rPr>
          <w:rFonts w:ascii="Arial" w:hAnsi="Arial" w:cs="Arial"/>
          <w:sz w:val="22"/>
          <w:szCs w:val="22"/>
        </w:rPr>
        <w:t>) devidos e em acordo à legislação de segurança inerente aos referidos serviços.</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A </w:t>
      </w:r>
      <w:r>
        <w:rPr>
          <w:rFonts w:ascii="Arial" w:hAnsi="Arial" w:cs="Arial"/>
          <w:sz w:val="22"/>
          <w:szCs w:val="22"/>
        </w:rPr>
        <w:t>CONTRATADA</w:t>
      </w:r>
      <w:r w:rsidRPr="00D54F0E">
        <w:rPr>
          <w:rFonts w:ascii="Arial" w:hAnsi="Arial" w:cs="Arial"/>
          <w:sz w:val="22"/>
          <w:szCs w:val="22"/>
        </w:rPr>
        <w:t xml:space="preserve"> deverá visitar o local da obra para tomar conhecimento de todas as dificuldades que poderão ocorrer no decorrer dos serviços bem como, conferir todos os quantitativos fornecidos pela Universidade.</w:t>
      </w:r>
    </w:p>
    <w:p w:rsidR="00D2572D"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A </w:t>
      </w:r>
      <w:r>
        <w:rPr>
          <w:rFonts w:ascii="Arial" w:hAnsi="Arial" w:cs="Arial"/>
          <w:sz w:val="22"/>
          <w:szCs w:val="22"/>
        </w:rPr>
        <w:t>CONTRATADA</w:t>
      </w:r>
      <w:r w:rsidRPr="00D54F0E">
        <w:rPr>
          <w:rFonts w:ascii="Arial" w:hAnsi="Arial" w:cs="Arial"/>
          <w:sz w:val="22"/>
          <w:szCs w:val="22"/>
        </w:rPr>
        <w:t xml:space="preserve"> deverá estudar todos os elementos fornecidos, a fim de serem evitados possíveis enganos que possam acarretar prejuízos, correndo por sua conta as falhas verificadas após a execução dos serviços.</w:t>
      </w:r>
    </w:p>
    <w:p w:rsidR="002C68D5" w:rsidRDefault="00D2572D" w:rsidP="00EA4F99">
      <w:pPr>
        <w:pStyle w:val="PargrafodaLista"/>
        <w:numPr>
          <w:ilvl w:val="1"/>
          <w:numId w:val="2"/>
        </w:numPr>
        <w:autoSpaceDE w:val="0"/>
        <w:autoSpaceDN w:val="0"/>
        <w:adjustRightInd w:val="0"/>
        <w:spacing w:line="360" w:lineRule="auto"/>
        <w:jc w:val="both"/>
        <w:rPr>
          <w:rFonts w:ascii="Arial" w:hAnsi="Arial" w:cs="Arial"/>
          <w:sz w:val="22"/>
          <w:szCs w:val="22"/>
        </w:rPr>
      </w:pPr>
      <w:r w:rsidRPr="002C68D5">
        <w:rPr>
          <w:rFonts w:ascii="Arial" w:hAnsi="Arial" w:cs="Arial"/>
          <w:sz w:val="22"/>
          <w:szCs w:val="22"/>
        </w:rPr>
        <w:t xml:space="preserve"> </w:t>
      </w:r>
      <w:r w:rsidR="007654E3" w:rsidRPr="002C68D5">
        <w:rPr>
          <w:rFonts w:ascii="Arial" w:hAnsi="Arial" w:cs="Arial"/>
          <w:sz w:val="22"/>
          <w:szCs w:val="22"/>
        </w:rPr>
        <w:t>A CONTRATADA deverá obedecer inteiramente às especificações,</w:t>
      </w:r>
      <w:r w:rsidRPr="002C68D5">
        <w:rPr>
          <w:rFonts w:ascii="Arial" w:hAnsi="Arial" w:cs="Arial"/>
          <w:sz w:val="22"/>
          <w:szCs w:val="22"/>
        </w:rPr>
        <w:t xml:space="preserve"> </w:t>
      </w:r>
      <w:r w:rsidR="007654E3" w:rsidRPr="002C68D5">
        <w:rPr>
          <w:rFonts w:ascii="Arial" w:hAnsi="Arial" w:cs="Arial"/>
          <w:sz w:val="22"/>
          <w:szCs w:val="22"/>
        </w:rPr>
        <w:t>não</w:t>
      </w:r>
      <w:r w:rsidRPr="002C68D5">
        <w:rPr>
          <w:rFonts w:ascii="Arial" w:hAnsi="Arial" w:cs="Arial"/>
          <w:sz w:val="22"/>
          <w:szCs w:val="22"/>
        </w:rPr>
        <w:t xml:space="preserve"> </w:t>
      </w:r>
      <w:r w:rsidR="007654E3" w:rsidRPr="002C68D5">
        <w:rPr>
          <w:rFonts w:ascii="Arial" w:hAnsi="Arial" w:cs="Arial"/>
          <w:sz w:val="22"/>
          <w:szCs w:val="22"/>
        </w:rPr>
        <w:t>podendo introduzir qualquer modificação ou alteração sem a aprovação por escrito do Engenheiro Fiscal</w:t>
      </w:r>
      <w:r w:rsidR="002C68D5">
        <w:rPr>
          <w:rFonts w:ascii="Arial" w:hAnsi="Arial" w:cs="Arial"/>
          <w:sz w:val="22"/>
          <w:szCs w:val="22"/>
        </w:rPr>
        <w:t>.</w:t>
      </w:r>
    </w:p>
    <w:p w:rsidR="007654E3" w:rsidRPr="002C68D5" w:rsidRDefault="007654E3" w:rsidP="00EA4F99">
      <w:pPr>
        <w:pStyle w:val="PargrafodaLista"/>
        <w:numPr>
          <w:ilvl w:val="1"/>
          <w:numId w:val="2"/>
        </w:numPr>
        <w:autoSpaceDE w:val="0"/>
        <w:autoSpaceDN w:val="0"/>
        <w:adjustRightInd w:val="0"/>
        <w:spacing w:line="360" w:lineRule="auto"/>
        <w:jc w:val="both"/>
        <w:rPr>
          <w:rFonts w:ascii="Arial" w:hAnsi="Arial" w:cs="Arial"/>
          <w:sz w:val="22"/>
          <w:szCs w:val="22"/>
        </w:rPr>
      </w:pPr>
      <w:r w:rsidRPr="002C68D5">
        <w:rPr>
          <w:rFonts w:ascii="Arial" w:hAnsi="Arial" w:cs="Arial"/>
          <w:sz w:val="22"/>
          <w:szCs w:val="22"/>
        </w:rPr>
        <w:t>A CONTRATADA vencedora da licitação se obriga a executar os trabalhos de acordo e em obediência a presente especificação, termo de contrato e projetos fornecidos.</w:t>
      </w:r>
    </w:p>
    <w:p w:rsidR="007654E3" w:rsidRPr="00D54F0E" w:rsidRDefault="007654E3" w:rsidP="002A7BEA">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Sem prejuízo da plena responsabilidade da </w:t>
      </w:r>
      <w:r>
        <w:rPr>
          <w:rFonts w:ascii="Arial" w:hAnsi="Arial" w:cs="Arial"/>
          <w:sz w:val="22"/>
          <w:szCs w:val="22"/>
        </w:rPr>
        <w:t>CONTRATADA</w:t>
      </w:r>
      <w:r w:rsidRPr="00D54F0E">
        <w:rPr>
          <w:rFonts w:ascii="Arial" w:hAnsi="Arial" w:cs="Arial"/>
          <w:sz w:val="22"/>
          <w:szCs w:val="22"/>
        </w:rPr>
        <w:t xml:space="preserve"> perante a Universidade ou terceiros, todos os serviços contratados estarão sujeitos a mais ampla e irrestrita fiscalização da Prefeitura</w:t>
      </w:r>
      <w:r w:rsidR="00EF283E">
        <w:rPr>
          <w:rFonts w:ascii="Arial" w:hAnsi="Arial" w:cs="Arial"/>
          <w:sz w:val="22"/>
          <w:szCs w:val="22"/>
        </w:rPr>
        <w:t xml:space="preserve"> Universitária da UFPB</w:t>
      </w:r>
      <w:r w:rsidRPr="00D54F0E">
        <w:rPr>
          <w:rFonts w:ascii="Arial" w:hAnsi="Arial" w:cs="Arial"/>
          <w:sz w:val="22"/>
          <w:szCs w:val="22"/>
        </w:rPr>
        <w:t>.</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A admissão e escolha do pessoal serão de competência da </w:t>
      </w:r>
      <w:r>
        <w:rPr>
          <w:rFonts w:ascii="Arial" w:hAnsi="Arial" w:cs="Arial"/>
          <w:sz w:val="22"/>
          <w:szCs w:val="22"/>
        </w:rPr>
        <w:t>CONTRATADA</w:t>
      </w:r>
      <w:r w:rsidRPr="00D54F0E">
        <w:rPr>
          <w:rFonts w:ascii="Arial" w:hAnsi="Arial" w:cs="Arial"/>
          <w:sz w:val="22"/>
          <w:szCs w:val="22"/>
        </w:rPr>
        <w:t>, que deverá ter no seu quadro, mão-de-obra qualificada, mantendo na frente dos serviços um Engenheiro</w:t>
      </w:r>
      <w:r w:rsidR="00EF283E">
        <w:rPr>
          <w:rFonts w:ascii="Arial" w:hAnsi="Arial" w:cs="Arial"/>
          <w:sz w:val="22"/>
          <w:szCs w:val="22"/>
        </w:rPr>
        <w:t xml:space="preserve"> Eletricista</w:t>
      </w:r>
      <w:r w:rsidRPr="00D54F0E">
        <w:rPr>
          <w:rFonts w:ascii="Arial" w:hAnsi="Arial" w:cs="Arial"/>
          <w:sz w:val="22"/>
          <w:szCs w:val="22"/>
        </w:rPr>
        <w:t xml:space="preserve"> de comprovada capacidade e idoneidade.</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lastRenderedPageBreak/>
        <w:t xml:space="preserve">A </w:t>
      </w:r>
      <w:r>
        <w:rPr>
          <w:rFonts w:ascii="Arial" w:hAnsi="Arial" w:cs="Arial"/>
          <w:sz w:val="22"/>
          <w:szCs w:val="22"/>
        </w:rPr>
        <w:t>CONTRATADA</w:t>
      </w:r>
      <w:r w:rsidRPr="00D54F0E">
        <w:rPr>
          <w:rFonts w:ascii="Arial" w:hAnsi="Arial" w:cs="Arial"/>
          <w:sz w:val="22"/>
          <w:szCs w:val="22"/>
        </w:rPr>
        <w:t xml:space="preserve"> obrigar-se-á, perante todos os seus empregados da obra, a cumprir as Legislações Tributárias Trabalhistas Previdenciária e de acidentes do trabalho, respondendo unilateralmente por esses encargos.</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Cabe à </w:t>
      </w:r>
      <w:r>
        <w:rPr>
          <w:rFonts w:ascii="Arial" w:hAnsi="Arial" w:cs="Arial"/>
          <w:sz w:val="22"/>
          <w:szCs w:val="22"/>
        </w:rPr>
        <w:t>CONTRATADA</w:t>
      </w:r>
      <w:r w:rsidRPr="00D54F0E">
        <w:rPr>
          <w:rFonts w:ascii="Arial" w:hAnsi="Arial" w:cs="Arial"/>
          <w:sz w:val="22"/>
          <w:szCs w:val="22"/>
        </w:rPr>
        <w:t xml:space="preserve"> a responsabilidade pelo uso e guarda de seus equipamentos e ferramentas a serem utilizados nos serviços</w:t>
      </w:r>
      <w:r>
        <w:rPr>
          <w:rFonts w:ascii="Arial" w:hAnsi="Arial" w:cs="Arial"/>
          <w:sz w:val="22"/>
          <w:szCs w:val="22"/>
        </w:rPr>
        <w:t xml:space="preserve">, bem como todos os materiais </w:t>
      </w:r>
      <w:r w:rsidR="00D2572D">
        <w:rPr>
          <w:rFonts w:ascii="Arial" w:hAnsi="Arial" w:cs="Arial"/>
          <w:sz w:val="22"/>
          <w:szCs w:val="22"/>
        </w:rPr>
        <w:t>da</w:t>
      </w:r>
      <w:r>
        <w:rPr>
          <w:rFonts w:ascii="Arial" w:hAnsi="Arial" w:cs="Arial"/>
          <w:sz w:val="22"/>
          <w:szCs w:val="22"/>
        </w:rPr>
        <w:t xml:space="preserve"> </w:t>
      </w:r>
      <w:r w:rsidR="00D2572D">
        <w:rPr>
          <w:rFonts w:ascii="Arial" w:hAnsi="Arial" w:cs="Arial"/>
          <w:sz w:val="22"/>
          <w:szCs w:val="22"/>
        </w:rPr>
        <w:t>obra</w:t>
      </w:r>
      <w:r w:rsidRPr="00D54F0E">
        <w:rPr>
          <w:rFonts w:ascii="Arial" w:hAnsi="Arial" w:cs="Arial"/>
          <w:sz w:val="22"/>
          <w:szCs w:val="22"/>
        </w:rPr>
        <w:t>;</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A </w:t>
      </w:r>
      <w:r>
        <w:rPr>
          <w:rFonts w:ascii="Arial" w:hAnsi="Arial" w:cs="Arial"/>
          <w:sz w:val="22"/>
          <w:szCs w:val="22"/>
        </w:rPr>
        <w:t>CONTRATADA</w:t>
      </w:r>
      <w:r w:rsidRPr="00D54F0E">
        <w:rPr>
          <w:rFonts w:ascii="Arial" w:hAnsi="Arial" w:cs="Arial"/>
          <w:sz w:val="22"/>
          <w:szCs w:val="22"/>
        </w:rPr>
        <w:t xml:space="preserve"> deverá comprovar, em forma de documentos, que já prestou serviços de instalações elétricas de mesma natureza; </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A </w:t>
      </w:r>
      <w:r>
        <w:rPr>
          <w:rFonts w:ascii="Arial" w:hAnsi="Arial" w:cs="Arial"/>
          <w:sz w:val="22"/>
          <w:szCs w:val="22"/>
        </w:rPr>
        <w:t>CONTRATADA</w:t>
      </w:r>
      <w:r w:rsidRPr="00D54F0E">
        <w:rPr>
          <w:rFonts w:ascii="Arial" w:hAnsi="Arial" w:cs="Arial"/>
          <w:sz w:val="22"/>
          <w:szCs w:val="22"/>
        </w:rPr>
        <w:t xml:space="preserve"> tomará toda precaução e cuidado, no sentido de garantir os serviços, operários e transeuntes durante a execução dos serviços até o seu término. As medidas de proteção </w:t>
      </w:r>
      <w:r>
        <w:rPr>
          <w:rFonts w:ascii="Arial" w:hAnsi="Arial" w:cs="Arial"/>
          <w:sz w:val="22"/>
          <w:szCs w:val="22"/>
        </w:rPr>
        <w:t xml:space="preserve">e segurança </w:t>
      </w:r>
      <w:r w:rsidRPr="00D54F0E">
        <w:rPr>
          <w:rFonts w:ascii="Arial" w:hAnsi="Arial" w:cs="Arial"/>
          <w:sz w:val="22"/>
          <w:szCs w:val="22"/>
        </w:rPr>
        <w:t>aos empregados e a terceiros, durante o serviço, obedecerão ao disposto nas Normas d</w:t>
      </w:r>
      <w:r w:rsidR="00EF283E">
        <w:rPr>
          <w:rFonts w:ascii="Arial" w:hAnsi="Arial" w:cs="Arial"/>
          <w:sz w:val="22"/>
          <w:szCs w:val="22"/>
        </w:rPr>
        <w:t>e Segurança do trabalhador nas a</w:t>
      </w:r>
      <w:r w:rsidRPr="00D54F0E">
        <w:rPr>
          <w:rFonts w:ascii="Arial" w:hAnsi="Arial" w:cs="Arial"/>
          <w:sz w:val="22"/>
          <w:szCs w:val="22"/>
        </w:rPr>
        <w:t>tividades com energia elétrica.</w:t>
      </w:r>
    </w:p>
    <w:p w:rsidR="007654E3"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Em caso de sinistro motivado por negligência, imprudência ou imperícia da </w:t>
      </w:r>
      <w:r>
        <w:rPr>
          <w:rFonts w:ascii="Arial" w:hAnsi="Arial" w:cs="Arial"/>
          <w:sz w:val="22"/>
          <w:szCs w:val="22"/>
        </w:rPr>
        <w:t>CONTRATADA</w:t>
      </w:r>
      <w:r w:rsidRPr="00D54F0E">
        <w:rPr>
          <w:rFonts w:ascii="Arial" w:hAnsi="Arial" w:cs="Arial"/>
          <w:sz w:val="22"/>
          <w:szCs w:val="22"/>
        </w:rPr>
        <w:t>, esta responderá civil e criminalmente pelos danos e prejuízos que causar a esta Universidade ou a terceiros em coisas, propriedades ou pessoas.</w:t>
      </w:r>
    </w:p>
    <w:p w:rsidR="007654E3"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2572D">
        <w:rPr>
          <w:rFonts w:ascii="Arial" w:hAnsi="Arial" w:cs="Arial"/>
          <w:sz w:val="22"/>
          <w:szCs w:val="22"/>
        </w:rPr>
        <w:t>Os técnicos deverão se apresentar sempre uniformizados, devendo ostentar de forma bem visível o crachá da empresa, constando seu nome e função;</w:t>
      </w:r>
    </w:p>
    <w:p w:rsidR="00D2672E" w:rsidRPr="00D54F0E" w:rsidRDefault="00D2672E" w:rsidP="00D2572D">
      <w:pPr>
        <w:pStyle w:val="PargrafodaLista"/>
        <w:numPr>
          <w:ilvl w:val="1"/>
          <w:numId w:val="2"/>
        </w:num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A CONTRATADA deverá providenciar a implantação de toda a sinalização de segurança necessária para a execução dos seus serviços, bem como, isolar toda a área de execução dos serviços, preservando a segurança de seus funcionários, dos terceiros e de todos os usuários da UFPB e do HU. Todas as medidas de segurança deverão obrigatoriamente seguir rigorosamente todas as leis e normas regulamentadoras vigentes; </w:t>
      </w:r>
    </w:p>
    <w:p w:rsidR="007654E3" w:rsidRPr="00D54F0E" w:rsidRDefault="007654E3" w:rsidP="00D2572D">
      <w:pPr>
        <w:pStyle w:val="PargrafodaLista"/>
        <w:numPr>
          <w:ilvl w:val="1"/>
          <w:numId w:val="2"/>
        </w:numPr>
        <w:autoSpaceDE w:val="0"/>
        <w:autoSpaceDN w:val="0"/>
        <w:adjustRightInd w:val="0"/>
        <w:spacing w:line="360" w:lineRule="auto"/>
        <w:jc w:val="both"/>
        <w:rPr>
          <w:rFonts w:ascii="Arial" w:hAnsi="Arial" w:cs="Arial"/>
          <w:sz w:val="22"/>
          <w:szCs w:val="22"/>
        </w:rPr>
      </w:pPr>
      <w:r w:rsidRPr="00D54F0E">
        <w:rPr>
          <w:rFonts w:ascii="Arial" w:hAnsi="Arial" w:cs="Arial"/>
          <w:sz w:val="22"/>
          <w:szCs w:val="22"/>
        </w:rPr>
        <w:t xml:space="preserve">As instalações deverão ser garantidas pela </w:t>
      </w:r>
      <w:r>
        <w:rPr>
          <w:rFonts w:ascii="Arial" w:hAnsi="Arial" w:cs="Arial"/>
          <w:sz w:val="22"/>
          <w:szCs w:val="22"/>
        </w:rPr>
        <w:t>CONTRATADA</w:t>
      </w:r>
      <w:r w:rsidRPr="00D54F0E">
        <w:rPr>
          <w:rFonts w:ascii="Arial" w:hAnsi="Arial" w:cs="Arial"/>
          <w:sz w:val="22"/>
          <w:szCs w:val="22"/>
        </w:rPr>
        <w:t xml:space="preserve">, quanto à qualidade e o perfeito desempenho. A partir da data de aceitação dos serviços, </w:t>
      </w:r>
      <w:r>
        <w:rPr>
          <w:rFonts w:ascii="Arial" w:hAnsi="Arial" w:cs="Arial"/>
          <w:sz w:val="22"/>
          <w:szCs w:val="22"/>
        </w:rPr>
        <w:t xml:space="preserve">e </w:t>
      </w:r>
      <w:r w:rsidRPr="00D54F0E">
        <w:rPr>
          <w:rFonts w:ascii="Arial" w:hAnsi="Arial" w:cs="Arial"/>
          <w:sz w:val="22"/>
          <w:szCs w:val="22"/>
        </w:rPr>
        <w:t xml:space="preserve">durante </w:t>
      </w:r>
      <w:r>
        <w:rPr>
          <w:rFonts w:ascii="Arial" w:hAnsi="Arial" w:cs="Arial"/>
          <w:sz w:val="22"/>
          <w:szCs w:val="22"/>
        </w:rPr>
        <w:t>os prazos de garantia supracitados, a</w:t>
      </w:r>
      <w:r w:rsidRPr="00D54F0E">
        <w:rPr>
          <w:rFonts w:ascii="Arial" w:hAnsi="Arial" w:cs="Arial"/>
          <w:sz w:val="22"/>
          <w:szCs w:val="22"/>
        </w:rPr>
        <w:t xml:space="preserve"> </w:t>
      </w:r>
      <w:r>
        <w:rPr>
          <w:rFonts w:ascii="Arial" w:hAnsi="Arial" w:cs="Arial"/>
          <w:sz w:val="22"/>
          <w:szCs w:val="22"/>
        </w:rPr>
        <w:t>CONTRATADA</w:t>
      </w:r>
      <w:r w:rsidRPr="00D54F0E">
        <w:rPr>
          <w:rFonts w:ascii="Arial" w:hAnsi="Arial" w:cs="Arial"/>
          <w:sz w:val="22"/>
          <w:szCs w:val="22"/>
        </w:rPr>
        <w:t xml:space="preserve"> se compromete a substituir por sua conta qualquer material que apresente defeito, ocasionado por má qualidade e, ou montagem.</w:t>
      </w:r>
    </w:p>
    <w:p w:rsidR="007654E3" w:rsidRPr="007654E3" w:rsidRDefault="007654E3" w:rsidP="007654E3">
      <w:pPr>
        <w:autoSpaceDE w:val="0"/>
        <w:autoSpaceDN w:val="0"/>
        <w:adjustRightInd w:val="0"/>
        <w:spacing w:line="360" w:lineRule="auto"/>
        <w:jc w:val="both"/>
        <w:rPr>
          <w:rFonts w:ascii="Arial" w:hAnsi="Arial" w:cs="Arial"/>
          <w:sz w:val="22"/>
          <w:szCs w:val="22"/>
        </w:rPr>
      </w:pPr>
    </w:p>
    <w:p w:rsidR="00B561E9" w:rsidRDefault="00B561E9" w:rsidP="00B561E9">
      <w:pPr>
        <w:pStyle w:val="Default"/>
        <w:spacing w:line="360" w:lineRule="auto"/>
        <w:ind w:left="709" w:firstLine="709"/>
        <w:jc w:val="both"/>
        <w:rPr>
          <w:rFonts w:ascii="Arial" w:hAnsi="Arial" w:cs="Arial"/>
          <w:sz w:val="22"/>
          <w:szCs w:val="22"/>
        </w:rPr>
      </w:pPr>
    </w:p>
    <w:p w:rsidR="00D2672E" w:rsidRDefault="00D2672E" w:rsidP="00B561E9">
      <w:pPr>
        <w:pStyle w:val="Default"/>
        <w:spacing w:line="360" w:lineRule="auto"/>
        <w:ind w:left="709" w:firstLine="709"/>
        <w:jc w:val="both"/>
        <w:rPr>
          <w:rFonts w:ascii="Arial" w:hAnsi="Arial" w:cs="Arial"/>
          <w:sz w:val="22"/>
          <w:szCs w:val="22"/>
        </w:rPr>
      </w:pPr>
    </w:p>
    <w:p w:rsidR="00D2672E" w:rsidRDefault="00D2672E" w:rsidP="00B561E9">
      <w:pPr>
        <w:pStyle w:val="Default"/>
        <w:spacing w:line="360" w:lineRule="auto"/>
        <w:ind w:left="709" w:firstLine="709"/>
        <w:jc w:val="both"/>
        <w:rPr>
          <w:rFonts w:ascii="Arial" w:hAnsi="Arial" w:cs="Arial"/>
          <w:sz w:val="22"/>
          <w:szCs w:val="22"/>
        </w:rPr>
      </w:pPr>
    </w:p>
    <w:p w:rsidR="00D2672E" w:rsidRDefault="00D2672E" w:rsidP="00B561E9">
      <w:pPr>
        <w:pStyle w:val="Default"/>
        <w:spacing w:line="360" w:lineRule="auto"/>
        <w:ind w:left="709" w:firstLine="709"/>
        <w:jc w:val="both"/>
        <w:rPr>
          <w:rFonts w:ascii="Arial" w:hAnsi="Arial" w:cs="Arial"/>
          <w:sz w:val="22"/>
          <w:szCs w:val="22"/>
        </w:rPr>
      </w:pPr>
    </w:p>
    <w:p w:rsidR="00D2672E" w:rsidRDefault="00D2672E" w:rsidP="00B561E9">
      <w:pPr>
        <w:pStyle w:val="Default"/>
        <w:spacing w:line="360" w:lineRule="auto"/>
        <w:ind w:left="709" w:firstLine="709"/>
        <w:jc w:val="both"/>
        <w:rPr>
          <w:rFonts w:ascii="Arial" w:hAnsi="Arial" w:cs="Arial"/>
          <w:sz w:val="22"/>
          <w:szCs w:val="22"/>
        </w:rPr>
      </w:pPr>
    </w:p>
    <w:p w:rsidR="00D2672E" w:rsidRPr="00B561E9" w:rsidRDefault="00D2672E" w:rsidP="00B561E9">
      <w:pPr>
        <w:pStyle w:val="Default"/>
        <w:spacing w:line="360" w:lineRule="auto"/>
        <w:ind w:left="709" w:firstLine="709"/>
        <w:jc w:val="both"/>
        <w:rPr>
          <w:rFonts w:ascii="Arial" w:hAnsi="Arial" w:cs="Arial"/>
          <w:sz w:val="22"/>
          <w:szCs w:val="22"/>
        </w:rPr>
      </w:pPr>
    </w:p>
    <w:p w:rsidR="00F61D97" w:rsidRPr="00906391" w:rsidRDefault="00A40E63" w:rsidP="00B561E9">
      <w:pPr>
        <w:pStyle w:val="Estilo2"/>
        <w:numPr>
          <w:ilvl w:val="0"/>
          <w:numId w:val="2"/>
        </w:numPr>
        <w:spacing w:line="360" w:lineRule="auto"/>
        <w:rPr>
          <w:rFonts w:ascii="Arial" w:hAnsi="Arial" w:cs="Arial"/>
          <w:sz w:val="22"/>
          <w:szCs w:val="22"/>
        </w:rPr>
      </w:pPr>
      <w:r w:rsidRPr="00906391">
        <w:rPr>
          <w:rFonts w:ascii="Arial" w:hAnsi="Arial" w:cs="Arial"/>
          <w:sz w:val="22"/>
          <w:szCs w:val="22"/>
        </w:rPr>
        <w:lastRenderedPageBreak/>
        <w:t>da garantia</w:t>
      </w:r>
    </w:p>
    <w:p w:rsidR="007A0028" w:rsidRDefault="007164A9" w:rsidP="007048B5">
      <w:pPr>
        <w:pStyle w:val="Estilo2"/>
        <w:spacing w:line="360" w:lineRule="auto"/>
        <w:ind w:left="360" w:firstLine="349"/>
        <w:rPr>
          <w:rFonts w:ascii="Arial" w:hAnsi="Arial" w:cs="Arial"/>
          <w:b w:val="0"/>
          <w:caps w:val="0"/>
          <w:sz w:val="22"/>
          <w:szCs w:val="22"/>
        </w:rPr>
      </w:pPr>
      <w:r>
        <w:rPr>
          <w:rFonts w:ascii="Arial" w:hAnsi="Arial" w:cs="Arial"/>
          <w:b w:val="0"/>
          <w:sz w:val="22"/>
          <w:szCs w:val="22"/>
        </w:rPr>
        <w:t xml:space="preserve">5.1. </w:t>
      </w:r>
      <w:r w:rsidR="00E464DF">
        <w:rPr>
          <w:rFonts w:ascii="Arial" w:hAnsi="Arial" w:cs="Arial"/>
          <w:b w:val="0"/>
          <w:sz w:val="22"/>
          <w:szCs w:val="22"/>
        </w:rPr>
        <w:t xml:space="preserve">O </w:t>
      </w:r>
      <w:r w:rsidR="00E464DF">
        <w:rPr>
          <w:rFonts w:ascii="Arial" w:hAnsi="Arial" w:cs="Arial"/>
          <w:b w:val="0"/>
          <w:caps w:val="0"/>
          <w:sz w:val="22"/>
          <w:szCs w:val="22"/>
        </w:rPr>
        <w:t>prazo de garantia dos</w:t>
      </w:r>
      <w:r w:rsidR="005D4285">
        <w:rPr>
          <w:rFonts w:ascii="Arial" w:hAnsi="Arial" w:cs="Arial"/>
          <w:b w:val="0"/>
          <w:caps w:val="0"/>
          <w:sz w:val="22"/>
          <w:szCs w:val="22"/>
        </w:rPr>
        <w:t xml:space="preserve"> serviços,</w:t>
      </w:r>
      <w:r w:rsidR="00E464DF">
        <w:rPr>
          <w:rFonts w:ascii="Arial" w:hAnsi="Arial" w:cs="Arial"/>
          <w:b w:val="0"/>
          <w:caps w:val="0"/>
          <w:sz w:val="22"/>
          <w:szCs w:val="22"/>
        </w:rPr>
        <w:t xml:space="preserve"> materiais e equipamentos instalados será de pelo</w:t>
      </w:r>
      <w:r w:rsidR="00DA3E0F">
        <w:rPr>
          <w:rFonts w:ascii="Arial" w:hAnsi="Arial" w:cs="Arial"/>
          <w:b w:val="0"/>
          <w:caps w:val="0"/>
          <w:sz w:val="22"/>
          <w:szCs w:val="22"/>
        </w:rPr>
        <w:t xml:space="preserve"> menos o período estabelecido abaixo:</w:t>
      </w:r>
    </w:p>
    <w:tbl>
      <w:tblPr>
        <w:tblStyle w:val="Tabelacomgrade"/>
        <w:tblW w:w="0" w:type="auto"/>
        <w:tblInd w:w="360" w:type="dxa"/>
        <w:tblLook w:val="04A0" w:firstRow="1" w:lastRow="0" w:firstColumn="1" w:lastColumn="0" w:noHBand="0" w:noVBand="1"/>
      </w:tblPr>
      <w:tblGrid>
        <w:gridCol w:w="4341"/>
        <w:gridCol w:w="4360"/>
      </w:tblGrid>
      <w:tr w:rsidR="00DA3E0F" w:rsidTr="002D13CC">
        <w:tc>
          <w:tcPr>
            <w:tcW w:w="4341" w:type="dxa"/>
          </w:tcPr>
          <w:p w:rsidR="00DA3E0F" w:rsidRDefault="005D4285" w:rsidP="00DA3E0F">
            <w:pPr>
              <w:pStyle w:val="Estilo2"/>
              <w:spacing w:line="360" w:lineRule="auto"/>
              <w:jc w:val="center"/>
              <w:rPr>
                <w:rFonts w:ascii="Arial" w:hAnsi="Arial" w:cs="Arial"/>
                <w:b w:val="0"/>
                <w:sz w:val="22"/>
                <w:szCs w:val="22"/>
              </w:rPr>
            </w:pPr>
            <w:r>
              <w:rPr>
                <w:rFonts w:ascii="Arial" w:hAnsi="Arial" w:cs="Arial"/>
                <w:b w:val="0"/>
                <w:sz w:val="22"/>
                <w:szCs w:val="22"/>
              </w:rPr>
              <w:t>Item</w:t>
            </w:r>
          </w:p>
        </w:tc>
        <w:tc>
          <w:tcPr>
            <w:tcW w:w="4360" w:type="dxa"/>
          </w:tcPr>
          <w:p w:rsidR="00DA3E0F" w:rsidRDefault="00DA3E0F" w:rsidP="00DA3E0F">
            <w:pPr>
              <w:pStyle w:val="Estilo2"/>
              <w:spacing w:line="360" w:lineRule="auto"/>
              <w:jc w:val="center"/>
              <w:rPr>
                <w:rFonts w:ascii="Arial" w:hAnsi="Arial" w:cs="Arial"/>
                <w:b w:val="0"/>
                <w:sz w:val="22"/>
                <w:szCs w:val="22"/>
              </w:rPr>
            </w:pPr>
            <w:r>
              <w:rPr>
                <w:rFonts w:ascii="Arial" w:hAnsi="Arial" w:cs="Arial"/>
                <w:b w:val="0"/>
                <w:sz w:val="22"/>
                <w:szCs w:val="22"/>
              </w:rPr>
              <w:t>P</w:t>
            </w:r>
            <w:r>
              <w:rPr>
                <w:rFonts w:ascii="Arial" w:hAnsi="Arial" w:cs="Arial"/>
                <w:b w:val="0"/>
                <w:caps w:val="0"/>
                <w:sz w:val="22"/>
                <w:szCs w:val="22"/>
              </w:rPr>
              <w:t>razo mínimo de garantia</w:t>
            </w:r>
          </w:p>
        </w:tc>
      </w:tr>
      <w:tr w:rsidR="00DA3E0F" w:rsidTr="002D13CC">
        <w:tc>
          <w:tcPr>
            <w:tcW w:w="4341" w:type="dxa"/>
          </w:tcPr>
          <w:p w:rsidR="00DA3E0F" w:rsidRDefault="005D4285" w:rsidP="00DA3E0F">
            <w:pPr>
              <w:pStyle w:val="Estilo2"/>
              <w:spacing w:line="360" w:lineRule="auto"/>
              <w:jc w:val="center"/>
              <w:rPr>
                <w:rFonts w:ascii="Arial" w:hAnsi="Arial" w:cs="Arial"/>
                <w:b w:val="0"/>
                <w:sz w:val="22"/>
                <w:szCs w:val="22"/>
              </w:rPr>
            </w:pPr>
            <w:r>
              <w:rPr>
                <w:rFonts w:ascii="Arial" w:hAnsi="Arial" w:cs="Arial"/>
                <w:b w:val="0"/>
                <w:caps w:val="0"/>
                <w:sz w:val="22"/>
                <w:szCs w:val="22"/>
              </w:rPr>
              <w:t>Serviços.</w:t>
            </w:r>
          </w:p>
        </w:tc>
        <w:tc>
          <w:tcPr>
            <w:tcW w:w="4360" w:type="dxa"/>
          </w:tcPr>
          <w:p w:rsidR="00DA3E0F" w:rsidRDefault="005D4285" w:rsidP="005D4285">
            <w:pPr>
              <w:pStyle w:val="Estilo2"/>
              <w:spacing w:line="360" w:lineRule="auto"/>
              <w:rPr>
                <w:rFonts w:ascii="Arial" w:hAnsi="Arial" w:cs="Arial"/>
                <w:b w:val="0"/>
                <w:sz w:val="22"/>
                <w:szCs w:val="22"/>
              </w:rPr>
            </w:pPr>
            <w:r>
              <w:rPr>
                <w:rFonts w:ascii="Arial" w:hAnsi="Arial" w:cs="Arial"/>
                <w:b w:val="0"/>
                <w:sz w:val="22"/>
                <w:szCs w:val="22"/>
              </w:rPr>
              <w:t>01</w:t>
            </w:r>
            <w:r w:rsidR="00DA3E0F">
              <w:rPr>
                <w:rFonts w:ascii="Arial" w:hAnsi="Arial" w:cs="Arial"/>
                <w:b w:val="0"/>
                <w:caps w:val="0"/>
                <w:sz w:val="22"/>
                <w:szCs w:val="22"/>
              </w:rPr>
              <w:t>(</w:t>
            </w:r>
            <w:r>
              <w:rPr>
                <w:rFonts w:ascii="Arial" w:hAnsi="Arial" w:cs="Arial"/>
                <w:b w:val="0"/>
                <w:caps w:val="0"/>
                <w:sz w:val="22"/>
                <w:szCs w:val="22"/>
              </w:rPr>
              <w:t>um</w:t>
            </w:r>
            <w:r w:rsidR="00C159C3">
              <w:rPr>
                <w:rFonts w:ascii="Arial" w:hAnsi="Arial" w:cs="Arial"/>
                <w:b w:val="0"/>
                <w:caps w:val="0"/>
                <w:sz w:val="22"/>
                <w:szCs w:val="22"/>
              </w:rPr>
              <w:t>)</w:t>
            </w:r>
            <w:r w:rsidR="00DA3E0F">
              <w:rPr>
                <w:rFonts w:ascii="Arial" w:hAnsi="Arial" w:cs="Arial"/>
                <w:b w:val="0"/>
                <w:caps w:val="0"/>
                <w:sz w:val="22"/>
                <w:szCs w:val="22"/>
              </w:rPr>
              <w:t xml:space="preserve"> ano cont</w:t>
            </w:r>
            <w:r w:rsidR="00C159C3">
              <w:rPr>
                <w:rFonts w:ascii="Arial" w:hAnsi="Arial" w:cs="Arial"/>
                <w:b w:val="0"/>
                <w:caps w:val="0"/>
                <w:sz w:val="22"/>
                <w:szCs w:val="22"/>
              </w:rPr>
              <w:t xml:space="preserve">ado a partir da </w:t>
            </w:r>
            <w:r>
              <w:rPr>
                <w:rFonts w:ascii="Arial" w:hAnsi="Arial" w:cs="Arial"/>
                <w:b w:val="0"/>
                <w:caps w:val="0"/>
                <w:sz w:val="22"/>
                <w:szCs w:val="22"/>
              </w:rPr>
              <w:t xml:space="preserve">entrega </w:t>
            </w:r>
            <w:r w:rsidR="00C159C3">
              <w:rPr>
                <w:rFonts w:ascii="Arial" w:hAnsi="Arial" w:cs="Arial"/>
                <w:b w:val="0"/>
                <w:caps w:val="0"/>
                <w:sz w:val="22"/>
                <w:szCs w:val="22"/>
              </w:rPr>
              <w:t>contra defeitos diversos, excetuando-se as situações comprovadas de vandalismo ou quaisquer outras causadas por terceiros, que não a contratada.</w:t>
            </w:r>
          </w:p>
        </w:tc>
      </w:tr>
      <w:tr w:rsidR="00C159C3" w:rsidTr="002D13CC">
        <w:tc>
          <w:tcPr>
            <w:tcW w:w="4341" w:type="dxa"/>
          </w:tcPr>
          <w:p w:rsidR="00C159C3" w:rsidRDefault="005D4285" w:rsidP="00DA3E0F">
            <w:pPr>
              <w:pStyle w:val="Estilo2"/>
              <w:spacing w:line="360" w:lineRule="auto"/>
              <w:jc w:val="center"/>
              <w:rPr>
                <w:rFonts w:ascii="Arial" w:hAnsi="Arial" w:cs="Arial"/>
                <w:b w:val="0"/>
                <w:sz w:val="22"/>
                <w:szCs w:val="22"/>
              </w:rPr>
            </w:pPr>
            <w:r>
              <w:rPr>
                <w:rFonts w:ascii="Arial" w:hAnsi="Arial" w:cs="Arial"/>
                <w:b w:val="0"/>
                <w:caps w:val="0"/>
                <w:sz w:val="22"/>
                <w:szCs w:val="22"/>
              </w:rPr>
              <w:t>Postes</w:t>
            </w:r>
          </w:p>
        </w:tc>
        <w:tc>
          <w:tcPr>
            <w:tcW w:w="4360" w:type="dxa"/>
          </w:tcPr>
          <w:p w:rsidR="00C159C3" w:rsidRDefault="005D4285" w:rsidP="005D4285">
            <w:pPr>
              <w:pStyle w:val="Estilo2"/>
              <w:spacing w:line="360" w:lineRule="auto"/>
              <w:rPr>
                <w:rFonts w:ascii="Arial" w:hAnsi="Arial" w:cs="Arial"/>
                <w:b w:val="0"/>
                <w:sz w:val="22"/>
                <w:szCs w:val="22"/>
              </w:rPr>
            </w:pPr>
            <w:r>
              <w:rPr>
                <w:rFonts w:ascii="Arial" w:hAnsi="Arial" w:cs="Arial"/>
                <w:b w:val="0"/>
                <w:sz w:val="22"/>
                <w:szCs w:val="22"/>
              </w:rPr>
              <w:t>15</w:t>
            </w:r>
            <w:r w:rsidR="00C159C3">
              <w:rPr>
                <w:rFonts w:ascii="Arial" w:hAnsi="Arial" w:cs="Arial"/>
                <w:b w:val="0"/>
                <w:caps w:val="0"/>
                <w:sz w:val="22"/>
                <w:szCs w:val="22"/>
              </w:rPr>
              <w:t>(</w:t>
            </w:r>
            <w:r>
              <w:rPr>
                <w:rFonts w:ascii="Arial" w:hAnsi="Arial" w:cs="Arial"/>
                <w:b w:val="0"/>
                <w:caps w:val="0"/>
                <w:sz w:val="22"/>
                <w:szCs w:val="22"/>
              </w:rPr>
              <w:t>quinze</w:t>
            </w:r>
            <w:r w:rsidR="00C159C3">
              <w:rPr>
                <w:rFonts w:ascii="Arial" w:hAnsi="Arial" w:cs="Arial"/>
                <w:b w:val="0"/>
                <w:caps w:val="0"/>
                <w:sz w:val="22"/>
                <w:szCs w:val="22"/>
              </w:rPr>
              <w:t>)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t>Cabos/condutores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sz w:val="22"/>
                <w:szCs w:val="22"/>
              </w:rPr>
              <w:t xml:space="preserve">05 </w:t>
            </w:r>
            <w:r>
              <w:rPr>
                <w:rFonts w:ascii="Arial" w:hAnsi="Arial" w:cs="Arial"/>
                <w:b w:val="0"/>
                <w:caps w:val="0"/>
                <w:sz w:val="22"/>
                <w:szCs w:val="22"/>
              </w:rPr>
              <w:t>(cinco)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t>Caixas de passagem/</w:t>
            </w:r>
            <w:proofErr w:type="spellStart"/>
            <w:r>
              <w:rPr>
                <w:rFonts w:ascii="Arial" w:hAnsi="Arial" w:cs="Arial"/>
                <w:b w:val="0"/>
                <w:caps w:val="0"/>
                <w:sz w:val="22"/>
                <w:szCs w:val="22"/>
              </w:rPr>
              <w:t>conduletes</w:t>
            </w:r>
            <w:proofErr w:type="spellEnd"/>
            <w:r>
              <w:rPr>
                <w:rFonts w:ascii="Arial" w:hAnsi="Arial" w:cs="Arial"/>
                <w:b w:val="0"/>
                <w:caps w:val="0"/>
                <w:sz w:val="22"/>
                <w:szCs w:val="22"/>
              </w:rPr>
              <w:t>/tomadas/tampas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sz w:val="22"/>
                <w:szCs w:val="22"/>
              </w:rPr>
              <w:t xml:space="preserve">02 </w:t>
            </w:r>
            <w:r>
              <w:rPr>
                <w:rFonts w:ascii="Arial" w:hAnsi="Arial" w:cs="Arial"/>
                <w:b w:val="0"/>
                <w:caps w:val="0"/>
                <w:sz w:val="22"/>
                <w:szCs w:val="22"/>
              </w:rPr>
              <w:t>(dois)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t>Disjuntores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sz w:val="22"/>
                <w:szCs w:val="22"/>
              </w:rPr>
              <w:t xml:space="preserve">02 </w:t>
            </w:r>
            <w:r>
              <w:rPr>
                <w:rFonts w:ascii="Arial" w:hAnsi="Arial" w:cs="Arial"/>
                <w:b w:val="0"/>
                <w:caps w:val="0"/>
                <w:sz w:val="22"/>
                <w:szCs w:val="22"/>
              </w:rPr>
              <w:t>(dois)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lastRenderedPageBreak/>
              <w:t>Eletrodutos e acessórios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sz w:val="22"/>
                <w:szCs w:val="22"/>
              </w:rPr>
              <w:t xml:space="preserve">05 </w:t>
            </w:r>
            <w:r>
              <w:rPr>
                <w:rFonts w:ascii="Arial" w:hAnsi="Arial" w:cs="Arial"/>
                <w:b w:val="0"/>
                <w:caps w:val="0"/>
                <w:sz w:val="22"/>
                <w:szCs w:val="22"/>
              </w:rPr>
              <w:t>(cinco)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t>Quadros/barramentos/componentes e acessórios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sz w:val="22"/>
                <w:szCs w:val="22"/>
              </w:rPr>
              <w:t xml:space="preserve">03 </w:t>
            </w:r>
            <w:r>
              <w:rPr>
                <w:rFonts w:ascii="Arial" w:hAnsi="Arial" w:cs="Arial"/>
                <w:b w:val="0"/>
                <w:caps w:val="0"/>
                <w:sz w:val="22"/>
                <w:szCs w:val="22"/>
              </w:rPr>
              <w:t>(três)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t>Terminais e conexões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sz w:val="22"/>
                <w:szCs w:val="22"/>
              </w:rPr>
              <w:t xml:space="preserve">02 </w:t>
            </w:r>
            <w:r>
              <w:rPr>
                <w:rFonts w:ascii="Arial" w:hAnsi="Arial" w:cs="Arial"/>
                <w:b w:val="0"/>
                <w:caps w:val="0"/>
                <w:sz w:val="22"/>
                <w:szCs w:val="22"/>
              </w:rPr>
              <w:t>(dois) anos contados a partir da sua instalação contra defeitos diversos, excetuando-se as situações comprovadas de vandalismo ou quaisquer outras causadas por terceiros, que não a CONTRATADA.</w:t>
            </w:r>
          </w:p>
        </w:tc>
      </w:tr>
      <w:tr w:rsidR="002D13CC" w:rsidTr="002D13CC">
        <w:tc>
          <w:tcPr>
            <w:tcW w:w="4341" w:type="dxa"/>
          </w:tcPr>
          <w:p w:rsidR="002D13CC" w:rsidRDefault="002D13CC" w:rsidP="0010422D">
            <w:pPr>
              <w:pStyle w:val="Estilo2"/>
              <w:spacing w:line="360" w:lineRule="auto"/>
              <w:jc w:val="center"/>
              <w:rPr>
                <w:rFonts w:ascii="Arial" w:hAnsi="Arial" w:cs="Arial"/>
                <w:b w:val="0"/>
                <w:sz w:val="22"/>
                <w:szCs w:val="22"/>
              </w:rPr>
            </w:pPr>
            <w:r>
              <w:rPr>
                <w:rFonts w:ascii="Arial" w:hAnsi="Arial" w:cs="Arial"/>
                <w:b w:val="0"/>
                <w:caps w:val="0"/>
                <w:sz w:val="22"/>
                <w:szCs w:val="22"/>
              </w:rPr>
              <w:t>Outros Materiais</w:t>
            </w:r>
          </w:p>
        </w:tc>
        <w:tc>
          <w:tcPr>
            <w:tcW w:w="4360" w:type="dxa"/>
          </w:tcPr>
          <w:p w:rsidR="002D13CC" w:rsidRDefault="002D13CC" w:rsidP="0010422D">
            <w:pPr>
              <w:pStyle w:val="Estilo2"/>
              <w:spacing w:line="360" w:lineRule="auto"/>
              <w:rPr>
                <w:rFonts w:ascii="Arial" w:hAnsi="Arial" w:cs="Arial"/>
                <w:b w:val="0"/>
                <w:sz w:val="22"/>
                <w:szCs w:val="22"/>
              </w:rPr>
            </w:pPr>
            <w:r>
              <w:rPr>
                <w:rFonts w:ascii="Arial" w:hAnsi="Arial" w:cs="Arial"/>
                <w:b w:val="0"/>
                <w:caps w:val="0"/>
                <w:sz w:val="22"/>
                <w:szCs w:val="22"/>
              </w:rPr>
              <w:t xml:space="preserve">Conforme especificação do fabricante, não podendo ser inferior à </w:t>
            </w:r>
            <w:r>
              <w:rPr>
                <w:rFonts w:ascii="Arial" w:hAnsi="Arial" w:cs="Arial"/>
                <w:b w:val="0"/>
                <w:sz w:val="22"/>
                <w:szCs w:val="22"/>
              </w:rPr>
              <w:t>01</w:t>
            </w:r>
            <w:r>
              <w:rPr>
                <w:rFonts w:ascii="Arial" w:hAnsi="Arial" w:cs="Arial"/>
                <w:b w:val="0"/>
                <w:caps w:val="0"/>
                <w:sz w:val="22"/>
                <w:szCs w:val="22"/>
              </w:rPr>
              <w:t xml:space="preserve">(um) ano contado a partir da sua instalação contra defeitos diversos, excetuando-se as situações comprovadas de vandalismo ou quaisquer outras causadas por terceiros, que não a contratada. </w:t>
            </w:r>
          </w:p>
        </w:tc>
      </w:tr>
    </w:tbl>
    <w:p w:rsidR="002D13CC" w:rsidRDefault="002D13CC" w:rsidP="002D13CC">
      <w:pPr>
        <w:pStyle w:val="Estilo2"/>
        <w:spacing w:line="360" w:lineRule="auto"/>
        <w:ind w:left="792"/>
        <w:rPr>
          <w:rFonts w:ascii="Arial" w:hAnsi="Arial" w:cs="Arial"/>
          <w:b w:val="0"/>
          <w:caps w:val="0"/>
          <w:sz w:val="22"/>
          <w:szCs w:val="22"/>
        </w:rPr>
      </w:pPr>
    </w:p>
    <w:p w:rsidR="007164A9" w:rsidRDefault="007164A9" w:rsidP="002D13CC">
      <w:pPr>
        <w:pStyle w:val="Estilo4"/>
        <w:spacing w:before="0" w:after="120" w:line="360" w:lineRule="auto"/>
        <w:ind w:left="0" w:firstLine="851"/>
        <w:rPr>
          <w:rFonts w:ascii="Arial" w:hAnsi="Arial" w:cs="Arial"/>
          <w:sz w:val="22"/>
          <w:szCs w:val="22"/>
        </w:rPr>
      </w:pPr>
      <w:r>
        <w:rPr>
          <w:rFonts w:ascii="Arial" w:hAnsi="Arial" w:cs="Arial"/>
          <w:sz w:val="22"/>
          <w:szCs w:val="22"/>
        </w:rPr>
        <w:t>5.2. Deverão ser entregues à UFPB, através de protocolo, todas as notas fiscais e termos de garantia de todos os equipamentos que necessitem de tais documentos para acionar a garantia do fabricante/fornecedor</w:t>
      </w:r>
      <w:r w:rsidR="002D13CC">
        <w:rPr>
          <w:rFonts w:ascii="Arial" w:hAnsi="Arial" w:cs="Arial"/>
          <w:sz w:val="22"/>
          <w:szCs w:val="22"/>
        </w:rPr>
        <w:t>;</w:t>
      </w:r>
    </w:p>
    <w:p w:rsidR="002D13CC" w:rsidRDefault="002D13CC" w:rsidP="002D13CC">
      <w:pPr>
        <w:pStyle w:val="Estilo4"/>
        <w:spacing w:before="0" w:after="120" w:line="360" w:lineRule="auto"/>
        <w:ind w:left="0" w:firstLine="851"/>
        <w:rPr>
          <w:rFonts w:ascii="Arial" w:hAnsi="Arial" w:cs="Arial"/>
          <w:sz w:val="22"/>
          <w:szCs w:val="22"/>
        </w:rPr>
      </w:pPr>
      <w:r>
        <w:rPr>
          <w:rFonts w:ascii="Arial" w:hAnsi="Arial" w:cs="Arial"/>
          <w:sz w:val="22"/>
          <w:szCs w:val="22"/>
        </w:rPr>
        <w:t>5.3 A empresa licitante deverá em sua proposta de preços declarar que cumprirá fielmente os prazos de garantia supracitados.</w:t>
      </w:r>
    </w:p>
    <w:p w:rsidR="00D2672E" w:rsidRDefault="00D2672E" w:rsidP="002D13CC">
      <w:pPr>
        <w:pStyle w:val="Estilo4"/>
        <w:spacing w:before="0" w:after="120" w:line="360" w:lineRule="auto"/>
        <w:ind w:left="0" w:firstLine="851"/>
        <w:rPr>
          <w:rFonts w:ascii="Arial" w:hAnsi="Arial" w:cs="Arial"/>
          <w:sz w:val="22"/>
          <w:szCs w:val="22"/>
        </w:rPr>
      </w:pPr>
    </w:p>
    <w:p w:rsidR="00D2672E" w:rsidRDefault="00D2672E" w:rsidP="002D13CC">
      <w:pPr>
        <w:pStyle w:val="Estilo4"/>
        <w:spacing w:before="0" w:after="120" w:line="360" w:lineRule="auto"/>
        <w:ind w:left="0" w:firstLine="851"/>
        <w:rPr>
          <w:rFonts w:ascii="Arial" w:hAnsi="Arial" w:cs="Arial"/>
          <w:sz w:val="22"/>
          <w:szCs w:val="22"/>
        </w:rPr>
      </w:pPr>
    </w:p>
    <w:p w:rsidR="007164A9" w:rsidRDefault="007164A9" w:rsidP="007164A9">
      <w:pPr>
        <w:pStyle w:val="Estilo2"/>
        <w:spacing w:line="360" w:lineRule="auto"/>
        <w:rPr>
          <w:rFonts w:ascii="Arial" w:hAnsi="Arial" w:cs="Arial"/>
          <w:sz w:val="22"/>
          <w:szCs w:val="22"/>
        </w:rPr>
      </w:pPr>
    </w:p>
    <w:p w:rsidR="00EB7AC1" w:rsidRPr="00906391" w:rsidRDefault="00877981" w:rsidP="00B561E9">
      <w:pPr>
        <w:pStyle w:val="Estilo2"/>
        <w:numPr>
          <w:ilvl w:val="0"/>
          <w:numId w:val="2"/>
        </w:numPr>
        <w:spacing w:line="360" w:lineRule="auto"/>
        <w:rPr>
          <w:rFonts w:ascii="Arial" w:hAnsi="Arial" w:cs="Arial"/>
          <w:sz w:val="22"/>
          <w:szCs w:val="22"/>
        </w:rPr>
      </w:pPr>
      <w:r>
        <w:rPr>
          <w:rFonts w:ascii="Arial" w:hAnsi="Arial" w:cs="Arial"/>
          <w:sz w:val="22"/>
          <w:szCs w:val="22"/>
        </w:rPr>
        <w:t xml:space="preserve">prazos </w:t>
      </w:r>
      <w:r w:rsidR="009333CD">
        <w:rPr>
          <w:rFonts w:ascii="Arial" w:hAnsi="Arial" w:cs="Arial"/>
          <w:sz w:val="22"/>
          <w:szCs w:val="22"/>
        </w:rPr>
        <w:t xml:space="preserve">para a </w:t>
      </w:r>
      <w:r>
        <w:rPr>
          <w:rFonts w:ascii="Arial" w:hAnsi="Arial" w:cs="Arial"/>
          <w:sz w:val="22"/>
          <w:szCs w:val="22"/>
        </w:rPr>
        <w:t>execução dos serviços</w:t>
      </w:r>
    </w:p>
    <w:p w:rsidR="00EB7AC1" w:rsidRPr="00906391" w:rsidRDefault="00EB7AC1" w:rsidP="00A70300">
      <w:pPr>
        <w:pStyle w:val="Estilo4"/>
        <w:spacing w:before="0" w:after="120" w:line="360" w:lineRule="auto"/>
        <w:ind w:left="0" w:firstLine="851"/>
        <w:rPr>
          <w:rFonts w:ascii="Arial" w:hAnsi="Arial" w:cs="Arial"/>
          <w:sz w:val="22"/>
          <w:szCs w:val="22"/>
        </w:rPr>
      </w:pPr>
    </w:p>
    <w:p w:rsidR="007048B5" w:rsidRDefault="007048B5" w:rsidP="007048B5">
      <w:pPr>
        <w:pStyle w:val="Estilo4"/>
        <w:spacing w:before="0" w:after="120" w:line="360" w:lineRule="auto"/>
        <w:ind w:left="0" w:firstLine="709"/>
        <w:rPr>
          <w:rFonts w:ascii="Arial" w:hAnsi="Arial" w:cs="Arial"/>
          <w:sz w:val="22"/>
          <w:szCs w:val="22"/>
        </w:rPr>
      </w:pPr>
      <w:r w:rsidRPr="00A95719">
        <w:rPr>
          <w:rFonts w:ascii="Arial" w:hAnsi="Arial" w:cs="Arial"/>
          <w:sz w:val="22"/>
          <w:szCs w:val="22"/>
        </w:rPr>
        <w:t xml:space="preserve">A </w:t>
      </w:r>
      <w:r>
        <w:rPr>
          <w:rFonts w:ascii="Arial" w:hAnsi="Arial" w:cs="Arial"/>
          <w:sz w:val="22"/>
          <w:szCs w:val="22"/>
        </w:rPr>
        <w:t>CONTRATADA</w:t>
      </w:r>
      <w:r w:rsidRPr="00A95719">
        <w:rPr>
          <w:rFonts w:ascii="Arial" w:hAnsi="Arial" w:cs="Arial"/>
          <w:sz w:val="22"/>
          <w:szCs w:val="22"/>
        </w:rPr>
        <w:t xml:space="preserve"> iniciará a execução dos serviços </w:t>
      </w:r>
      <w:r>
        <w:rPr>
          <w:rFonts w:ascii="Arial" w:hAnsi="Arial" w:cs="Arial"/>
          <w:sz w:val="22"/>
          <w:szCs w:val="22"/>
        </w:rPr>
        <w:t xml:space="preserve">no máximo após 10 (dez) dias </w:t>
      </w:r>
      <w:r w:rsidRPr="00A95719">
        <w:rPr>
          <w:rFonts w:ascii="Arial" w:hAnsi="Arial" w:cs="Arial"/>
          <w:sz w:val="22"/>
          <w:szCs w:val="22"/>
        </w:rPr>
        <w:t xml:space="preserve">após </w:t>
      </w:r>
      <w:r>
        <w:rPr>
          <w:rFonts w:ascii="Arial" w:hAnsi="Arial" w:cs="Arial"/>
          <w:sz w:val="22"/>
          <w:szCs w:val="22"/>
        </w:rPr>
        <w:t xml:space="preserve">a assinatura do contrato e emissão da Ordem de Serviço, e desde que tenha ocorrido a </w:t>
      </w:r>
      <w:r w:rsidRPr="00A95719">
        <w:rPr>
          <w:rFonts w:ascii="Arial" w:hAnsi="Arial" w:cs="Arial"/>
          <w:sz w:val="22"/>
          <w:szCs w:val="22"/>
        </w:rPr>
        <w:t xml:space="preserve">publicação da Nota de Empenho, bem como terá o prazo de </w:t>
      </w:r>
      <w:r w:rsidR="007654E3">
        <w:rPr>
          <w:rFonts w:ascii="Arial" w:hAnsi="Arial" w:cs="Arial"/>
          <w:sz w:val="22"/>
          <w:szCs w:val="22"/>
        </w:rPr>
        <w:t>90</w:t>
      </w:r>
      <w:r w:rsidRPr="00A9539B">
        <w:rPr>
          <w:rFonts w:ascii="Arial" w:hAnsi="Arial" w:cs="Arial"/>
          <w:sz w:val="22"/>
          <w:szCs w:val="22"/>
        </w:rPr>
        <w:t xml:space="preserve"> (</w:t>
      </w:r>
      <w:r w:rsidR="007654E3">
        <w:rPr>
          <w:rFonts w:ascii="Arial" w:hAnsi="Arial" w:cs="Arial"/>
          <w:sz w:val="22"/>
          <w:szCs w:val="22"/>
        </w:rPr>
        <w:t>noventa</w:t>
      </w:r>
      <w:r w:rsidRPr="00A9539B">
        <w:rPr>
          <w:rFonts w:ascii="Arial" w:hAnsi="Arial" w:cs="Arial"/>
          <w:sz w:val="22"/>
          <w:szCs w:val="22"/>
        </w:rPr>
        <w:t xml:space="preserve">) dias corridos, </w:t>
      </w:r>
      <w:r w:rsidRPr="00A95719">
        <w:rPr>
          <w:rFonts w:ascii="Arial" w:hAnsi="Arial" w:cs="Arial"/>
          <w:sz w:val="22"/>
          <w:szCs w:val="22"/>
        </w:rPr>
        <w:t xml:space="preserve">a contar </w:t>
      </w:r>
      <w:r>
        <w:rPr>
          <w:rFonts w:ascii="Arial" w:hAnsi="Arial" w:cs="Arial"/>
          <w:sz w:val="22"/>
          <w:szCs w:val="22"/>
        </w:rPr>
        <w:t>da data da assinatura do contrato e emissão da Ordem de Serviço</w:t>
      </w:r>
      <w:r w:rsidRPr="00A95719">
        <w:rPr>
          <w:rFonts w:ascii="Arial" w:hAnsi="Arial" w:cs="Arial"/>
          <w:sz w:val="22"/>
          <w:szCs w:val="22"/>
        </w:rPr>
        <w:t>, para concluí-los, devendo ainda apresentar cronograma de execução ao fiscal do contrato.</w:t>
      </w:r>
    </w:p>
    <w:p w:rsidR="00C81CBE" w:rsidRDefault="00C81CBE" w:rsidP="00877981">
      <w:pPr>
        <w:pStyle w:val="Estilo4"/>
        <w:spacing w:before="0" w:after="120" w:line="360" w:lineRule="auto"/>
        <w:ind w:left="360"/>
        <w:rPr>
          <w:rFonts w:ascii="Arial" w:hAnsi="Arial" w:cs="Arial"/>
          <w:sz w:val="22"/>
          <w:szCs w:val="22"/>
        </w:rPr>
      </w:pPr>
    </w:p>
    <w:p w:rsidR="00BA4CBB" w:rsidRPr="00906391" w:rsidRDefault="00BA4CBB" w:rsidP="00B561E9">
      <w:pPr>
        <w:pStyle w:val="Estilo2"/>
        <w:numPr>
          <w:ilvl w:val="0"/>
          <w:numId w:val="2"/>
        </w:numPr>
        <w:spacing w:line="360" w:lineRule="auto"/>
        <w:rPr>
          <w:rFonts w:ascii="Arial" w:hAnsi="Arial" w:cs="Arial"/>
          <w:sz w:val="22"/>
          <w:szCs w:val="22"/>
        </w:rPr>
      </w:pPr>
      <w:r w:rsidRPr="00906391">
        <w:rPr>
          <w:rFonts w:ascii="Arial" w:hAnsi="Arial" w:cs="Arial"/>
          <w:sz w:val="22"/>
          <w:szCs w:val="22"/>
        </w:rPr>
        <w:t>obrigações do contratante</w:t>
      </w:r>
    </w:p>
    <w:p w:rsidR="00BA4CBB" w:rsidRPr="00906391" w:rsidRDefault="00BA4CBB" w:rsidP="00B561E9">
      <w:pPr>
        <w:pStyle w:val="Estilo2"/>
        <w:numPr>
          <w:ilvl w:val="1"/>
          <w:numId w:val="2"/>
        </w:numPr>
        <w:spacing w:line="360" w:lineRule="auto"/>
        <w:rPr>
          <w:rFonts w:ascii="Arial" w:hAnsi="Arial" w:cs="Arial"/>
          <w:b w:val="0"/>
          <w:caps w:val="0"/>
          <w:sz w:val="22"/>
          <w:szCs w:val="22"/>
        </w:rPr>
      </w:pPr>
      <w:r w:rsidRPr="00906391">
        <w:rPr>
          <w:rFonts w:ascii="Arial" w:hAnsi="Arial" w:cs="Arial"/>
          <w:b w:val="0"/>
          <w:caps w:val="0"/>
          <w:sz w:val="22"/>
          <w:szCs w:val="22"/>
        </w:rPr>
        <w:t>Verificar a qualidade dos produtos ofertados</w:t>
      </w:r>
      <w:r w:rsidR="00877981">
        <w:rPr>
          <w:rFonts w:ascii="Arial" w:hAnsi="Arial" w:cs="Arial"/>
          <w:b w:val="0"/>
          <w:caps w:val="0"/>
          <w:sz w:val="22"/>
          <w:szCs w:val="22"/>
        </w:rPr>
        <w:t xml:space="preserve"> e dos serviços executados</w:t>
      </w:r>
      <w:r w:rsidRPr="00906391">
        <w:rPr>
          <w:rFonts w:ascii="Arial" w:hAnsi="Arial" w:cs="Arial"/>
          <w:b w:val="0"/>
          <w:caps w:val="0"/>
          <w:sz w:val="22"/>
          <w:szCs w:val="22"/>
        </w:rPr>
        <w:t>;</w:t>
      </w:r>
    </w:p>
    <w:p w:rsidR="00BA4CBB" w:rsidRDefault="00BA4CBB" w:rsidP="00B561E9">
      <w:pPr>
        <w:pStyle w:val="Estilo2"/>
        <w:numPr>
          <w:ilvl w:val="1"/>
          <w:numId w:val="2"/>
        </w:numPr>
        <w:spacing w:line="360" w:lineRule="auto"/>
        <w:rPr>
          <w:rFonts w:ascii="Arial" w:hAnsi="Arial" w:cs="Arial"/>
          <w:b w:val="0"/>
          <w:caps w:val="0"/>
          <w:sz w:val="22"/>
          <w:szCs w:val="22"/>
        </w:rPr>
      </w:pPr>
      <w:r w:rsidRPr="00906391">
        <w:rPr>
          <w:rFonts w:ascii="Arial" w:hAnsi="Arial" w:cs="Arial"/>
          <w:b w:val="0"/>
          <w:caps w:val="0"/>
          <w:sz w:val="22"/>
          <w:szCs w:val="22"/>
        </w:rPr>
        <w:t>Permitir o acesso de funcionários credenciados da Contratada às dependências do Contratante;</w:t>
      </w:r>
    </w:p>
    <w:p w:rsidR="00F54A57" w:rsidRPr="00906391" w:rsidRDefault="00F54A57" w:rsidP="00F54A57">
      <w:pPr>
        <w:pStyle w:val="Estilo2"/>
        <w:spacing w:line="360" w:lineRule="auto"/>
        <w:ind w:left="792"/>
        <w:rPr>
          <w:rFonts w:ascii="Arial" w:hAnsi="Arial" w:cs="Arial"/>
          <w:b w:val="0"/>
          <w:caps w:val="0"/>
          <w:sz w:val="22"/>
          <w:szCs w:val="22"/>
        </w:rPr>
      </w:pPr>
    </w:p>
    <w:p w:rsidR="008F13B1" w:rsidRPr="00906391" w:rsidRDefault="008F13B1" w:rsidP="00B561E9">
      <w:pPr>
        <w:pStyle w:val="Estilo2"/>
        <w:numPr>
          <w:ilvl w:val="0"/>
          <w:numId w:val="2"/>
        </w:numPr>
        <w:spacing w:line="360" w:lineRule="auto"/>
        <w:rPr>
          <w:rFonts w:ascii="Arial" w:hAnsi="Arial" w:cs="Arial"/>
          <w:sz w:val="22"/>
          <w:szCs w:val="22"/>
        </w:rPr>
      </w:pPr>
      <w:r w:rsidRPr="00906391">
        <w:rPr>
          <w:rFonts w:ascii="Arial" w:hAnsi="Arial" w:cs="Arial"/>
          <w:sz w:val="22"/>
          <w:szCs w:val="22"/>
        </w:rPr>
        <w:t>fiscalização</w:t>
      </w:r>
    </w:p>
    <w:p w:rsidR="008F13B1" w:rsidRPr="00906391" w:rsidRDefault="008F13B1" w:rsidP="00B561E9">
      <w:pPr>
        <w:pStyle w:val="Estilo2"/>
        <w:numPr>
          <w:ilvl w:val="1"/>
          <w:numId w:val="2"/>
        </w:numPr>
        <w:spacing w:line="360" w:lineRule="auto"/>
        <w:rPr>
          <w:rFonts w:ascii="Arial" w:hAnsi="Arial" w:cs="Arial"/>
          <w:b w:val="0"/>
          <w:caps w:val="0"/>
          <w:sz w:val="22"/>
          <w:szCs w:val="22"/>
        </w:rPr>
      </w:pPr>
      <w:r w:rsidRPr="00906391">
        <w:rPr>
          <w:rFonts w:ascii="Arial" w:hAnsi="Arial" w:cs="Arial"/>
          <w:b w:val="0"/>
          <w:caps w:val="0"/>
          <w:sz w:val="22"/>
          <w:szCs w:val="22"/>
        </w:rPr>
        <w:t>Os serviços constantes neste Termo serão fiscalizados por servidor ou comissão de servidores da Contrata</w:t>
      </w:r>
      <w:r w:rsidR="007A307D">
        <w:rPr>
          <w:rFonts w:ascii="Arial" w:hAnsi="Arial" w:cs="Arial"/>
          <w:b w:val="0"/>
          <w:caps w:val="0"/>
          <w:sz w:val="22"/>
          <w:szCs w:val="22"/>
        </w:rPr>
        <w:t>nte</w:t>
      </w:r>
      <w:r w:rsidRPr="00906391">
        <w:rPr>
          <w:rFonts w:ascii="Arial" w:hAnsi="Arial" w:cs="Arial"/>
          <w:b w:val="0"/>
          <w:caps w:val="0"/>
          <w:sz w:val="22"/>
          <w:szCs w:val="22"/>
        </w:rPr>
        <w:t>, doravante denominados Fiscalização, devidamente indicada pelo gestor do contrato, que terão autoridade para exercer, em seu nome, toda e qualquer ação de orientação geral, controle e fiscalização da execução contratual.</w:t>
      </w:r>
    </w:p>
    <w:p w:rsidR="008F13B1" w:rsidRPr="00906391" w:rsidRDefault="008F13B1" w:rsidP="00B561E9">
      <w:pPr>
        <w:pStyle w:val="Estilo2"/>
        <w:numPr>
          <w:ilvl w:val="1"/>
          <w:numId w:val="2"/>
        </w:numPr>
        <w:spacing w:line="360" w:lineRule="auto"/>
        <w:rPr>
          <w:rFonts w:ascii="Arial" w:hAnsi="Arial" w:cs="Arial"/>
          <w:b w:val="0"/>
          <w:caps w:val="0"/>
          <w:sz w:val="22"/>
          <w:szCs w:val="22"/>
        </w:rPr>
      </w:pPr>
      <w:r w:rsidRPr="00906391">
        <w:rPr>
          <w:rFonts w:ascii="Arial" w:hAnsi="Arial" w:cs="Arial"/>
          <w:b w:val="0"/>
          <w:caps w:val="0"/>
          <w:sz w:val="22"/>
          <w:szCs w:val="22"/>
        </w:rPr>
        <w:t>À fiscalização compete, entre outras atribuições:</w:t>
      </w:r>
    </w:p>
    <w:p w:rsidR="008F13B1" w:rsidRPr="00906391" w:rsidRDefault="008F13B1" w:rsidP="00B561E9">
      <w:pPr>
        <w:pStyle w:val="Estilo2"/>
        <w:numPr>
          <w:ilvl w:val="2"/>
          <w:numId w:val="2"/>
        </w:numPr>
        <w:spacing w:line="360" w:lineRule="auto"/>
        <w:rPr>
          <w:rFonts w:ascii="Arial" w:hAnsi="Arial" w:cs="Arial"/>
          <w:b w:val="0"/>
          <w:caps w:val="0"/>
          <w:sz w:val="22"/>
          <w:szCs w:val="22"/>
        </w:rPr>
      </w:pPr>
      <w:r w:rsidRPr="00906391">
        <w:rPr>
          <w:rFonts w:ascii="Arial" w:hAnsi="Arial" w:cs="Arial"/>
          <w:b w:val="0"/>
          <w:caps w:val="0"/>
          <w:sz w:val="22"/>
          <w:szCs w:val="22"/>
        </w:rPr>
        <w:t xml:space="preserve">Solicitar à Contratada e seus prepostos, ou obter da Administração, tempestivamente, todas as providências necessárias ao bom andamento da execução </w:t>
      </w:r>
      <w:r w:rsidR="00394E85">
        <w:rPr>
          <w:rFonts w:ascii="Arial" w:hAnsi="Arial" w:cs="Arial"/>
          <w:b w:val="0"/>
          <w:caps w:val="0"/>
          <w:sz w:val="22"/>
          <w:szCs w:val="22"/>
        </w:rPr>
        <w:t>dos serviços constantes deste Termo de Referência e seus anexos</w:t>
      </w:r>
      <w:r w:rsidRPr="00906391">
        <w:rPr>
          <w:rFonts w:ascii="Arial" w:hAnsi="Arial" w:cs="Arial"/>
          <w:b w:val="0"/>
          <w:caps w:val="0"/>
          <w:sz w:val="22"/>
          <w:szCs w:val="22"/>
        </w:rPr>
        <w:t xml:space="preserve"> e anexar aos autos do processo correspondente cópia dos documentos escritos que comprovem essas solicitações de providências;</w:t>
      </w:r>
    </w:p>
    <w:p w:rsidR="008F13B1" w:rsidRPr="00906391" w:rsidRDefault="008F13B1" w:rsidP="00B561E9">
      <w:pPr>
        <w:pStyle w:val="Estilo2"/>
        <w:numPr>
          <w:ilvl w:val="2"/>
          <w:numId w:val="2"/>
        </w:numPr>
        <w:spacing w:line="360" w:lineRule="auto"/>
        <w:rPr>
          <w:rFonts w:ascii="Arial" w:hAnsi="Arial" w:cs="Arial"/>
          <w:b w:val="0"/>
          <w:caps w:val="0"/>
          <w:sz w:val="22"/>
          <w:szCs w:val="22"/>
        </w:rPr>
      </w:pPr>
      <w:r w:rsidRPr="00906391">
        <w:rPr>
          <w:rFonts w:ascii="Arial" w:hAnsi="Arial" w:cs="Arial"/>
          <w:b w:val="0"/>
          <w:caps w:val="0"/>
          <w:sz w:val="22"/>
          <w:szCs w:val="22"/>
        </w:rPr>
        <w:t xml:space="preserve">Atestar o recebimento do objeto </w:t>
      </w:r>
      <w:r w:rsidR="00394E85">
        <w:rPr>
          <w:rFonts w:ascii="Arial" w:hAnsi="Arial" w:cs="Arial"/>
          <w:b w:val="0"/>
          <w:caps w:val="0"/>
          <w:sz w:val="22"/>
          <w:szCs w:val="22"/>
        </w:rPr>
        <w:t>deste Termo de Referência e seus anexos.</w:t>
      </w:r>
    </w:p>
    <w:p w:rsidR="008F13B1" w:rsidRDefault="008F13B1" w:rsidP="00B561E9">
      <w:pPr>
        <w:pStyle w:val="Estilo2"/>
        <w:numPr>
          <w:ilvl w:val="2"/>
          <w:numId w:val="2"/>
        </w:numPr>
        <w:spacing w:line="360" w:lineRule="auto"/>
        <w:rPr>
          <w:rFonts w:ascii="Arial" w:hAnsi="Arial" w:cs="Arial"/>
          <w:b w:val="0"/>
          <w:caps w:val="0"/>
          <w:sz w:val="22"/>
          <w:szCs w:val="22"/>
        </w:rPr>
      </w:pPr>
      <w:r w:rsidRPr="00906391">
        <w:rPr>
          <w:rFonts w:ascii="Arial" w:hAnsi="Arial" w:cs="Arial"/>
          <w:b w:val="0"/>
          <w:caps w:val="0"/>
          <w:sz w:val="22"/>
          <w:szCs w:val="22"/>
        </w:rPr>
        <w:t xml:space="preserve">Fiscalizar </w:t>
      </w:r>
      <w:r w:rsidR="00394E85">
        <w:rPr>
          <w:rFonts w:ascii="Arial" w:hAnsi="Arial" w:cs="Arial"/>
          <w:b w:val="0"/>
          <w:caps w:val="0"/>
          <w:sz w:val="22"/>
          <w:szCs w:val="22"/>
        </w:rPr>
        <w:t>os serviços especificados neste Termo de Referência e seus anexos</w:t>
      </w:r>
      <w:r w:rsidRPr="00906391">
        <w:rPr>
          <w:rFonts w:ascii="Arial" w:hAnsi="Arial" w:cs="Arial"/>
          <w:b w:val="0"/>
          <w:caps w:val="0"/>
          <w:sz w:val="22"/>
          <w:szCs w:val="22"/>
        </w:rPr>
        <w:t>, podendo o mesmo não aceitar total ou parcialmente os serviços entregues, se não estiverem em conformidade com as Normas v</w:t>
      </w:r>
      <w:r w:rsidR="007D58F5">
        <w:rPr>
          <w:rFonts w:ascii="Arial" w:hAnsi="Arial" w:cs="Arial"/>
          <w:b w:val="0"/>
          <w:caps w:val="0"/>
          <w:sz w:val="22"/>
          <w:szCs w:val="22"/>
        </w:rPr>
        <w:t>igentes de instalação, cabendo à</w:t>
      </w:r>
      <w:r w:rsidRPr="00906391">
        <w:rPr>
          <w:rFonts w:ascii="Arial" w:hAnsi="Arial" w:cs="Arial"/>
          <w:b w:val="0"/>
          <w:caps w:val="0"/>
          <w:sz w:val="22"/>
          <w:szCs w:val="22"/>
        </w:rPr>
        <w:t xml:space="preserve"> empresa substituir ou reparar imediatamente os materiais que não forem aceitos pela fiscalização.</w:t>
      </w:r>
    </w:p>
    <w:p w:rsidR="008F13B1" w:rsidRPr="00906391" w:rsidRDefault="00541FD0" w:rsidP="00B561E9">
      <w:pPr>
        <w:pStyle w:val="Estilo2"/>
        <w:numPr>
          <w:ilvl w:val="0"/>
          <w:numId w:val="2"/>
        </w:numPr>
        <w:spacing w:line="360" w:lineRule="auto"/>
        <w:rPr>
          <w:rFonts w:ascii="Arial" w:hAnsi="Arial" w:cs="Arial"/>
          <w:sz w:val="22"/>
          <w:szCs w:val="22"/>
        </w:rPr>
      </w:pPr>
      <w:r w:rsidRPr="00906391">
        <w:rPr>
          <w:rFonts w:ascii="Arial" w:hAnsi="Arial" w:cs="Arial"/>
          <w:sz w:val="22"/>
          <w:szCs w:val="22"/>
        </w:rPr>
        <w:lastRenderedPageBreak/>
        <w:t>pagamento</w:t>
      </w:r>
    </w:p>
    <w:p w:rsidR="00541FD0" w:rsidRPr="002B35CB" w:rsidRDefault="00541FD0" w:rsidP="00B561E9">
      <w:pPr>
        <w:pStyle w:val="Estilo2"/>
        <w:numPr>
          <w:ilvl w:val="1"/>
          <w:numId w:val="2"/>
        </w:numPr>
        <w:spacing w:line="360" w:lineRule="auto"/>
        <w:rPr>
          <w:rFonts w:ascii="Arial" w:hAnsi="Arial" w:cs="Arial"/>
          <w:b w:val="0"/>
          <w:caps w:val="0"/>
          <w:sz w:val="22"/>
          <w:szCs w:val="22"/>
        </w:rPr>
      </w:pPr>
      <w:r w:rsidRPr="002B35CB">
        <w:rPr>
          <w:rFonts w:ascii="Arial" w:hAnsi="Arial" w:cs="Arial"/>
          <w:b w:val="0"/>
          <w:caps w:val="0"/>
          <w:sz w:val="22"/>
          <w:szCs w:val="22"/>
        </w:rPr>
        <w:t>O pagamento será realizado através de Ordem Bancária, em prazo não superior a 30 (trinta) dias, contado a partir da execução do serviço, à vista da Nota Fiscal/Fatura, devidamente atestada pelo setor competente desta Prefeitura Universitária, conforme preleciona o art. 40, inciso XVI, alínea “a” da Lei 8.666/93.</w:t>
      </w:r>
    </w:p>
    <w:p w:rsidR="00541FD0" w:rsidRPr="00906391" w:rsidRDefault="00541FD0" w:rsidP="00B561E9">
      <w:pPr>
        <w:pStyle w:val="Estilo2"/>
        <w:numPr>
          <w:ilvl w:val="1"/>
          <w:numId w:val="2"/>
        </w:numPr>
        <w:spacing w:line="360" w:lineRule="auto"/>
        <w:rPr>
          <w:rFonts w:ascii="Arial" w:hAnsi="Arial" w:cs="Arial"/>
          <w:b w:val="0"/>
          <w:caps w:val="0"/>
          <w:sz w:val="22"/>
          <w:szCs w:val="22"/>
        </w:rPr>
      </w:pPr>
      <w:r w:rsidRPr="00906391">
        <w:rPr>
          <w:rFonts w:ascii="Arial" w:hAnsi="Arial" w:cs="Arial"/>
          <w:b w:val="0"/>
          <w:caps w:val="0"/>
          <w:sz w:val="22"/>
          <w:szCs w:val="22"/>
        </w:rPr>
        <w:t xml:space="preserve">A nota fiscal/fatura ou documento equivalente não aprovada pelo setor de pagamentos será devolvido à </w:t>
      </w:r>
      <w:r w:rsidR="005B6FD3" w:rsidRPr="00906391">
        <w:rPr>
          <w:rFonts w:ascii="Arial" w:hAnsi="Arial" w:cs="Arial"/>
          <w:b w:val="0"/>
          <w:caps w:val="0"/>
          <w:sz w:val="22"/>
          <w:szCs w:val="22"/>
        </w:rPr>
        <w:t>CONTRATADA</w:t>
      </w:r>
      <w:r w:rsidRPr="00906391">
        <w:rPr>
          <w:rFonts w:ascii="Arial" w:hAnsi="Arial" w:cs="Arial"/>
          <w:b w:val="0"/>
          <w:caps w:val="0"/>
          <w:sz w:val="22"/>
          <w:szCs w:val="22"/>
        </w:rPr>
        <w:t xml:space="preserve"> para as necessárias correções, com as informações que motivaram sua rejeição</w:t>
      </w:r>
      <w:r w:rsidR="00394E85">
        <w:rPr>
          <w:rFonts w:ascii="Arial" w:hAnsi="Arial" w:cs="Arial"/>
          <w:b w:val="0"/>
          <w:caps w:val="0"/>
          <w:sz w:val="22"/>
          <w:szCs w:val="22"/>
        </w:rPr>
        <w:t>.</w:t>
      </w:r>
    </w:p>
    <w:p w:rsidR="00541FD0" w:rsidRPr="00906391" w:rsidRDefault="00541FD0" w:rsidP="00A70300">
      <w:pPr>
        <w:pStyle w:val="Estilo2"/>
        <w:spacing w:line="360" w:lineRule="auto"/>
        <w:rPr>
          <w:rFonts w:ascii="Arial" w:hAnsi="Arial" w:cs="Arial"/>
          <w:b w:val="0"/>
          <w:caps w:val="0"/>
          <w:sz w:val="22"/>
          <w:szCs w:val="22"/>
        </w:rPr>
      </w:pPr>
    </w:p>
    <w:p w:rsidR="00801134" w:rsidRDefault="00394E85" w:rsidP="00B561E9">
      <w:pPr>
        <w:pStyle w:val="Estilo2"/>
        <w:numPr>
          <w:ilvl w:val="0"/>
          <w:numId w:val="2"/>
        </w:numPr>
        <w:spacing w:line="360" w:lineRule="auto"/>
        <w:rPr>
          <w:rFonts w:ascii="Arial" w:hAnsi="Arial" w:cs="Arial"/>
          <w:sz w:val="22"/>
          <w:szCs w:val="22"/>
        </w:rPr>
      </w:pPr>
      <w:r w:rsidRPr="00264F1E">
        <w:rPr>
          <w:rFonts w:ascii="Arial" w:hAnsi="Arial" w:cs="Arial"/>
          <w:sz w:val="22"/>
          <w:szCs w:val="22"/>
        </w:rPr>
        <w:t xml:space="preserve">especificação técnica dos </w:t>
      </w:r>
      <w:r w:rsidR="002B35CB" w:rsidRPr="00264F1E">
        <w:rPr>
          <w:rFonts w:ascii="Arial" w:hAnsi="Arial" w:cs="Arial"/>
          <w:sz w:val="22"/>
          <w:szCs w:val="22"/>
        </w:rPr>
        <w:t xml:space="preserve">serviços, </w:t>
      </w:r>
      <w:r w:rsidRPr="00264F1E">
        <w:rPr>
          <w:rFonts w:ascii="Arial" w:hAnsi="Arial" w:cs="Arial"/>
          <w:sz w:val="22"/>
          <w:szCs w:val="22"/>
        </w:rPr>
        <w:t>materiais</w:t>
      </w:r>
      <w:r w:rsidR="002B35CB" w:rsidRPr="00264F1E">
        <w:rPr>
          <w:rFonts w:ascii="Arial" w:hAnsi="Arial" w:cs="Arial"/>
          <w:sz w:val="22"/>
          <w:szCs w:val="22"/>
        </w:rPr>
        <w:t xml:space="preserve"> e equipamentos</w:t>
      </w:r>
    </w:p>
    <w:p w:rsidR="00541FD0" w:rsidRPr="00264F1E" w:rsidRDefault="00541FD0" w:rsidP="00801134">
      <w:pPr>
        <w:pStyle w:val="Estilo2"/>
        <w:spacing w:line="360" w:lineRule="auto"/>
        <w:ind w:left="360"/>
        <w:rPr>
          <w:rFonts w:ascii="Arial" w:hAnsi="Arial" w:cs="Arial"/>
          <w:sz w:val="22"/>
          <w:szCs w:val="22"/>
        </w:rPr>
      </w:pPr>
    </w:p>
    <w:p w:rsidR="00EE3F4E" w:rsidRDefault="005F3387" w:rsidP="00B561E9">
      <w:pPr>
        <w:pStyle w:val="Estilo2"/>
        <w:numPr>
          <w:ilvl w:val="1"/>
          <w:numId w:val="2"/>
        </w:numPr>
        <w:spacing w:line="360" w:lineRule="auto"/>
        <w:rPr>
          <w:rFonts w:ascii="Arial" w:hAnsi="Arial" w:cs="Arial"/>
          <w:sz w:val="22"/>
          <w:szCs w:val="22"/>
        </w:rPr>
      </w:pPr>
      <w:r>
        <w:rPr>
          <w:rFonts w:ascii="Arial" w:hAnsi="Arial" w:cs="Arial"/>
          <w:sz w:val="22"/>
          <w:szCs w:val="22"/>
        </w:rPr>
        <w:t>diretrizes gerais</w:t>
      </w:r>
    </w:p>
    <w:p w:rsidR="005F3387" w:rsidRDefault="005F3387" w:rsidP="006A14C2">
      <w:pPr>
        <w:pStyle w:val="Estilo4"/>
        <w:numPr>
          <w:ilvl w:val="2"/>
          <w:numId w:val="2"/>
        </w:numPr>
        <w:spacing w:line="360" w:lineRule="auto"/>
        <w:rPr>
          <w:rFonts w:ascii="Arial" w:hAnsi="Arial" w:cs="Arial"/>
          <w:sz w:val="22"/>
          <w:szCs w:val="22"/>
        </w:rPr>
      </w:pPr>
      <w:r>
        <w:rPr>
          <w:rFonts w:ascii="Arial" w:hAnsi="Arial" w:cs="Arial"/>
          <w:sz w:val="22"/>
          <w:szCs w:val="22"/>
        </w:rPr>
        <w:t>Além do que se explicita neste termo de Referência, deverão ser respeitadas as especificações constantes do ANEXO</w:t>
      </w:r>
      <w:r w:rsidR="00D262C7">
        <w:rPr>
          <w:rFonts w:ascii="Arial" w:hAnsi="Arial" w:cs="Arial"/>
          <w:sz w:val="22"/>
          <w:szCs w:val="22"/>
        </w:rPr>
        <w:t xml:space="preserve"> </w:t>
      </w:r>
      <w:r>
        <w:rPr>
          <w:rFonts w:ascii="Arial" w:hAnsi="Arial" w:cs="Arial"/>
          <w:sz w:val="22"/>
          <w:szCs w:val="22"/>
        </w:rPr>
        <w:t>deste termo.</w:t>
      </w:r>
    </w:p>
    <w:p w:rsidR="006A14C2" w:rsidRDefault="005F3387" w:rsidP="006A14C2">
      <w:pPr>
        <w:pStyle w:val="Estilo4"/>
        <w:numPr>
          <w:ilvl w:val="2"/>
          <w:numId w:val="2"/>
        </w:numPr>
        <w:spacing w:line="360" w:lineRule="auto"/>
        <w:rPr>
          <w:rFonts w:ascii="Arial" w:hAnsi="Arial" w:cs="Arial"/>
          <w:sz w:val="22"/>
          <w:szCs w:val="22"/>
        </w:rPr>
      </w:pPr>
      <w:r w:rsidRPr="006A14C2">
        <w:rPr>
          <w:rFonts w:ascii="Arial" w:hAnsi="Arial" w:cs="Arial"/>
          <w:sz w:val="22"/>
          <w:szCs w:val="22"/>
        </w:rPr>
        <w:t>Todos os serviços e materiais constantes deste Termo de referência e seu anexo deverão estar em acordo a todas as normas e legislação técnica inerente aos mesmos, ainda que tais documentos não estejam citados neste Termo de Referência.</w:t>
      </w:r>
    </w:p>
    <w:p w:rsidR="005F3387" w:rsidRPr="006A14C2" w:rsidRDefault="005F3387" w:rsidP="006A14C2">
      <w:pPr>
        <w:pStyle w:val="Estilo4"/>
        <w:numPr>
          <w:ilvl w:val="2"/>
          <w:numId w:val="2"/>
        </w:numPr>
        <w:spacing w:line="360" w:lineRule="auto"/>
        <w:rPr>
          <w:rFonts w:ascii="Arial" w:hAnsi="Arial" w:cs="Arial"/>
          <w:sz w:val="22"/>
          <w:szCs w:val="22"/>
        </w:rPr>
      </w:pPr>
      <w:r w:rsidRPr="006A14C2">
        <w:rPr>
          <w:rFonts w:ascii="Arial" w:hAnsi="Arial" w:cs="Arial"/>
          <w:sz w:val="22"/>
          <w:szCs w:val="22"/>
        </w:rPr>
        <w:t xml:space="preserve"> As despesas com transporte, alimentação diárias e </w:t>
      </w:r>
      <w:proofErr w:type="spellStart"/>
      <w:r w:rsidRPr="006A14C2">
        <w:rPr>
          <w:rFonts w:ascii="Arial" w:hAnsi="Arial" w:cs="Arial"/>
          <w:sz w:val="22"/>
          <w:szCs w:val="22"/>
        </w:rPr>
        <w:t>etc</w:t>
      </w:r>
      <w:proofErr w:type="spellEnd"/>
      <w:r w:rsidRPr="006A14C2">
        <w:rPr>
          <w:rFonts w:ascii="Arial" w:hAnsi="Arial" w:cs="Arial"/>
          <w:sz w:val="22"/>
          <w:szCs w:val="22"/>
        </w:rPr>
        <w:t>, da contratada para a realização dos serviços constantes deste Termo de referência e seu anexo, deverão correr por conta da contratada.</w:t>
      </w:r>
    </w:p>
    <w:p w:rsidR="006A14C2" w:rsidRPr="00D54F0E" w:rsidRDefault="006A14C2" w:rsidP="006A14C2">
      <w:pPr>
        <w:pStyle w:val="Estilo4"/>
        <w:numPr>
          <w:ilvl w:val="2"/>
          <w:numId w:val="2"/>
        </w:numPr>
        <w:spacing w:line="360" w:lineRule="auto"/>
        <w:rPr>
          <w:rFonts w:ascii="Arial" w:hAnsi="Arial" w:cs="Arial"/>
          <w:sz w:val="22"/>
          <w:szCs w:val="22"/>
        </w:rPr>
      </w:pPr>
      <w:r w:rsidRPr="00D54F0E">
        <w:rPr>
          <w:rFonts w:ascii="Arial" w:hAnsi="Arial" w:cs="Arial"/>
          <w:sz w:val="22"/>
          <w:szCs w:val="22"/>
        </w:rPr>
        <w:t xml:space="preserve">Todas as instalações elétricas </w:t>
      </w:r>
      <w:r>
        <w:rPr>
          <w:rFonts w:ascii="Arial" w:hAnsi="Arial" w:cs="Arial"/>
          <w:sz w:val="22"/>
          <w:szCs w:val="22"/>
        </w:rPr>
        <w:t xml:space="preserve">(serviço a ser executado como os materiais e equipamentos) </w:t>
      </w:r>
      <w:r w:rsidRPr="00D54F0E">
        <w:rPr>
          <w:rFonts w:ascii="Arial" w:hAnsi="Arial" w:cs="Arial"/>
          <w:sz w:val="22"/>
          <w:szCs w:val="22"/>
        </w:rPr>
        <w:t xml:space="preserve">deverão ser executadas em conformidade com as Normas Técnicas Brasileiras da ABNT, </w:t>
      </w:r>
      <w:r>
        <w:rPr>
          <w:rFonts w:ascii="Arial" w:hAnsi="Arial" w:cs="Arial"/>
          <w:sz w:val="22"/>
          <w:szCs w:val="22"/>
        </w:rPr>
        <w:t xml:space="preserve">a exemplo da NBR 5410, </w:t>
      </w:r>
      <w:r w:rsidRPr="009C33C7">
        <w:rPr>
          <w:rFonts w:ascii="Arial" w:hAnsi="Arial" w:cs="Arial"/>
          <w:sz w:val="22"/>
          <w:szCs w:val="22"/>
        </w:rPr>
        <w:t>NBR NM 247-3 - NBR NM 280</w:t>
      </w:r>
      <w:r>
        <w:rPr>
          <w:rFonts w:ascii="Arial" w:hAnsi="Arial" w:cs="Arial"/>
          <w:sz w:val="22"/>
          <w:szCs w:val="22"/>
        </w:rPr>
        <w:t xml:space="preserve">, </w:t>
      </w:r>
      <w:r w:rsidRPr="009C33C7">
        <w:rPr>
          <w:rFonts w:ascii="Arial" w:hAnsi="Arial" w:cs="Arial"/>
          <w:sz w:val="22"/>
          <w:szCs w:val="22"/>
        </w:rPr>
        <w:t>NBR 13249</w:t>
      </w:r>
      <w:r>
        <w:rPr>
          <w:rFonts w:ascii="Arial" w:hAnsi="Arial" w:cs="Arial"/>
          <w:sz w:val="22"/>
          <w:szCs w:val="22"/>
        </w:rPr>
        <w:t xml:space="preserve">, </w:t>
      </w:r>
      <w:r w:rsidRPr="009C33C7">
        <w:rPr>
          <w:rFonts w:ascii="Arial" w:hAnsi="Arial" w:cs="Arial"/>
          <w:sz w:val="22"/>
          <w:szCs w:val="22"/>
        </w:rPr>
        <w:t>NBR IEC 60670</w:t>
      </w:r>
      <w:r>
        <w:rPr>
          <w:rFonts w:ascii="Arial" w:hAnsi="Arial" w:cs="Arial"/>
          <w:sz w:val="22"/>
          <w:szCs w:val="22"/>
        </w:rPr>
        <w:t xml:space="preserve">, </w:t>
      </w:r>
      <w:r w:rsidRPr="009C33C7">
        <w:rPr>
          <w:rFonts w:ascii="Arial" w:hAnsi="Arial" w:cs="Arial"/>
          <w:sz w:val="22"/>
          <w:szCs w:val="22"/>
        </w:rPr>
        <w:t>NBR 14136</w:t>
      </w:r>
      <w:r>
        <w:rPr>
          <w:rFonts w:ascii="Arial" w:hAnsi="Arial" w:cs="Arial"/>
          <w:sz w:val="22"/>
          <w:szCs w:val="22"/>
        </w:rPr>
        <w:t xml:space="preserve">, </w:t>
      </w:r>
      <w:r w:rsidRPr="009C33C7">
        <w:rPr>
          <w:rFonts w:ascii="Arial" w:hAnsi="Arial" w:cs="Arial"/>
          <w:sz w:val="22"/>
          <w:szCs w:val="22"/>
        </w:rPr>
        <w:t>NBR-6150</w:t>
      </w:r>
      <w:r>
        <w:rPr>
          <w:rFonts w:ascii="Arial" w:hAnsi="Arial" w:cs="Arial"/>
          <w:sz w:val="22"/>
          <w:szCs w:val="22"/>
        </w:rPr>
        <w:t xml:space="preserve">, NBR IEC 60947-2, </w:t>
      </w:r>
      <w:r w:rsidRPr="009C33C7">
        <w:rPr>
          <w:rFonts w:ascii="Arial" w:hAnsi="Arial" w:cs="Arial"/>
          <w:sz w:val="22"/>
          <w:szCs w:val="22"/>
        </w:rPr>
        <w:t>NBR IEC 60898</w:t>
      </w:r>
      <w:r>
        <w:rPr>
          <w:rFonts w:ascii="Arial" w:hAnsi="Arial" w:cs="Arial"/>
          <w:sz w:val="22"/>
          <w:szCs w:val="22"/>
        </w:rPr>
        <w:t xml:space="preserve">, UL 489, </w:t>
      </w:r>
      <w:r w:rsidRPr="009C33C7">
        <w:rPr>
          <w:rFonts w:ascii="Arial" w:hAnsi="Arial" w:cs="Arial"/>
          <w:sz w:val="22"/>
          <w:szCs w:val="22"/>
        </w:rPr>
        <w:t>NBR 5361</w:t>
      </w:r>
      <w:r>
        <w:rPr>
          <w:rFonts w:ascii="Arial" w:hAnsi="Arial" w:cs="Arial"/>
          <w:sz w:val="22"/>
          <w:szCs w:val="22"/>
        </w:rPr>
        <w:t xml:space="preserve"> e todas as normas a estas correlacionadas, </w:t>
      </w:r>
      <w:r w:rsidRPr="00D54F0E">
        <w:rPr>
          <w:rFonts w:ascii="Arial" w:hAnsi="Arial" w:cs="Arial"/>
          <w:sz w:val="22"/>
          <w:szCs w:val="22"/>
        </w:rPr>
        <w:t xml:space="preserve">sendo respeitadas as exigências da concessionária </w:t>
      </w:r>
      <w:r>
        <w:rPr>
          <w:rFonts w:ascii="Arial" w:hAnsi="Arial" w:cs="Arial"/>
          <w:sz w:val="22"/>
          <w:szCs w:val="22"/>
        </w:rPr>
        <w:t>ENERGISA</w:t>
      </w:r>
      <w:r w:rsidRPr="00D54F0E">
        <w:rPr>
          <w:rFonts w:ascii="Arial" w:hAnsi="Arial" w:cs="Arial"/>
          <w:sz w:val="22"/>
          <w:szCs w:val="22"/>
        </w:rPr>
        <w:t xml:space="preserve"> e </w:t>
      </w:r>
      <w:r>
        <w:rPr>
          <w:rFonts w:ascii="Arial" w:hAnsi="Arial" w:cs="Arial"/>
          <w:sz w:val="22"/>
          <w:szCs w:val="22"/>
        </w:rPr>
        <w:t>as</w:t>
      </w:r>
      <w:r w:rsidRPr="00D54F0E">
        <w:rPr>
          <w:rFonts w:ascii="Arial" w:hAnsi="Arial" w:cs="Arial"/>
          <w:sz w:val="22"/>
          <w:szCs w:val="22"/>
        </w:rPr>
        <w:t xml:space="preserve"> especificações</w:t>
      </w:r>
      <w:r>
        <w:rPr>
          <w:rFonts w:ascii="Arial" w:hAnsi="Arial" w:cs="Arial"/>
          <w:sz w:val="22"/>
          <w:szCs w:val="22"/>
        </w:rPr>
        <w:t xml:space="preserve"> constantes deste Termo de Referência e seus anexos</w:t>
      </w:r>
      <w:r w:rsidRPr="00D54F0E">
        <w:rPr>
          <w:rFonts w:ascii="Arial" w:hAnsi="Arial" w:cs="Arial"/>
          <w:sz w:val="22"/>
          <w:szCs w:val="22"/>
        </w:rPr>
        <w:t>.</w:t>
      </w:r>
    </w:p>
    <w:p w:rsidR="006A14C2" w:rsidRPr="00CF47D3" w:rsidRDefault="006A14C2" w:rsidP="006A14C2">
      <w:pPr>
        <w:pStyle w:val="Estilo4"/>
        <w:numPr>
          <w:ilvl w:val="2"/>
          <w:numId w:val="2"/>
        </w:numPr>
        <w:spacing w:line="360" w:lineRule="auto"/>
        <w:rPr>
          <w:rFonts w:ascii="Arial" w:hAnsi="Arial" w:cs="Arial"/>
          <w:sz w:val="22"/>
          <w:szCs w:val="22"/>
        </w:rPr>
      </w:pPr>
      <w:r w:rsidRPr="00D54F0E">
        <w:rPr>
          <w:rFonts w:ascii="Arial" w:hAnsi="Arial" w:cs="Arial"/>
          <w:sz w:val="22"/>
          <w:szCs w:val="22"/>
        </w:rPr>
        <w:t>Nos casos em que as Normas forem omissas ou conflitantes ou onde houver divergências entre o projeto e esse memorial ou vice-versa, serão adotadas as soluções que forem tecnicamente perfeitas, cabendo a aprovação ou decisão final a Prefeitura Universitária.</w:t>
      </w:r>
      <w:r>
        <w:rPr>
          <w:rFonts w:ascii="Arial" w:hAnsi="Arial" w:cs="Arial"/>
          <w:sz w:val="22"/>
          <w:szCs w:val="22"/>
        </w:rPr>
        <w:t xml:space="preserve"> Nestes casos, ou onde houver qualquer alteração, </w:t>
      </w:r>
      <w:r>
        <w:rPr>
          <w:rFonts w:ascii="Arial" w:hAnsi="Arial" w:cs="Arial"/>
          <w:sz w:val="22"/>
          <w:szCs w:val="22"/>
        </w:rPr>
        <w:lastRenderedPageBreak/>
        <w:t>tais decisões deverão ser escritas em documento formal timbrado com ata assinada ou em diário de obra.</w:t>
      </w:r>
    </w:p>
    <w:p w:rsidR="006A14C2" w:rsidRDefault="006A14C2" w:rsidP="006A14C2">
      <w:pPr>
        <w:pStyle w:val="Estilo4"/>
        <w:numPr>
          <w:ilvl w:val="2"/>
          <w:numId w:val="2"/>
        </w:numPr>
        <w:spacing w:line="360" w:lineRule="auto"/>
        <w:rPr>
          <w:rFonts w:ascii="Arial" w:hAnsi="Arial" w:cs="Arial"/>
          <w:sz w:val="22"/>
          <w:szCs w:val="22"/>
        </w:rPr>
      </w:pPr>
      <w:r w:rsidRPr="00D54F0E">
        <w:rPr>
          <w:rFonts w:ascii="Arial" w:hAnsi="Arial" w:cs="Arial"/>
          <w:sz w:val="22"/>
          <w:szCs w:val="22"/>
        </w:rPr>
        <w:t>Antes da apresentação da proposta a proponente deverá examinar todos os documentos técnicos fornecidos pela Prefeitura Universitária, bem como, vistoriar previamente o local onde serão executados os serviços, a fim de verificar a complexidade dos mesmos, levantar quantidades e também eventuais dúvidas, omissões ou falhas, as quais deverão ser sanadas antes do procedimento licitatório.</w:t>
      </w:r>
    </w:p>
    <w:p w:rsidR="006A14C2" w:rsidRPr="00D54F0E" w:rsidRDefault="006A14C2" w:rsidP="006A14C2">
      <w:pPr>
        <w:pStyle w:val="Estilo4"/>
        <w:numPr>
          <w:ilvl w:val="2"/>
          <w:numId w:val="2"/>
        </w:numPr>
        <w:spacing w:line="360" w:lineRule="auto"/>
        <w:rPr>
          <w:rFonts w:ascii="Arial" w:hAnsi="Arial" w:cs="Arial"/>
          <w:sz w:val="22"/>
          <w:szCs w:val="22"/>
        </w:rPr>
      </w:pPr>
      <w:r w:rsidRPr="00D54F0E">
        <w:rPr>
          <w:rFonts w:ascii="Arial" w:hAnsi="Arial" w:cs="Arial"/>
          <w:sz w:val="22"/>
          <w:szCs w:val="22"/>
        </w:rPr>
        <w:t>Eventuais dúvidas, omissões ou discrepâncias constatadas pela proponente, deverão ser comunicadas, por escrito, à comissão de licitação, de forma a serem sanadas quaisquer dúvidas relacionadas ao perfeito desenvolvimento dos serviços.</w:t>
      </w:r>
    </w:p>
    <w:p w:rsidR="006A14C2" w:rsidRPr="00D54F0E" w:rsidRDefault="006A14C2" w:rsidP="006A14C2">
      <w:pPr>
        <w:pStyle w:val="Estilo4"/>
        <w:numPr>
          <w:ilvl w:val="2"/>
          <w:numId w:val="2"/>
        </w:numPr>
        <w:spacing w:line="360" w:lineRule="auto"/>
        <w:rPr>
          <w:rFonts w:ascii="Arial" w:hAnsi="Arial" w:cs="Arial"/>
          <w:sz w:val="22"/>
          <w:szCs w:val="22"/>
        </w:rPr>
      </w:pPr>
      <w:r w:rsidRPr="00D54F0E">
        <w:rPr>
          <w:rFonts w:ascii="Arial" w:hAnsi="Arial" w:cs="Arial"/>
          <w:sz w:val="22"/>
          <w:szCs w:val="22"/>
        </w:rPr>
        <w:t>Não serão aceitas reclamações posteriores à licitação, relativas a serviços não previstos e/ou falhas de projeto.</w:t>
      </w:r>
    </w:p>
    <w:p w:rsidR="006A14C2" w:rsidRDefault="006A14C2" w:rsidP="006A14C2">
      <w:pPr>
        <w:pStyle w:val="Estilo4"/>
        <w:numPr>
          <w:ilvl w:val="2"/>
          <w:numId w:val="2"/>
        </w:numPr>
        <w:spacing w:line="360" w:lineRule="auto"/>
        <w:rPr>
          <w:rFonts w:ascii="Arial" w:hAnsi="Arial" w:cs="Arial"/>
          <w:sz w:val="22"/>
          <w:szCs w:val="22"/>
        </w:rPr>
      </w:pPr>
      <w:r w:rsidRPr="00D54F0E">
        <w:rPr>
          <w:rFonts w:ascii="Arial" w:hAnsi="Arial" w:cs="Arial"/>
          <w:sz w:val="22"/>
          <w:szCs w:val="22"/>
        </w:rPr>
        <w:t xml:space="preserve">A execução das instalações só poderá ser feita por profissionais devidamente habilitados, o que não eximirá a </w:t>
      </w:r>
      <w:r>
        <w:rPr>
          <w:rFonts w:ascii="Arial" w:hAnsi="Arial" w:cs="Arial"/>
          <w:sz w:val="22"/>
          <w:szCs w:val="22"/>
        </w:rPr>
        <w:t>CONTRATADA</w:t>
      </w:r>
      <w:r w:rsidRPr="00D54F0E">
        <w:rPr>
          <w:rFonts w:ascii="Arial" w:hAnsi="Arial" w:cs="Arial"/>
          <w:sz w:val="22"/>
          <w:szCs w:val="22"/>
        </w:rPr>
        <w:t xml:space="preserve"> da responsabilidade.</w:t>
      </w:r>
    </w:p>
    <w:p w:rsidR="006A14C2" w:rsidRPr="00442F2A" w:rsidRDefault="006A14C2" w:rsidP="00442F2A">
      <w:pPr>
        <w:pStyle w:val="Estilo4"/>
        <w:numPr>
          <w:ilvl w:val="2"/>
          <w:numId w:val="2"/>
        </w:numPr>
        <w:spacing w:line="360" w:lineRule="auto"/>
        <w:rPr>
          <w:rFonts w:ascii="Arial" w:hAnsi="Arial" w:cs="Arial"/>
          <w:sz w:val="22"/>
          <w:szCs w:val="22"/>
        </w:rPr>
      </w:pPr>
      <w:r w:rsidRPr="00442F2A">
        <w:rPr>
          <w:rFonts w:ascii="Arial" w:hAnsi="Arial" w:cs="Arial"/>
          <w:sz w:val="22"/>
          <w:szCs w:val="22"/>
        </w:rPr>
        <w:t>As instalações elétricas só serão aceitas quando entregue em perfeitas condições de funcionamento</w:t>
      </w:r>
      <w:r w:rsidR="00442F2A">
        <w:rPr>
          <w:rFonts w:ascii="Arial" w:hAnsi="Arial" w:cs="Arial"/>
          <w:sz w:val="22"/>
          <w:szCs w:val="22"/>
        </w:rPr>
        <w:t>.</w:t>
      </w:r>
    </w:p>
    <w:p w:rsidR="006A14C2" w:rsidRPr="00D54F0E" w:rsidRDefault="00442F2A" w:rsidP="006A14C2">
      <w:pPr>
        <w:pStyle w:val="Estilo3"/>
        <w:numPr>
          <w:ilvl w:val="2"/>
          <w:numId w:val="2"/>
        </w:numPr>
        <w:tabs>
          <w:tab w:val="left" w:pos="1560"/>
        </w:tabs>
        <w:spacing w:line="360" w:lineRule="auto"/>
        <w:rPr>
          <w:rFonts w:ascii="Arial" w:hAnsi="Arial" w:cs="Arial"/>
          <w:sz w:val="22"/>
          <w:szCs w:val="22"/>
        </w:rPr>
      </w:pPr>
      <w:r>
        <w:rPr>
          <w:rFonts w:ascii="Arial" w:hAnsi="Arial" w:cs="Arial"/>
          <w:sz w:val="22"/>
          <w:szCs w:val="22"/>
        </w:rPr>
        <w:t xml:space="preserve"> </w:t>
      </w:r>
      <w:r w:rsidR="006A14C2" w:rsidRPr="00D54F0E">
        <w:rPr>
          <w:rFonts w:ascii="Arial" w:hAnsi="Arial" w:cs="Arial"/>
          <w:sz w:val="22"/>
          <w:szCs w:val="22"/>
        </w:rPr>
        <w:t>O Engenheiro Fiscal rejeitará, no todo ou em parte, os serviços em desacordo com as especificações e normas técnicas, dando um prazo para regularização dos mesmos.</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 xml:space="preserve">A </w:t>
      </w:r>
      <w:r>
        <w:rPr>
          <w:rFonts w:ascii="Arial" w:hAnsi="Arial" w:cs="Arial"/>
          <w:sz w:val="22"/>
          <w:szCs w:val="22"/>
        </w:rPr>
        <w:t>CONTRATADA</w:t>
      </w:r>
      <w:r w:rsidRPr="00D54F0E">
        <w:rPr>
          <w:rFonts w:ascii="Arial" w:hAnsi="Arial" w:cs="Arial"/>
          <w:sz w:val="22"/>
          <w:szCs w:val="22"/>
        </w:rPr>
        <w:t xml:space="preserve"> tomará toda precaução e cuidado, no sentido de garantir os serviços, operários e transeuntes durante a execução dos serviços até o seu término. As medidas de proteção </w:t>
      </w:r>
      <w:r>
        <w:rPr>
          <w:rFonts w:ascii="Arial" w:hAnsi="Arial" w:cs="Arial"/>
          <w:sz w:val="22"/>
          <w:szCs w:val="22"/>
        </w:rPr>
        <w:t xml:space="preserve">e segurança </w:t>
      </w:r>
      <w:r w:rsidRPr="00D54F0E">
        <w:rPr>
          <w:rFonts w:ascii="Arial" w:hAnsi="Arial" w:cs="Arial"/>
          <w:sz w:val="22"/>
          <w:szCs w:val="22"/>
        </w:rPr>
        <w:t>aos empregados e a terceiros, durante o serviço, obedecerão ao disposto nas Normas de Segurança do trabalhador nas Atividades com energia elétrica.</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 xml:space="preserve">Em caso de sinistro motivado por negligência, imprudência ou imperícia da </w:t>
      </w:r>
      <w:r>
        <w:rPr>
          <w:rFonts w:ascii="Arial" w:hAnsi="Arial" w:cs="Arial"/>
          <w:sz w:val="22"/>
          <w:szCs w:val="22"/>
        </w:rPr>
        <w:t>CONTRATADA</w:t>
      </w:r>
      <w:r w:rsidRPr="00D54F0E">
        <w:rPr>
          <w:rFonts w:ascii="Arial" w:hAnsi="Arial" w:cs="Arial"/>
          <w:sz w:val="22"/>
          <w:szCs w:val="22"/>
        </w:rPr>
        <w:t>, esta responderá civil e criminalmente pelos danos e prejuízos que causar a esta Universidade ou a terceiros em coisas, propriedades ou pessoas.</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 xml:space="preserve">As instalações deverão ser garantidas pela </w:t>
      </w:r>
      <w:r>
        <w:rPr>
          <w:rFonts w:ascii="Arial" w:hAnsi="Arial" w:cs="Arial"/>
          <w:sz w:val="22"/>
          <w:szCs w:val="22"/>
        </w:rPr>
        <w:t>CONTRATADA</w:t>
      </w:r>
      <w:r w:rsidRPr="00D54F0E">
        <w:rPr>
          <w:rFonts w:ascii="Arial" w:hAnsi="Arial" w:cs="Arial"/>
          <w:sz w:val="22"/>
          <w:szCs w:val="22"/>
        </w:rPr>
        <w:t xml:space="preserve">, quanto à qualidade e o perfeito desempenho. A partir da data de aceitação dos serviços, </w:t>
      </w:r>
      <w:r>
        <w:rPr>
          <w:rFonts w:ascii="Arial" w:hAnsi="Arial" w:cs="Arial"/>
          <w:sz w:val="22"/>
          <w:szCs w:val="22"/>
        </w:rPr>
        <w:t xml:space="preserve">e </w:t>
      </w:r>
      <w:r w:rsidRPr="00D54F0E">
        <w:rPr>
          <w:rFonts w:ascii="Arial" w:hAnsi="Arial" w:cs="Arial"/>
          <w:sz w:val="22"/>
          <w:szCs w:val="22"/>
        </w:rPr>
        <w:t xml:space="preserve">durante </w:t>
      </w:r>
      <w:r>
        <w:rPr>
          <w:rFonts w:ascii="Arial" w:hAnsi="Arial" w:cs="Arial"/>
          <w:sz w:val="22"/>
          <w:szCs w:val="22"/>
        </w:rPr>
        <w:t>os prazos de garantia supracitados, a</w:t>
      </w:r>
      <w:r w:rsidRPr="00D54F0E">
        <w:rPr>
          <w:rFonts w:ascii="Arial" w:hAnsi="Arial" w:cs="Arial"/>
          <w:sz w:val="22"/>
          <w:szCs w:val="22"/>
        </w:rPr>
        <w:t xml:space="preserve"> </w:t>
      </w:r>
      <w:r>
        <w:rPr>
          <w:rFonts w:ascii="Arial" w:hAnsi="Arial" w:cs="Arial"/>
          <w:sz w:val="22"/>
          <w:szCs w:val="22"/>
        </w:rPr>
        <w:t>CONTRATADA</w:t>
      </w:r>
      <w:r w:rsidRPr="00D54F0E">
        <w:rPr>
          <w:rFonts w:ascii="Arial" w:hAnsi="Arial" w:cs="Arial"/>
          <w:sz w:val="22"/>
          <w:szCs w:val="22"/>
        </w:rPr>
        <w:t xml:space="preserve"> se compromete </w:t>
      </w:r>
      <w:r w:rsidRPr="00D54F0E">
        <w:rPr>
          <w:rFonts w:ascii="Arial" w:hAnsi="Arial" w:cs="Arial"/>
          <w:sz w:val="22"/>
          <w:szCs w:val="22"/>
        </w:rPr>
        <w:lastRenderedPageBreak/>
        <w:t>a substituir por sua conta qualquer material que apresente defeito, ocasionado por má qualidade e, ou montagem.</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A presente Garantia independe de quaisquer outras responsabilidades ou ônus que o Contrato estabeleça.</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 xml:space="preserve">O Engenheiro Fiscal deverá informar em tempo à </w:t>
      </w:r>
      <w:r>
        <w:rPr>
          <w:rFonts w:ascii="Arial" w:hAnsi="Arial" w:cs="Arial"/>
          <w:sz w:val="22"/>
          <w:szCs w:val="22"/>
        </w:rPr>
        <w:t>Seção da Eletricidade</w:t>
      </w:r>
      <w:r w:rsidRPr="00D54F0E">
        <w:rPr>
          <w:rFonts w:ascii="Arial" w:hAnsi="Arial" w:cs="Arial"/>
          <w:sz w:val="22"/>
          <w:szCs w:val="22"/>
        </w:rPr>
        <w:t xml:space="preserve"> da Prefeitura Universitária, todas as ocorrências surgidas com referências a prazos, serviços, acréscimos ou decréscimos verificados, bem como detalhes técnicos e executivos referentes aos serviços.</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 xml:space="preserve">As dúvidas ou conflitos de ordem técnica serão estudados e apreciados, em comum acordo com a </w:t>
      </w:r>
      <w:r>
        <w:rPr>
          <w:rFonts w:ascii="Arial" w:hAnsi="Arial" w:cs="Arial"/>
          <w:sz w:val="22"/>
          <w:szCs w:val="22"/>
        </w:rPr>
        <w:t>CONTRATADA</w:t>
      </w:r>
      <w:r w:rsidRPr="00D54F0E">
        <w:rPr>
          <w:rFonts w:ascii="Arial" w:hAnsi="Arial" w:cs="Arial"/>
          <w:sz w:val="22"/>
          <w:szCs w:val="22"/>
        </w:rPr>
        <w:t>, pelos órgãos técnicos da UFPB.</w:t>
      </w:r>
    </w:p>
    <w:p w:rsidR="006A14C2"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Toda a instalação será inspecionada e testada tão logo seja concluída, sendo verificada a continuidade e o isolamento dos circuitos e o funcionamento das proteções</w:t>
      </w:r>
      <w:r w:rsidR="001B1DAE">
        <w:rPr>
          <w:rFonts w:ascii="Arial" w:hAnsi="Arial" w:cs="Arial"/>
          <w:sz w:val="22"/>
          <w:szCs w:val="22"/>
        </w:rPr>
        <w:t>, sendo responsabilidade da contratada a completa energização e a realização de todos os testes solicitados pelo contratante</w:t>
      </w:r>
      <w:r w:rsidRPr="00D54F0E">
        <w:rPr>
          <w:rFonts w:ascii="Arial" w:hAnsi="Arial" w:cs="Arial"/>
          <w:sz w:val="22"/>
          <w:szCs w:val="22"/>
        </w:rPr>
        <w:t>.</w:t>
      </w:r>
    </w:p>
    <w:p w:rsidR="001B1DAE" w:rsidRDefault="001B1DAE" w:rsidP="006A14C2">
      <w:pPr>
        <w:pStyle w:val="Estilo3"/>
        <w:numPr>
          <w:ilvl w:val="2"/>
          <w:numId w:val="2"/>
        </w:numPr>
        <w:tabs>
          <w:tab w:val="left" w:pos="1560"/>
        </w:tabs>
        <w:spacing w:line="360" w:lineRule="auto"/>
        <w:rPr>
          <w:rFonts w:ascii="Arial" w:hAnsi="Arial" w:cs="Arial"/>
          <w:sz w:val="22"/>
          <w:szCs w:val="22"/>
        </w:rPr>
      </w:pPr>
      <w:r>
        <w:rPr>
          <w:rFonts w:ascii="Arial" w:hAnsi="Arial" w:cs="Arial"/>
          <w:sz w:val="22"/>
          <w:szCs w:val="22"/>
        </w:rPr>
        <w:t xml:space="preserve">É responsabilidade da contratada, a realização de todos os ajustes dos equipamentos, inclusive do Relé URPE e mudança de </w:t>
      </w:r>
      <w:proofErr w:type="spellStart"/>
      <w:r>
        <w:rPr>
          <w:rFonts w:ascii="Arial" w:hAnsi="Arial" w:cs="Arial"/>
          <w:sz w:val="22"/>
          <w:szCs w:val="22"/>
        </w:rPr>
        <w:t>tap</w:t>
      </w:r>
      <w:proofErr w:type="spellEnd"/>
      <w:r>
        <w:rPr>
          <w:rFonts w:ascii="Arial" w:hAnsi="Arial" w:cs="Arial"/>
          <w:sz w:val="22"/>
          <w:szCs w:val="22"/>
        </w:rPr>
        <w:t xml:space="preserve"> do transformador.</w:t>
      </w:r>
    </w:p>
    <w:p w:rsidR="001B1DAE" w:rsidRDefault="001B1DAE" w:rsidP="006A14C2">
      <w:pPr>
        <w:pStyle w:val="Estilo3"/>
        <w:numPr>
          <w:ilvl w:val="2"/>
          <w:numId w:val="2"/>
        </w:numPr>
        <w:tabs>
          <w:tab w:val="left" w:pos="1560"/>
        </w:tabs>
        <w:spacing w:line="360" w:lineRule="auto"/>
        <w:rPr>
          <w:rFonts w:ascii="Arial" w:hAnsi="Arial" w:cs="Arial"/>
          <w:sz w:val="22"/>
          <w:szCs w:val="22"/>
        </w:rPr>
      </w:pPr>
      <w:r>
        <w:rPr>
          <w:rFonts w:ascii="Arial" w:hAnsi="Arial" w:cs="Arial"/>
          <w:sz w:val="22"/>
          <w:szCs w:val="22"/>
        </w:rPr>
        <w:t xml:space="preserve">É obrigação da contratada, realizar o teste de isolação de todas as </w:t>
      </w:r>
      <w:proofErr w:type="spellStart"/>
      <w:r>
        <w:rPr>
          <w:rFonts w:ascii="Arial" w:hAnsi="Arial" w:cs="Arial"/>
          <w:sz w:val="22"/>
          <w:szCs w:val="22"/>
        </w:rPr>
        <w:t>Muflas</w:t>
      </w:r>
      <w:proofErr w:type="spellEnd"/>
      <w:r>
        <w:rPr>
          <w:rFonts w:ascii="Arial" w:hAnsi="Arial" w:cs="Arial"/>
          <w:sz w:val="22"/>
          <w:szCs w:val="22"/>
        </w:rPr>
        <w:t xml:space="preserve"> e todo o sistema de alta e baixa tensão, fornecendo ao fiscal da obra por escrito, as grandezas encontradas.</w:t>
      </w:r>
    </w:p>
    <w:p w:rsidR="006A14C2" w:rsidRPr="00D54F0E" w:rsidRDefault="006A14C2" w:rsidP="006A14C2">
      <w:pPr>
        <w:pStyle w:val="Estilo3"/>
        <w:numPr>
          <w:ilvl w:val="2"/>
          <w:numId w:val="2"/>
        </w:numPr>
        <w:tabs>
          <w:tab w:val="left" w:pos="1560"/>
        </w:tabs>
        <w:spacing w:line="360" w:lineRule="auto"/>
        <w:rPr>
          <w:rFonts w:ascii="Arial" w:hAnsi="Arial" w:cs="Arial"/>
          <w:sz w:val="22"/>
          <w:szCs w:val="22"/>
        </w:rPr>
      </w:pPr>
      <w:r w:rsidRPr="00D54F0E">
        <w:rPr>
          <w:rFonts w:ascii="Arial" w:hAnsi="Arial" w:cs="Arial"/>
          <w:sz w:val="22"/>
          <w:szCs w:val="22"/>
        </w:rPr>
        <w:t xml:space="preserve">Todos os serviços contratados só serão recebidos pela </w:t>
      </w:r>
      <w:r>
        <w:rPr>
          <w:rFonts w:ascii="Arial" w:hAnsi="Arial" w:cs="Arial"/>
          <w:sz w:val="22"/>
          <w:szCs w:val="22"/>
        </w:rPr>
        <w:t>CONTRATANTE</w:t>
      </w:r>
      <w:r w:rsidRPr="00D54F0E">
        <w:rPr>
          <w:rFonts w:ascii="Arial" w:hAnsi="Arial" w:cs="Arial"/>
          <w:sz w:val="22"/>
          <w:szCs w:val="22"/>
        </w:rPr>
        <w:t xml:space="preserve">, após devidamente testados por um técnico ou engenheiro da </w:t>
      </w:r>
      <w:r>
        <w:rPr>
          <w:rFonts w:ascii="Arial" w:hAnsi="Arial" w:cs="Arial"/>
          <w:sz w:val="22"/>
          <w:szCs w:val="22"/>
        </w:rPr>
        <w:t>CONTRATADA</w:t>
      </w:r>
      <w:r w:rsidRPr="00D54F0E">
        <w:rPr>
          <w:rFonts w:ascii="Arial" w:hAnsi="Arial" w:cs="Arial"/>
          <w:sz w:val="22"/>
          <w:szCs w:val="22"/>
        </w:rPr>
        <w:t xml:space="preserve"> na presença do Engenheiro fiscal da Prefeitura Universitária.</w:t>
      </w:r>
    </w:p>
    <w:p w:rsidR="006A14C2" w:rsidRPr="00D54F0E" w:rsidRDefault="006A14C2" w:rsidP="00442F2A">
      <w:pPr>
        <w:pStyle w:val="Estilo4"/>
        <w:spacing w:line="360" w:lineRule="auto"/>
        <w:ind w:left="720"/>
        <w:rPr>
          <w:rFonts w:ascii="Arial" w:hAnsi="Arial" w:cs="Arial"/>
          <w:sz w:val="22"/>
          <w:szCs w:val="22"/>
        </w:rPr>
      </w:pPr>
    </w:p>
    <w:p w:rsidR="005F3387" w:rsidRDefault="005F3387" w:rsidP="005F3387">
      <w:pPr>
        <w:pStyle w:val="Estilo2"/>
        <w:numPr>
          <w:ilvl w:val="1"/>
          <w:numId w:val="2"/>
        </w:numPr>
        <w:spacing w:line="360" w:lineRule="auto"/>
        <w:rPr>
          <w:rFonts w:ascii="Arial" w:hAnsi="Arial" w:cs="Arial"/>
          <w:sz w:val="22"/>
          <w:szCs w:val="22"/>
        </w:rPr>
      </w:pPr>
      <w:r w:rsidRPr="00264F1E">
        <w:rPr>
          <w:rFonts w:ascii="Arial" w:hAnsi="Arial" w:cs="Arial"/>
          <w:sz w:val="22"/>
          <w:szCs w:val="22"/>
        </w:rPr>
        <w:t>Equipamentos de segurança</w:t>
      </w:r>
    </w:p>
    <w:p w:rsidR="002B35CB" w:rsidRPr="00264F1E" w:rsidRDefault="002B35CB" w:rsidP="00B561E9">
      <w:pPr>
        <w:pStyle w:val="Estilo4"/>
        <w:numPr>
          <w:ilvl w:val="2"/>
          <w:numId w:val="2"/>
        </w:numPr>
        <w:spacing w:line="360" w:lineRule="auto"/>
        <w:rPr>
          <w:rFonts w:ascii="Arial" w:hAnsi="Arial" w:cs="Arial"/>
          <w:sz w:val="22"/>
          <w:szCs w:val="22"/>
        </w:rPr>
      </w:pPr>
      <w:r w:rsidRPr="00264F1E">
        <w:rPr>
          <w:rFonts w:ascii="Arial" w:hAnsi="Arial" w:cs="Arial"/>
          <w:sz w:val="22"/>
          <w:szCs w:val="22"/>
        </w:rPr>
        <w:t>É de inteira responsabilidade da empresa contratada a observação e adoção dos equipamentos de segurança que se fizerem necessários, conforme normas vigentes, visando não permitir a ocorrência de danos físicos e materiais, não só com relação aos seus funcionários, como também, com relação aos usuários em geral</w:t>
      </w:r>
      <w:r w:rsidR="00EE3F4E" w:rsidRPr="00264F1E">
        <w:rPr>
          <w:rFonts w:ascii="Arial" w:hAnsi="Arial" w:cs="Arial"/>
          <w:sz w:val="22"/>
          <w:szCs w:val="22"/>
        </w:rPr>
        <w:t xml:space="preserve"> envolvidos nos referidos serviços</w:t>
      </w:r>
      <w:r w:rsidRPr="00264F1E">
        <w:rPr>
          <w:rFonts w:ascii="Arial" w:hAnsi="Arial" w:cs="Arial"/>
          <w:sz w:val="22"/>
          <w:szCs w:val="22"/>
        </w:rPr>
        <w:t>.</w:t>
      </w:r>
    </w:p>
    <w:p w:rsidR="002B35CB" w:rsidRDefault="002B35CB" w:rsidP="00B561E9">
      <w:pPr>
        <w:pStyle w:val="Estilo4"/>
        <w:numPr>
          <w:ilvl w:val="2"/>
          <w:numId w:val="2"/>
        </w:numPr>
        <w:spacing w:line="360" w:lineRule="auto"/>
        <w:rPr>
          <w:rFonts w:ascii="Arial" w:hAnsi="Arial" w:cs="Arial"/>
          <w:sz w:val="22"/>
          <w:szCs w:val="22"/>
        </w:rPr>
      </w:pPr>
      <w:r w:rsidRPr="00264F1E">
        <w:rPr>
          <w:rFonts w:ascii="Arial" w:hAnsi="Arial" w:cs="Arial"/>
          <w:sz w:val="22"/>
          <w:szCs w:val="22"/>
        </w:rPr>
        <w:t>A contratada será responsável pela manutenção e preservação das condições de segurança d</w:t>
      </w:r>
      <w:r w:rsidR="00EE3F4E" w:rsidRPr="00264F1E">
        <w:rPr>
          <w:rFonts w:ascii="Arial" w:hAnsi="Arial" w:cs="Arial"/>
          <w:sz w:val="22"/>
          <w:szCs w:val="22"/>
        </w:rPr>
        <w:t xml:space="preserve">o </w:t>
      </w:r>
      <w:r w:rsidRPr="00264F1E">
        <w:rPr>
          <w:rFonts w:ascii="Arial" w:hAnsi="Arial" w:cs="Arial"/>
          <w:sz w:val="22"/>
          <w:szCs w:val="22"/>
        </w:rPr>
        <w:t>serviço, estando obrigada a cumprir as exigências legais determinadas pela administração pública e, em particular, pela NR-10.</w:t>
      </w:r>
    </w:p>
    <w:p w:rsidR="00A41512" w:rsidRPr="001B1DAE" w:rsidRDefault="00A41512" w:rsidP="00A41512">
      <w:pPr>
        <w:pStyle w:val="Estilo4"/>
        <w:numPr>
          <w:ilvl w:val="2"/>
          <w:numId w:val="2"/>
        </w:numPr>
        <w:spacing w:line="360" w:lineRule="auto"/>
        <w:rPr>
          <w:rFonts w:ascii="Arial" w:hAnsi="Arial" w:cs="Arial"/>
        </w:rPr>
      </w:pPr>
      <w:r w:rsidRPr="008C08B4">
        <w:rPr>
          <w:rFonts w:ascii="Arial" w:hAnsi="Arial" w:cs="Arial"/>
          <w:sz w:val="22"/>
          <w:szCs w:val="22"/>
        </w:rPr>
        <w:lastRenderedPageBreak/>
        <w:t xml:space="preserve">A contratada deverá fornecer, </w:t>
      </w:r>
      <w:r>
        <w:rPr>
          <w:rFonts w:ascii="Arial" w:hAnsi="Arial" w:cs="Arial"/>
          <w:sz w:val="22"/>
          <w:szCs w:val="22"/>
        </w:rPr>
        <w:t>d</w:t>
      </w:r>
      <w:r w:rsidRPr="008C08B4">
        <w:rPr>
          <w:rFonts w:ascii="Arial" w:hAnsi="Arial" w:cs="Arial"/>
          <w:sz w:val="22"/>
          <w:szCs w:val="22"/>
        </w:rPr>
        <w:t xml:space="preserve">entre outros, os seguintes elementos de proteção individual, de uso obrigatório pelos empregados: capacetes de segurança, botas de borracha e sapatos apropriados, máscaras para trabalho de pintura, máscaras e óculos de segurança para solda, luvas de lonas plastificadas ou de </w:t>
      </w:r>
      <w:proofErr w:type="spellStart"/>
      <w:r w:rsidRPr="008C08B4">
        <w:rPr>
          <w:rFonts w:ascii="Arial" w:hAnsi="Arial" w:cs="Arial"/>
          <w:sz w:val="22"/>
          <w:szCs w:val="22"/>
        </w:rPr>
        <w:t>neoprene</w:t>
      </w:r>
      <w:proofErr w:type="spellEnd"/>
      <w:r w:rsidRPr="008C08B4">
        <w:rPr>
          <w:rFonts w:ascii="Arial" w:hAnsi="Arial" w:cs="Arial"/>
          <w:sz w:val="22"/>
          <w:szCs w:val="22"/>
        </w:rPr>
        <w:t xml:space="preserve"> para o manuseio de solventes, impermeabilizantes e outros materiais corrosivos, luvas de borracha para trabalho em circuitos e equipamentos elétricos, cintos de segurança, etc.</w:t>
      </w:r>
    </w:p>
    <w:p w:rsidR="001B1DAE" w:rsidRDefault="001B1DAE" w:rsidP="001B1DAE">
      <w:pPr>
        <w:pStyle w:val="Estilo4"/>
        <w:spacing w:line="360" w:lineRule="auto"/>
        <w:ind w:left="1224"/>
        <w:rPr>
          <w:rFonts w:ascii="Arial" w:hAnsi="Arial" w:cs="Arial"/>
        </w:rPr>
      </w:pPr>
    </w:p>
    <w:p w:rsidR="001B1DAE" w:rsidRDefault="001B1DAE" w:rsidP="00141539">
      <w:pPr>
        <w:pStyle w:val="Estilo2"/>
        <w:numPr>
          <w:ilvl w:val="0"/>
          <w:numId w:val="12"/>
        </w:numPr>
        <w:spacing w:line="360" w:lineRule="auto"/>
        <w:ind w:left="567" w:hanging="567"/>
        <w:rPr>
          <w:rFonts w:ascii="Arial" w:hAnsi="Arial" w:cs="Arial"/>
          <w:sz w:val="22"/>
          <w:szCs w:val="22"/>
        </w:rPr>
      </w:pPr>
      <w:r w:rsidRPr="00264F1E">
        <w:rPr>
          <w:rFonts w:ascii="Arial" w:hAnsi="Arial" w:cs="Arial"/>
          <w:sz w:val="22"/>
          <w:szCs w:val="22"/>
        </w:rPr>
        <w:t xml:space="preserve">Equipamentos </w:t>
      </w:r>
      <w:r>
        <w:rPr>
          <w:rFonts w:ascii="Arial" w:hAnsi="Arial" w:cs="Arial"/>
          <w:sz w:val="22"/>
          <w:szCs w:val="22"/>
        </w:rPr>
        <w:t>utilizados na</w:t>
      </w:r>
      <w:r w:rsidR="0073017F">
        <w:rPr>
          <w:rFonts w:ascii="Arial" w:hAnsi="Arial" w:cs="Arial"/>
          <w:sz w:val="22"/>
          <w:szCs w:val="22"/>
        </w:rPr>
        <w:t>s</w:t>
      </w:r>
      <w:r>
        <w:rPr>
          <w:rFonts w:ascii="Arial" w:hAnsi="Arial" w:cs="Arial"/>
          <w:sz w:val="22"/>
          <w:szCs w:val="22"/>
        </w:rPr>
        <w:t xml:space="preserve"> instalaç</w:t>
      </w:r>
      <w:r w:rsidR="0073017F">
        <w:rPr>
          <w:rFonts w:ascii="Arial" w:hAnsi="Arial" w:cs="Arial"/>
          <w:sz w:val="22"/>
          <w:szCs w:val="22"/>
        </w:rPr>
        <w:t>ões</w:t>
      </w:r>
      <w:r>
        <w:rPr>
          <w:rFonts w:ascii="Arial" w:hAnsi="Arial" w:cs="Arial"/>
          <w:sz w:val="22"/>
          <w:szCs w:val="22"/>
        </w:rPr>
        <w:t xml:space="preserve"> elétrica</w:t>
      </w:r>
      <w:r w:rsidR="0073017F">
        <w:rPr>
          <w:rFonts w:ascii="Arial" w:hAnsi="Arial" w:cs="Arial"/>
          <w:sz w:val="22"/>
          <w:szCs w:val="22"/>
        </w:rPr>
        <w:t>s – especificações técnicas</w:t>
      </w:r>
    </w:p>
    <w:p w:rsidR="00D262C7" w:rsidRDefault="00D262C7" w:rsidP="00D262C7">
      <w:pPr>
        <w:pStyle w:val="Estilo2"/>
        <w:spacing w:line="360" w:lineRule="auto"/>
        <w:ind w:left="567"/>
        <w:rPr>
          <w:rFonts w:ascii="Arial" w:hAnsi="Arial" w:cs="Arial"/>
          <w:sz w:val="22"/>
          <w:szCs w:val="22"/>
        </w:rPr>
      </w:pPr>
    </w:p>
    <w:p w:rsidR="00141539" w:rsidRDefault="00141539" w:rsidP="00141539">
      <w:pPr>
        <w:pStyle w:val="Estilo4"/>
        <w:numPr>
          <w:ilvl w:val="1"/>
          <w:numId w:val="12"/>
        </w:numPr>
        <w:spacing w:line="360" w:lineRule="auto"/>
        <w:rPr>
          <w:rFonts w:ascii="Arial" w:hAnsi="Arial" w:cs="Arial"/>
          <w:sz w:val="22"/>
          <w:szCs w:val="22"/>
        </w:rPr>
      </w:pPr>
      <w:r>
        <w:rPr>
          <w:rFonts w:ascii="Arial" w:hAnsi="Arial" w:cs="Arial"/>
          <w:sz w:val="22"/>
          <w:szCs w:val="22"/>
        </w:rPr>
        <w:t>Todos os materiais e equipamentos deverão estar de acordo com as normas da ABNT e as Normas da Concessionária de Energia Elétrica local – Energisa, devendo atender integralmente a NDU-10-Energisa.</w:t>
      </w:r>
    </w:p>
    <w:p w:rsidR="00D262C7" w:rsidRDefault="00141539" w:rsidP="00141539">
      <w:pPr>
        <w:pStyle w:val="Estilo4"/>
        <w:numPr>
          <w:ilvl w:val="1"/>
          <w:numId w:val="12"/>
        </w:numPr>
        <w:spacing w:line="360" w:lineRule="auto"/>
        <w:rPr>
          <w:rFonts w:ascii="Arial" w:hAnsi="Arial" w:cs="Arial"/>
          <w:sz w:val="22"/>
          <w:szCs w:val="22"/>
        </w:rPr>
      </w:pPr>
      <w:r>
        <w:rPr>
          <w:rFonts w:ascii="Arial" w:hAnsi="Arial" w:cs="Arial"/>
          <w:sz w:val="22"/>
          <w:szCs w:val="22"/>
        </w:rPr>
        <w:t xml:space="preserve">A CONTRATADA deverá seguir o Memorial Descritivo (ANEXO) aprovado pela </w:t>
      </w:r>
      <w:r>
        <w:rPr>
          <w:rFonts w:ascii="Arial" w:hAnsi="Arial" w:cs="Arial"/>
          <w:sz w:val="22"/>
          <w:szCs w:val="22"/>
        </w:rPr>
        <w:t>Concessionária de Energia Elétrica local – Energisa</w:t>
      </w:r>
      <w:r>
        <w:rPr>
          <w:rFonts w:ascii="Arial" w:hAnsi="Arial" w:cs="Arial"/>
          <w:sz w:val="22"/>
          <w:szCs w:val="22"/>
        </w:rPr>
        <w:t xml:space="preserve">, que independente do material listado e quantificado, deverá a proposta contemplar integralmente os materiais necessários para a realização completa </w:t>
      </w:r>
      <w:r w:rsidR="00D214F3">
        <w:rPr>
          <w:rFonts w:ascii="Arial" w:hAnsi="Arial" w:cs="Arial"/>
          <w:sz w:val="22"/>
          <w:szCs w:val="22"/>
        </w:rPr>
        <w:t xml:space="preserve">dos </w:t>
      </w:r>
      <w:r>
        <w:rPr>
          <w:rFonts w:ascii="Arial" w:hAnsi="Arial" w:cs="Arial"/>
          <w:sz w:val="22"/>
          <w:szCs w:val="22"/>
        </w:rPr>
        <w:t>serviços presentes neste Edital.</w:t>
      </w:r>
    </w:p>
    <w:p w:rsidR="00D262C7" w:rsidRPr="00D262C7" w:rsidRDefault="00D262C7" w:rsidP="00141539">
      <w:pPr>
        <w:pStyle w:val="Estilo4"/>
        <w:numPr>
          <w:ilvl w:val="1"/>
          <w:numId w:val="12"/>
        </w:numPr>
        <w:spacing w:line="360" w:lineRule="auto"/>
        <w:rPr>
          <w:rFonts w:ascii="Arial" w:hAnsi="Arial" w:cs="Arial"/>
          <w:b/>
          <w:sz w:val="22"/>
          <w:szCs w:val="22"/>
        </w:rPr>
      </w:pPr>
      <w:r w:rsidRPr="00D262C7">
        <w:rPr>
          <w:rFonts w:ascii="Arial" w:hAnsi="Arial" w:cs="Arial"/>
          <w:b/>
          <w:sz w:val="22"/>
          <w:szCs w:val="22"/>
        </w:rPr>
        <w:t xml:space="preserve">Transformador </w:t>
      </w:r>
      <w:r>
        <w:rPr>
          <w:rFonts w:ascii="Arial" w:hAnsi="Arial" w:cs="Arial"/>
          <w:b/>
          <w:sz w:val="22"/>
          <w:szCs w:val="22"/>
        </w:rPr>
        <w:t>de distribuição</w:t>
      </w:r>
    </w:p>
    <w:p w:rsidR="002B35CB" w:rsidRDefault="00D262C7" w:rsidP="00D262C7">
      <w:pPr>
        <w:pStyle w:val="Estilo4"/>
        <w:spacing w:line="360" w:lineRule="auto"/>
        <w:ind w:left="480" w:firstLine="229"/>
        <w:rPr>
          <w:rFonts w:ascii="Arial" w:hAnsi="Arial" w:cs="Arial"/>
          <w:sz w:val="22"/>
          <w:szCs w:val="22"/>
        </w:rPr>
      </w:pPr>
      <w:r w:rsidRPr="00D262C7">
        <w:rPr>
          <w:rFonts w:ascii="Arial" w:hAnsi="Arial" w:cs="Arial"/>
          <w:sz w:val="22"/>
          <w:szCs w:val="22"/>
        </w:rPr>
        <w:t>Transformador de Distribuição com potência de 300 kVA - Tensão Trifásica no Primário de 13,8 kV e Tensão Trifásica no secundário de 380/220 V (220 V - FN - monofásica),</w:t>
      </w:r>
      <w:r>
        <w:rPr>
          <w:rFonts w:ascii="Arial" w:hAnsi="Arial" w:cs="Arial"/>
          <w:sz w:val="22"/>
          <w:szCs w:val="22"/>
        </w:rPr>
        <w:t xml:space="preserve"> f</w:t>
      </w:r>
      <w:r w:rsidRPr="00D262C7">
        <w:rPr>
          <w:rFonts w:ascii="Arial" w:hAnsi="Arial" w:cs="Arial"/>
          <w:sz w:val="22"/>
          <w:szCs w:val="22"/>
        </w:rPr>
        <w:t xml:space="preserve">requência de 60 Hz, </w:t>
      </w:r>
      <w:r>
        <w:rPr>
          <w:rFonts w:ascii="Arial" w:hAnsi="Arial" w:cs="Arial"/>
          <w:sz w:val="22"/>
          <w:szCs w:val="22"/>
        </w:rPr>
        <w:t>i</w:t>
      </w:r>
      <w:r w:rsidRPr="00D262C7">
        <w:rPr>
          <w:rFonts w:ascii="Arial" w:hAnsi="Arial" w:cs="Arial"/>
          <w:sz w:val="22"/>
          <w:szCs w:val="22"/>
        </w:rPr>
        <w:t xml:space="preserve">nstalação ao tempo, com suporte para poste, suportes para fixação de para-raios soldados na tampa, sua cor deverá ser cinza claro padrão </w:t>
      </w:r>
      <w:proofErr w:type="spellStart"/>
      <w:r w:rsidRPr="00D262C7">
        <w:rPr>
          <w:rFonts w:ascii="Arial" w:hAnsi="Arial" w:cs="Arial"/>
          <w:sz w:val="22"/>
          <w:szCs w:val="22"/>
        </w:rPr>
        <w:t>Munsell</w:t>
      </w:r>
      <w:proofErr w:type="spellEnd"/>
      <w:r w:rsidRPr="00D262C7">
        <w:rPr>
          <w:rFonts w:ascii="Arial" w:hAnsi="Arial" w:cs="Arial"/>
          <w:sz w:val="22"/>
          <w:szCs w:val="22"/>
        </w:rPr>
        <w:t xml:space="preserve"> N 6.5, semibrilho</w:t>
      </w:r>
      <w:r>
        <w:rPr>
          <w:rFonts w:ascii="Arial" w:hAnsi="Arial" w:cs="Arial"/>
          <w:sz w:val="22"/>
          <w:szCs w:val="22"/>
        </w:rPr>
        <w:t>,</w:t>
      </w:r>
      <w:r w:rsidRPr="00D262C7">
        <w:rPr>
          <w:rFonts w:ascii="Arial" w:hAnsi="Arial" w:cs="Arial"/>
          <w:sz w:val="22"/>
          <w:szCs w:val="22"/>
        </w:rPr>
        <w:t xml:space="preserve"> diagrama </w:t>
      </w:r>
      <w:proofErr w:type="spellStart"/>
      <w:r w:rsidRPr="00D262C7">
        <w:rPr>
          <w:rFonts w:ascii="Arial" w:hAnsi="Arial" w:cs="Arial"/>
          <w:sz w:val="22"/>
          <w:szCs w:val="22"/>
        </w:rPr>
        <w:t>fasorial</w:t>
      </w:r>
      <w:proofErr w:type="spellEnd"/>
      <w:r w:rsidRPr="00D262C7">
        <w:rPr>
          <w:rFonts w:ascii="Arial" w:hAnsi="Arial" w:cs="Arial"/>
          <w:sz w:val="22"/>
          <w:szCs w:val="22"/>
        </w:rPr>
        <w:t xml:space="preserve"> DYN I, resfriamento natural ONAN, radiadores incluso, isolação das bobinas de alta e baixa tensão no mínimo classe H de 180°C, comutação para: (13,8; 13,2; 12,6; 12,0; 11,4; 10,8; 10,2)kV.</w:t>
      </w:r>
      <w:r w:rsidR="00FF1155">
        <w:rPr>
          <w:rFonts w:ascii="Arial" w:hAnsi="Arial" w:cs="Arial"/>
          <w:sz w:val="22"/>
          <w:szCs w:val="22"/>
        </w:rPr>
        <w:t xml:space="preserve"> </w:t>
      </w:r>
      <w:r w:rsidRPr="00D262C7">
        <w:rPr>
          <w:rFonts w:ascii="Arial" w:hAnsi="Arial" w:cs="Arial"/>
          <w:sz w:val="22"/>
          <w:szCs w:val="22"/>
        </w:rPr>
        <w:t xml:space="preserve">Todos os ensaios pertinentes previstos em todas as normas vigentes dentre elas a NBR 5356-1. O equipamento </w:t>
      </w:r>
      <w:r>
        <w:rPr>
          <w:rFonts w:ascii="Arial" w:hAnsi="Arial" w:cs="Arial"/>
          <w:sz w:val="22"/>
          <w:szCs w:val="22"/>
        </w:rPr>
        <w:t>instalado</w:t>
      </w:r>
      <w:r w:rsidRPr="00D262C7">
        <w:rPr>
          <w:rFonts w:ascii="Arial" w:hAnsi="Arial" w:cs="Arial"/>
          <w:sz w:val="22"/>
          <w:szCs w:val="22"/>
        </w:rPr>
        <w:t xml:space="preserve">, inclusive seus componentes e acessórios (como carcaça, rolamentos, óleo, bucha e similares) deve ser novo e de primeiro uso. Para tal, devem acompanhar o equipamento todos os laudos e testes de tipo e/ou de fábrica que sejam necessários para comprovar a eficácia do equipamento, </w:t>
      </w:r>
      <w:r>
        <w:rPr>
          <w:rFonts w:ascii="Arial" w:hAnsi="Arial" w:cs="Arial"/>
          <w:sz w:val="22"/>
          <w:szCs w:val="22"/>
        </w:rPr>
        <w:t>conforme legislação vigente.</w:t>
      </w:r>
    </w:p>
    <w:p w:rsidR="00FF1155" w:rsidRDefault="00FF1155" w:rsidP="00D262C7">
      <w:pPr>
        <w:pStyle w:val="Estilo4"/>
        <w:spacing w:line="360" w:lineRule="auto"/>
        <w:ind w:left="480" w:firstLine="229"/>
        <w:rPr>
          <w:rFonts w:ascii="Arial" w:hAnsi="Arial" w:cs="Arial"/>
          <w:sz w:val="22"/>
          <w:szCs w:val="22"/>
        </w:rPr>
      </w:pPr>
    </w:p>
    <w:p w:rsidR="0073017F" w:rsidRDefault="0073017F" w:rsidP="0073017F">
      <w:pPr>
        <w:pStyle w:val="Estilo4"/>
        <w:numPr>
          <w:ilvl w:val="1"/>
          <w:numId w:val="12"/>
        </w:numPr>
        <w:spacing w:line="360" w:lineRule="auto"/>
        <w:rPr>
          <w:rFonts w:ascii="Arial" w:hAnsi="Arial" w:cs="Arial"/>
          <w:b/>
          <w:sz w:val="22"/>
          <w:szCs w:val="22"/>
        </w:rPr>
      </w:pPr>
      <w:r>
        <w:rPr>
          <w:rFonts w:ascii="Arial" w:hAnsi="Arial" w:cs="Arial"/>
          <w:b/>
          <w:sz w:val="22"/>
          <w:szCs w:val="22"/>
        </w:rPr>
        <w:t xml:space="preserve">Disjuntor de média </w:t>
      </w:r>
      <w:r w:rsidR="0025118F">
        <w:rPr>
          <w:rFonts w:ascii="Arial" w:hAnsi="Arial" w:cs="Arial"/>
          <w:b/>
          <w:sz w:val="22"/>
          <w:szCs w:val="22"/>
        </w:rPr>
        <w:t>tensão</w:t>
      </w:r>
    </w:p>
    <w:p w:rsidR="00EC0995" w:rsidRDefault="00EC0995" w:rsidP="00EC0995">
      <w:pPr>
        <w:pStyle w:val="Estilo4"/>
        <w:spacing w:line="360" w:lineRule="auto"/>
        <w:ind w:left="426"/>
        <w:jc w:val="left"/>
        <w:rPr>
          <w:rFonts w:ascii="Arial" w:hAnsi="Arial" w:cs="Arial"/>
          <w:b/>
          <w:sz w:val="22"/>
          <w:szCs w:val="22"/>
        </w:rPr>
      </w:pPr>
      <w:r>
        <w:rPr>
          <w:rFonts w:ascii="Arial" w:hAnsi="Arial" w:cs="Arial"/>
          <w:b/>
          <w:noProof/>
          <w:sz w:val="22"/>
          <w:szCs w:val="22"/>
        </w:rPr>
        <w:lastRenderedPageBreak/>
        <w:drawing>
          <wp:inline distT="0" distB="0" distL="0" distR="0">
            <wp:extent cx="5753100" cy="40576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4057650"/>
                    </a:xfrm>
                    <a:prstGeom prst="rect">
                      <a:avLst/>
                    </a:prstGeom>
                    <a:noFill/>
                    <a:ln>
                      <a:noFill/>
                    </a:ln>
                  </pic:spPr>
                </pic:pic>
              </a:graphicData>
            </a:graphic>
          </wp:inline>
        </w:drawing>
      </w:r>
    </w:p>
    <w:p w:rsidR="0004267A" w:rsidRDefault="0025118F" w:rsidP="0004267A">
      <w:pPr>
        <w:pStyle w:val="Estilo4"/>
        <w:numPr>
          <w:ilvl w:val="1"/>
          <w:numId w:val="12"/>
        </w:numPr>
        <w:spacing w:line="360" w:lineRule="auto"/>
        <w:rPr>
          <w:rFonts w:ascii="LiberationSerif-Bold" w:hAnsi="LiberationSerif-Bold" w:cs="LiberationSerif-Bold"/>
          <w:b/>
          <w:bCs/>
          <w:sz w:val="24"/>
          <w:szCs w:val="24"/>
        </w:rPr>
      </w:pPr>
      <w:r>
        <w:rPr>
          <w:rFonts w:ascii="LiberationSerif-Bold" w:hAnsi="LiberationSerif-Bold" w:cs="LiberationSerif-Bold"/>
          <w:b/>
          <w:bCs/>
          <w:sz w:val="24"/>
          <w:szCs w:val="24"/>
        </w:rPr>
        <w:t xml:space="preserve"> </w:t>
      </w:r>
      <w:r w:rsidR="0004267A" w:rsidRPr="0004267A">
        <w:rPr>
          <w:rFonts w:ascii="LiberationSerif-Bold" w:hAnsi="LiberationSerif-Bold" w:cs="LiberationSerif-Bold"/>
          <w:b/>
          <w:bCs/>
          <w:sz w:val="24"/>
          <w:szCs w:val="24"/>
        </w:rPr>
        <w:t xml:space="preserve">Cabos de </w:t>
      </w:r>
      <w:r w:rsidR="0004267A" w:rsidRPr="0004267A">
        <w:rPr>
          <w:rFonts w:ascii="Arial" w:hAnsi="Arial" w:cs="Arial"/>
          <w:b/>
          <w:sz w:val="22"/>
          <w:szCs w:val="22"/>
        </w:rPr>
        <w:t>Alumínio</w:t>
      </w:r>
      <w:r w:rsidR="0004267A" w:rsidRPr="0004267A">
        <w:rPr>
          <w:rFonts w:ascii="LiberationSerif-Bold" w:hAnsi="LiberationSerif-Bold" w:cs="LiberationSerif-Bold"/>
          <w:b/>
          <w:bCs/>
          <w:sz w:val="24"/>
          <w:szCs w:val="24"/>
        </w:rPr>
        <w:t xml:space="preserve"> Protegidos de Média Tensão</w:t>
      </w:r>
    </w:p>
    <w:p w:rsidR="0073017F" w:rsidRDefault="0004267A" w:rsidP="005E34C2">
      <w:pPr>
        <w:pStyle w:val="PargrafodaLista"/>
        <w:autoSpaceDE w:val="0"/>
        <w:autoSpaceDN w:val="0"/>
        <w:adjustRightInd w:val="0"/>
        <w:spacing w:line="360" w:lineRule="auto"/>
        <w:ind w:firstLine="255"/>
        <w:jc w:val="both"/>
        <w:rPr>
          <w:rFonts w:ascii="Arial" w:hAnsi="Arial" w:cs="Arial"/>
          <w:sz w:val="22"/>
          <w:szCs w:val="22"/>
        </w:rPr>
      </w:pPr>
      <w:r w:rsidRPr="005E34C2">
        <w:rPr>
          <w:rFonts w:ascii="Arial" w:hAnsi="Arial" w:cs="Arial"/>
          <w:sz w:val="22"/>
          <w:szCs w:val="22"/>
        </w:rPr>
        <w:t>Deverão ser empregados nessa rede cabos de alumínio cobertos em XLPE</w:t>
      </w:r>
      <w:r w:rsidR="005E34C2">
        <w:rPr>
          <w:rFonts w:ascii="Arial" w:hAnsi="Arial" w:cs="Arial"/>
          <w:sz w:val="22"/>
          <w:szCs w:val="22"/>
        </w:rPr>
        <w:t xml:space="preserve"> ou EPR</w:t>
      </w:r>
      <w:r w:rsidR="005E34C2" w:rsidRPr="005E34C2">
        <w:rPr>
          <w:rFonts w:ascii="Arial" w:hAnsi="Arial" w:cs="Arial"/>
          <w:sz w:val="22"/>
          <w:szCs w:val="22"/>
        </w:rPr>
        <w:t xml:space="preserve"> </w:t>
      </w:r>
      <w:r w:rsidRPr="005E34C2">
        <w:rPr>
          <w:rFonts w:ascii="Arial" w:hAnsi="Arial" w:cs="Arial"/>
          <w:sz w:val="22"/>
          <w:szCs w:val="22"/>
        </w:rPr>
        <w:t>(15kV), constituídos por um</w:t>
      </w:r>
      <w:r w:rsidR="005E34C2" w:rsidRPr="005E34C2">
        <w:rPr>
          <w:rFonts w:ascii="Arial" w:hAnsi="Arial" w:cs="Arial"/>
          <w:sz w:val="22"/>
          <w:szCs w:val="22"/>
        </w:rPr>
        <w:t xml:space="preserve"> </w:t>
      </w:r>
      <w:r w:rsidRPr="005E34C2">
        <w:rPr>
          <w:rFonts w:ascii="Arial" w:hAnsi="Arial" w:cs="Arial"/>
          <w:sz w:val="22"/>
          <w:szCs w:val="22"/>
        </w:rPr>
        <w:t>condutor redondo compactado, formado por fios de alumínio, e com uma cobertura em polietileno</w:t>
      </w:r>
      <w:r w:rsidR="005E34C2" w:rsidRPr="005E34C2">
        <w:rPr>
          <w:rFonts w:ascii="Arial" w:hAnsi="Arial" w:cs="Arial"/>
          <w:sz w:val="22"/>
          <w:szCs w:val="22"/>
        </w:rPr>
        <w:t xml:space="preserve"> </w:t>
      </w:r>
      <w:r w:rsidRPr="005E34C2">
        <w:rPr>
          <w:rFonts w:ascii="Arial" w:hAnsi="Arial" w:cs="Arial"/>
          <w:sz w:val="22"/>
          <w:szCs w:val="22"/>
        </w:rPr>
        <w:t>reticulado (XLPE) na cor preta ou cinza. Bitola mínima 50mm</w:t>
      </w:r>
      <w:r w:rsidRPr="005E34C2">
        <w:rPr>
          <w:rFonts w:ascii="Arial" w:hAnsi="Arial" w:cs="Arial"/>
          <w:sz w:val="22"/>
          <w:szCs w:val="22"/>
          <w:vertAlign w:val="superscript"/>
        </w:rPr>
        <w:t>2</w:t>
      </w:r>
      <w:r w:rsidRPr="005E34C2">
        <w:rPr>
          <w:rFonts w:ascii="Arial" w:hAnsi="Arial" w:cs="Arial"/>
          <w:sz w:val="22"/>
          <w:szCs w:val="22"/>
        </w:rPr>
        <w:t>.</w:t>
      </w:r>
      <w:r w:rsidR="005E34C2" w:rsidRPr="005E34C2">
        <w:rPr>
          <w:rFonts w:ascii="Arial" w:hAnsi="Arial" w:cs="Arial"/>
          <w:sz w:val="22"/>
          <w:szCs w:val="22"/>
        </w:rPr>
        <w:t xml:space="preserve"> </w:t>
      </w:r>
      <w:r w:rsidRPr="005E34C2">
        <w:rPr>
          <w:rFonts w:ascii="Arial" w:hAnsi="Arial" w:cs="Arial"/>
          <w:sz w:val="22"/>
          <w:szCs w:val="22"/>
        </w:rPr>
        <w:t>Norma ABNT NBR 11873.</w:t>
      </w:r>
    </w:p>
    <w:p w:rsidR="00FF1155" w:rsidRDefault="00FF1155" w:rsidP="005E34C2">
      <w:pPr>
        <w:pStyle w:val="PargrafodaLista"/>
        <w:autoSpaceDE w:val="0"/>
        <w:autoSpaceDN w:val="0"/>
        <w:adjustRightInd w:val="0"/>
        <w:spacing w:line="360" w:lineRule="auto"/>
        <w:ind w:firstLine="255"/>
        <w:jc w:val="both"/>
        <w:rPr>
          <w:rFonts w:ascii="Arial" w:hAnsi="Arial" w:cs="Arial"/>
          <w:sz w:val="22"/>
          <w:szCs w:val="22"/>
        </w:rPr>
      </w:pPr>
    </w:p>
    <w:p w:rsidR="00192BEE" w:rsidRDefault="00192BEE" w:rsidP="00192BEE">
      <w:pPr>
        <w:pStyle w:val="Estilo4"/>
        <w:numPr>
          <w:ilvl w:val="1"/>
          <w:numId w:val="12"/>
        </w:numPr>
        <w:spacing w:line="360" w:lineRule="auto"/>
        <w:rPr>
          <w:rFonts w:ascii="LiberationSerif-Bold" w:hAnsi="LiberationSerif-Bold" w:cs="LiberationSerif-Bold"/>
          <w:b/>
          <w:bCs/>
          <w:sz w:val="24"/>
          <w:szCs w:val="24"/>
        </w:rPr>
      </w:pPr>
      <w:r>
        <w:rPr>
          <w:rFonts w:ascii="LiberationSerif-Bold" w:hAnsi="LiberationSerif-Bold" w:cs="LiberationSerif-Bold"/>
          <w:b/>
          <w:bCs/>
          <w:sz w:val="24"/>
          <w:szCs w:val="24"/>
        </w:rPr>
        <w:t xml:space="preserve"> </w:t>
      </w:r>
      <w:proofErr w:type="spellStart"/>
      <w:r>
        <w:rPr>
          <w:rFonts w:ascii="LiberationSerif-Bold" w:hAnsi="LiberationSerif-Bold" w:cs="LiberationSerif-Bold"/>
          <w:b/>
          <w:bCs/>
          <w:sz w:val="24"/>
          <w:szCs w:val="24"/>
        </w:rPr>
        <w:t>Para-raio</w:t>
      </w:r>
      <w:proofErr w:type="spellEnd"/>
    </w:p>
    <w:p w:rsidR="00192BEE" w:rsidRPr="00192BEE" w:rsidRDefault="00192BEE" w:rsidP="00192BEE">
      <w:pPr>
        <w:autoSpaceDE w:val="0"/>
        <w:autoSpaceDN w:val="0"/>
        <w:adjustRightInd w:val="0"/>
        <w:rPr>
          <w:rFonts w:ascii="LiberationSerif-Bold" w:hAnsi="LiberationSerif-Bold" w:cs="LiberationSerif-Bold"/>
          <w:b/>
          <w:bCs/>
          <w:sz w:val="24"/>
          <w:szCs w:val="24"/>
        </w:rPr>
      </w:pPr>
    </w:p>
    <w:p w:rsidR="00192BEE" w:rsidRDefault="00192BEE" w:rsidP="00192BEE">
      <w:pPr>
        <w:autoSpaceDE w:val="0"/>
        <w:autoSpaceDN w:val="0"/>
        <w:adjustRightInd w:val="0"/>
        <w:spacing w:line="360" w:lineRule="auto"/>
        <w:ind w:left="709" w:firstLine="266"/>
        <w:jc w:val="both"/>
        <w:rPr>
          <w:rFonts w:ascii="Arial" w:hAnsi="Arial" w:cs="Arial"/>
          <w:sz w:val="22"/>
          <w:szCs w:val="22"/>
        </w:rPr>
      </w:pPr>
      <w:proofErr w:type="spellStart"/>
      <w:r>
        <w:rPr>
          <w:rFonts w:ascii="Arial" w:hAnsi="Arial" w:cs="Arial"/>
          <w:sz w:val="22"/>
          <w:szCs w:val="22"/>
        </w:rPr>
        <w:t>P</w:t>
      </w:r>
      <w:r w:rsidRPr="00192BEE">
        <w:rPr>
          <w:rFonts w:ascii="Arial" w:hAnsi="Arial" w:cs="Arial"/>
          <w:sz w:val="22"/>
          <w:szCs w:val="22"/>
        </w:rPr>
        <w:t>ara-ráio</w:t>
      </w:r>
      <w:proofErr w:type="spellEnd"/>
      <w:r w:rsidRPr="00192BEE">
        <w:rPr>
          <w:rFonts w:ascii="Arial" w:hAnsi="Arial" w:cs="Arial"/>
          <w:sz w:val="22"/>
          <w:szCs w:val="22"/>
        </w:rPr>
        <w:t xml:space="preserve"> de invólucro polimérico, a óxidos metálicos sem </w:t>
      </w:r>
      <w:proofErr w:type="spellStart"/>
      <w:r w:rsidRPr="00192BEE">
        <w:rPr>
          <w:rFonts w:ascii="Arial" w:hAnsi="Arial" w:cs="Arial"/>
          <w:sz w:val="22"/>
          <w:szCs w:val="22"/>
        </w:rPr>
        <w:t>centelhador</w:t>
      </w:r>
      <w:proofErr w:type="spellEnd"/>
      <w:r w:rsidRPr="00192BEE">
        <w:rPr>
          <w:rFonts w:ascii="Arial" w:hAnsi="Arial" w:cs="Arial"/>
          <w:sz w:val="22"/>
          <w:szCs w:val="22"/>
        </w:rPr>
        <w:t xml:space="preserve">, provido de desligador automático, classe de tensão 15kv, tensão nominal 12kv, corrente de curto circuito mínima de 10ka, padrão </w:t>
      </w:r>
      <w:r>
        <w:rPr>
          <w:rFonts w:ascii="Arial" w:hAnsi="Arial" w:cs="Arial"/>
          <w:sz w:val="22"/>
          <w:szCs w:val="22"/>
        </w:rPr>
        <w:t>E</w:t>
      </w:r>
      <w:r w:rsidRPr="00192BEE">
        <w:rPr>
          <w:rFonts w:ascii="Arial" w:hAnsi="Arial" w:cs="Arial"/>
          <w:sz w:val="22"/>
          <w:szCs w:val="22"/>
        </w:rPr>
        <w:t>nergisa</w:t>
      </w:r>
      <w:r w:rsidRPr="00192BEE">
        <w:rPr>
          <w:rFonts w:ascii="Arial" w:hAnsi="Arial" w:cs="Arial"/>
          <w:sz w:val="22"/>
          <w:szCs w:val="22"/>
        </w:rPr>
        <w:t>.</w:t>
      </w:r>
    </w:p>
    <w:p w:rsidR="00582814" w:rsidRDefault="00582814" w:rsidP="00192BEE">
      <w:pPr>
        <w:autoSpaceDE w:val="0"/>
        <w:autoSpaceDN w:val="0"/>
        <w:adjustRightInd w:val="0"/>
        <w:spacing w:line="360" w:lineRule="auto"/>
        <w:ind w:left="709" w:firstLine="266"/>
        <w:jc w:val="both"/>
        <w:rPr>
          <w:rFonts w:ascii="Arial" w:hAnsi="Arial" w:cs="Arial"/>
          <w:sz w:val="22"/>
          <w:szCs w:val="22"/>
        </w:rPr>
      </w:pPr>
    </w:p>
    <w:p w:rsidR="00582814" w:rsidRDefault="00582814" w:rsidP="00582814">
      <w:pPr>
        <w:pStyle w:val="Estilo4"/>
        <w:numPr>
          <w:ilvl w:val="1"/>
          <w:numId w:val="12"/>
        </w:numPr>
        <w:spacing w:line="360" w:lineRule="auto"/>
        <w:rPr>
          <w:rFonts w:ascii="LiberationSerif-Bold" w:hAnsi="LiberationSerif-Bold" w:cs="LiberationSerif-Bold"/>
          <w:b/>
          <w:bCs/>
          <w:sz w:val="24"/>
          <w:szCs w:val="24"/>
        </w:rPr>
      </w:pPr>
      <w:r>
        <w:rPr>
          <w:rFonts w:ascii="LiberationSerif-Bold" w:hAnsi="LiberationSerif-Bold" w:cs="LiberationSerif-Bold"/>
          <w:b/>
          <w:bCs/>
          <w:sz w:val="24"/>
          <w:szCs w:val="24"/>
        </w:rPr>
        <w:t xml:space="preserve"> Transformador de Potencial (TP)</w:t>
      </w:r>
    </w:p>
    <w:p w:rsidR="00582814" w:rsidRDefault="00582814" w:rsidP="00192BEE">
      <w:pPr>
        <w:autoSpaceDE w:val="0"/>
        <w:autoSpaceDN w:val="0"/>
        <w:adjustRightInd w:val="0"/>
        <w:spacing w:line="360" w:lineRule="auto"/>
        <w:ind w:left="709" w:firstLine="266"/>
        <w:jc w:val="both"/>
        <w:rPr>
          <w:rFonts w:ascii="Arial" w:hAnsi="Arial" w:cs="Arial"/>
          <w:sz w:val="22"/>
          <w:szCs w:val="22"/>
        </w:rPr>
      </w:pPr>
    </w:p>
    <w:p w:rsidR="00582814" w:rsidRPr="00582814" w:rsidRDefault="00582814" w:rsidP="00582814">
      <w:pPr>
        <w:autoSpaceDE w:val="0"/>
        <w:autoSpaceDN w:val="0"/>
        <w:adjustRightInd w:val="0"/>
        <w:spacing w:line="360" w:lineRule="auto"/>
        <w:ind w:left="709" w:firstLine="480"/>
        <w:jc w:val="both"/>
        <w:rPr>
          <w:rFonts w:ascii="Arial" w:hAnsi="Arial" w:cs="Arial"/>
          <w:sz w:val="22"/>
          <w:szCs w:val="22"/>
        </w:rPr>
      </w:pPr>
      <w:r w:rsidRPr="00582814">
        <w:rPr>
          <w:rFonts w:ascii="Arial" w:hAnsi="Arial" w:cs="Arial"/>
          <w:sz w:val="22"/>
          <w:szCs w:val="22"/>
        </w:rPr>
        <w:t>Transformador de potencial (TP), classe 15kV, uso interno, isolamento em resina epóxi, 13800/</w:t>
      </w:r>
      <w:r w:rsidR="00BC3070">
        <w:rPr>
          <w:rFonts w:ascii="Arial" w:hAnsi="Arial" w:cs="Arial"/>
          <w:sz w:val="22"/>
          <w:szCs w:val="22"/>
        </w:rPr>
        <w:t>220</w:t>
      </w:r>
      <w:r w:rsidRPr="00582814">
        <w:rPr>
          <w:rFonts w:ascii="Arial" w:hAnsi="Arial" w:cs="Arial"/>
          <w:sz w:val="22"/>
          <w:szCs w:val="22"/>
        </w:rPr>
        <w:t xml:space="preserve">V, </w:t>
      </w:r>
      <w:r w:rsidR="00BC3070">
        <w:rPr>
          <w:rFonts w:ascii="Arial" w:hAnsi="Arial" w:cs="Arial"/>
          <w:sz w:val="22"/>
          <w:szCs w:val="22"/>
        </w:rPr>
        <w:t>10</w:t>
      </w:r>
      <w:r w:rsidRPr="00582814">
        <w:rPr>
          <w:rFonts w:ascii="Arial" w:hAnsi="Arial" w:cs="Arial"/>
          <w:sz w:val="22"/>
          <w:szCs w:val="22"/>
        </w:rPr>
        <w:t>00VA, 60Hz.</w:t>
      </w:r>
    </w:p>
    <w:p w:rsidR="0025118F" w:rsidRPr="005E34C2" w:rsidRDefault="0025118F" w:rsidP="005E34C2">
      <w:pPr>
        <w:pStyle w:val="PargrafodaLista"/>
        <w:autoSpaceDE w:val="0"/>
        <w:autoSpaceDN w:val="0"/>
        <w:adjustRightInd w:val="0"/>
        <w:spacing w:line="360" w:lineRule="auto"/>
        <w:ind w:firstLine="255"/>
        <w:jc w:val="both"/>
        <w:rPr>
          <w:rFonts w:ascii="Arial" w:hAnsi="Arial" w:cs="Arial"/>
          <w:sz w:val="22"/>
          <w:szCs w:val="22"/>
        </w:rPr>
      </w:pPr>
    </w:p>
    <w:p w:rsidR="005E34C2" w:rsidRDefault="005E34C2" w:rsidP="005E34C2">
      <w:pPr>
        <w:pStyle w:val="Estilo4"/>
        <w:numPr>
          <w:ilvl w:val="1"/>
          <w:numId w:val="12"/>
        </w:numPr>
        <w:spacing w:line="360" w:lineRule="auto"/>
        <w:rPr>
          <w:rFonts w:ascii="LiberationSerif-Bold" w:hAnsi="LiberationSerif-Bold" w:cs="LiberationSerif-Bold"/>
          <w:b/>
          <w:bCs/>
          <w:sz w:val="24"/>
          <w:szCs w:val="24"/>
        </w:rPr>
      </w:pPr>
      <w:r>
        <w:rPr>
          <w:rFonts w:ascii="LiberationSerif-Bold" w:hAnsi="LiberationSerif-Bold" w:cs="LiberationSerif-Bold"/>
          <w:b/>
          <w:bCs/>
          <w:sz w:val="24"/>
          <w:szCs w:val="24"/>
        </w:rPr>
        <w:t xml:space="preserve"> </w:t>
      </w:r>
      <w:r>
        <w:rPr>
          <w:rFonts w:ascii="LiberationSerif-Bold" w:hAnsi="LiberationSerif-Bold" w:cs="LiberationSerif-Bold"/>
          <w:b/>
          <w:bCs/>
          <w:sz w:val="24"/>
          <w:szCs w:val="24"/>
        </w:rPr>
        <w:t>Ferragens</w:t>
      </w:r>
    </w:p>
    <w:p w:rsidR="00F44C5C" w:rsidRDefault="005E34C2" w:rsidP="005E34C2">
      <w:pPr>
        <w:pStyle w:val="Estilo4"/>
        <w:spacing w:line="360" w:lineRule="auto"/>
        <w:ind w:left="1004"/>
        <w:rPr>
          <w:rFonts w:ascii="LiberationSerif" w:hAnsi="LiberationSerif" w:cs="LiberationSerif"/>
          <w:sz w:val="24"/>
          <w:szCs w:val="24"/>
        </w:rPr>
      </w:pPr>
      <w:r>
        <w:rPr>
          <w:rFonts w:ascii="LiberationSerif" w:hAnsi="LiberationSerif" w:cs="LiberationSerif"/>
          <w:sz w:val="24"/>
          <w:szCs w:val="24"/>
        </w:rPr>
        <w:lastRenderedPageBreak/>
        <w:t>Todas as ferragens utilizadas na rede de alta devem ser</w:t>
      </w:r>
      <w:r>
        <w:rPr>
          <w:rFonts w:ascii="LiberationSerif" w:hAnsi="LiberationSerif" w:cs="LiberationSerif"/>
          <w:sz w:val="24"/>
          <w:szCs w:val="24"/>
        </w:rPr>
        <w:t xml:space="preserve"> galvanizadas a fogo.</w:t>
      </w:r>
    </w:p>
    <w:p w:rsidR="0025118F" w:rsidRDefault="0025118F" w:rsidP="005E34C2">
      <w:pPr>
        <w:pStyle w:val="Estilo4"/>
        <w:spacing w:line="360" w:lineRule="auto"/>
        <w:ind w:left="1004"/>
        <w:rPr>
          <w:rFonts w:ascii="LiberationSerif" w:hAnsi="LiberationSerif" w:cs="LiberationSerif"/>
          <w:sz w:val="24"/>
          <w:szCs w:val="24"/>
        </w:rPr>
      </w:pPr>
    </w:p>
    <w:p w:rsidR="005E34C2" w:rsidRDefault="005E34C2" w:rsidP="005E34C2">
      <w:pPr>
        <w:pStyle w:val="Estilo4"/>
        <w:numPr>
          <w:ilvl w:val="1"/>
          <w:numId w:val="12"/>
        </w:numPr>
        <w:spacing w:line="360" w:lineRule="auto"/>
        <w:rPr>
          <w:rFonts w:ascii="LiberationSerif-Bold" w:hAnsi="LiberationSerif-Bold" w:cs="LiberationSerif-Bold"/>
          <w:b/>
          <w:bCs/>
          <w:sz w:val="24"/>
          <w:szCs w:val="24"/>
        </w:rPr>
      </w:pPr>
      <w:r>
        <w:rPr>
          <w:rFonts w:ascii="LiberationSerif-Bold" w:hAnsi="LiberationSerif-Bold" w:cs="LiberationSerif-Bold"/>
          <w:b/>
          <w:bCs/>
          <w:sz w:val="24"/>
          <w:szCs w:val="24"/>
        </w:rPr>
        <w:t xml:space="preserve"> </w:t>
      </w:r>
      <w:r>
        <w:rPr>
          <w:rFonts w:ascii="LiberationSerif-Bold" w:hAnsi="LiberationSerif-Bold" w:cs="LiberationSerif-Bold"/>
          <w:b/>
          <w:bCs/>
          <w:sz w:val="24"/>
          <w:szCs w:val="24"/>
        </w:rPr>
        <w:t>Quadro Geral de Baixa Tensão</w:t>
      </w:r>
      <w:r w:rsidR="00EC0995">
        <w:rPr>
          <w:rFonts w:ascii="LiberationSerif-Bold" w:hAnsi="LiberationSerif-Bold" w:cs="LiberationSerif-Bold"/>
          <w:b/>
          <w:bCs/>
          <w:sz w:val="24"/>
          <w:szCs w:val="24"/>
        </w:rPr>
        <w:t xml:space="preserve"> (SE 300kVA)</w:t>
      </w:r>
    </w:p>
    <w:p w:rsidR="005E34C2" w:rsidRDefault="005E34C2" w:rsidP="005E34C2">
      <w:pPr>
        <w:autoSpaceDE w:val="0"/>
        <w:autoSpaceDN w:val="0"/>
        <w:adjustRightInd w:val="0"/>
        <w:spacing w:line="360" w:lineRule="auto"/>
        <w:ind w:left="709" w:firstLine="142"/>
        <w:jc w:val="both"/>
        <w:rPr>
          <w:rFonts w:ascii="Arial" w:hAnsi="Arial" w:cs="Arial"/>
          <w:sz w:val="22"/>
          <w:szCs w:val="22"/>
        </w:rPr>
      </w:pPr>
      <w:r w:rsidRPr="005E34C2">
        <w:rPr>
          <w:rFonts w:ascii="Arial" w:hAnsi="Arial" w:cs="Arial"/>
          <w:sz w:val="22"/>
          <w:szCs w:val="22"/>
        </w:rPr>
        <w:t>Quadro Geral de Baixa Tensão (QGBT) com estrutura</w:t>
      </w:r>
      <w:r w:rsidR="00EC0995">
        <w:rPr>
          <w:rFonts w:ascii="Arial" w:hAnsi="Arial" w:cs="Arial"/>
          <w:sz w:val="22"/>
          <w:szCs w:val="22"/>
        </w:rPr>
        <w:t xml:space="preserve"> </w:t>
      </w:r>
      <w:r w:rsidRPr="005E34C2">
        <w:rPr>
          <w:rFonts w:ascii="Arial" w:hAnsi="Arial" w:cs="Arial"/>
          <w:sz w:val="22"/>
          <w:szCs w:val="22"/>
        </w:rPr>
        <w:t xml:space="preserve">em chapa </w:t>
      </w:r>
      <w:r w:rsidR="00EC0995">
        <w:rPr>
          <w:rFonts w:ascii="Arial" w:hAnsi="Arial" w:cs="Arial"/>
          <w:sz w:val="22"/>
          <w:szCs w:val="22"/>
        </w:rPr>
        <w:t>de aço SAE 1008</w:t>
      </w:r>
      <w:r w:rsidRPr="005E34C2">
        <w:rPr>
          <w:rFonts w:ascii="Arial" w:hAnsi="Arial" w:cs="Arial"/>
          <w:sz w:val="22"/>
          <w:szCs w:val="22"/>
        </w:rPr>
        <w:t>,</w:t>
      </w:r>
      <w:r w:rsidR="00EC0995">
        <w:rPr>
          <w:rFonts w:ascii="Arial" w:hAnsi="Arial" w:cs="Arial"/>
          <w:sz w:val="22"/>
          <w:szCs w:val="22"/>
        </w:rPr>
        <w:t xml:space="preserve"> placa de montagem RAL 2004,</w:t>
      </w:r>
      <w:r w:rsidRPr="005E34C2">
        <w:rPr>
          <w:rFonts w:ascii="Arial" w:hAnsi="Arial" w:cs="Arial"/>
          <w:sz w:val="22"/>
          <w:szCs w:val="22"/>
        </w:rPr>
        <w:t xml:space="preserve"> </w:t>
      </w:r>
      <w:r w:rsidRPr="005E34C2">
        <w:rPr>
          <w:rFonts w:ascii="Arial" w:hAnsi="Arial" w:cs="Arial"/>
          <w:sz w:val="22"/>
          <w:szCs w:val="22"/>
        </w:rPr>
        <w:t>portas frontais com abertura através de dobradiças e fecho com</w:t>
      </w:r>
      <w:r w:rsidRPr="005E34C2">
        <w:rPr>
          <w:rFonts w:ascii="Arial" w:hAnsi="Arial" w:cs="Arial"/>
          <w:sz w:val="22"/>
          <w:szCs w:val="22"/>
        </w:rPr>
        <w:t xml:space="preserve"> lingueta</w:t>
      </w:r>
      <w:r w:rsidRPr="005E34C2">
        <w:rPr>
          <w:rFonts w:ascii="Arial" w:hAnsi="Arial" w:cs="Arial"/>
          <w:sz w:val="22"/>
          <w:szCs w:val="22"/>
        </w:rPr>
        <w:t xml:space="preserve"> escamoteável, com pintura eletrostática epóxi a pó, na cor RAL 7032 e com proteção das</w:t>
      </w:r>
      <w:r w:rsidRPr="005E34C2">
        <w:rPr>
          <w:rFonts w:ascii="Arial" w:hAnsi="Arial" w:cs="Arial"/>
          <w:sz w:val="22"/>
          <w:szCs w:val="22"/>
        </w:rPr>
        <w:t xml:space="preserve"> </w:t>
      </w:r>
      <w:r w:rsidRPr="005E34C2">
        <w:rPr>
          <w:rFonts w:ascii="Arial" w:hAnsi="Arial" w:cs="Arial"/>
          <w:sz w:val="22"/>
          <w:szCs w:val="22"/>
        </w:rPr>
        <w:t xml:space="preserve">partes vivas por acrílico </w:t>
      </w:r>
      <w:r w:rsidRPr="005E34C2">
        <w:rPr>
          <w:rFonts w:ascii="Arial" w:hAnsi="Arial" w:cs="Arial"/>
          <w:sz w:val="22"/>
          <w:szCs w:val="22"/>
        </w:rPr>
        <w:t>translúcido.</w:t>
      </w:r>
    </w:p>
    <w:p w:rsidR="00582814" w:rsidRDefault="00582814" w:rsidP="005E34C2">
      <w:pPr>
        <w:autoSpaceDE w:val="0"/>
        <w:autoSpaceDN w:val="0"/>
        <w:adjustRightInd w:val="0"/>
        <w:spacing w:line="360" w:lineRule="auto"/>
        <w:ind w:left="709" w:firstLine="142"/>
        <w:jc w:val="both"/>
        <w:rPr>
          <w:rFonts w:ascii="Arial" w:hAnsi="Arial" w:cs="Arial"/>
          <w:sz w:val="22"/>
          <w:szCs w:val="22"/>
        </w:rPr>
      </w:pPr>
    </w:p>
    <w:p w:rsidR="00582814" w:rsidRDefault="00582814" w:rsidP="00582814">
      <w:pPr>
        <w:pStyle w:val="Estilo4"/>
        <w:numPr>
          <w:ilvl w:val="1"/>
          <w:numId w:val="12"/>
        </w:numPr>
        <w:spacing w:line="360" w:lineRule="auto"/>
        <w:rPr>
          <w:rFonts w:ascii="LiberationSerif-Bold" w:hAnsi="LiberationSerif-Bold" w:cs="LiberationSerif-Bold"/>
          <w:b/>
          <w:bCs/>
          <w:sz w:val="24"/>
          <w:szCs w:val="24"/>
        </w:rPr>
      </w:pPr>
      <w:r>
        <w:rPr>
          <w:rFonts w:ascii="LiberationSerif-Bold" w:hAnsi="LiberationSerif-Bold" w:cs="LiberationSerif-Bold"/>
          <w:b/>
          <w:bCs/>
          <w:sz w:val="24"/>
          <w:szCs w:val="24"/>
        </w:rPr>
        <w:t>Chave Seccionadora</w:t>
      </w:r>
    </w:p>
    <w:p w:rsidR="00582814" w:rsidRDefault="00582814" w:rsidP="005E34C2">
      <w:pPr>
        <w:autoSpaceDE w:val="0"/>
        <w:autoSpaceDN w:val="0"/>
        <w:adjustRightInd w:val="0"/>
        <w:spacing w:line="360" w:lineRule="auto"/>
        <w:ind w:left="709" w:firstLine="142"/>
        <w:jc w:val="both"/>
        <w:rPr>
          <w:rFonts w:ascii="Arial" w:hAnsi="Arial" w:cs="Arial"/>
          <w:sz w:val="22"/>
          <w:szCs w:val="22"/>
        </w:rPr>
      </w:pPr>
    </w:p>
    <w:p w:rsidR="00582814" w:rsidRPr="00582814" w:rsidRDefault="00582814" w:rsidP="00582814">
      <w:pPr>
        <w:autoSpaceDE w:val="0"/>
        <w:autoSpaceDN w:val="0"/>
        <w:adjustRightInd w:val="0"/>
        <w:spacing w:line="360" w:lineRule="auto"/>
        <w:ind w:left="709" w:firstLine="266"/>
        <w:jc w:val="both"/>
        <w:rPr>
          <w:rFonts w:ascii="Arial" w:hAnsi="Arial" w:cs="Arial"/>
          <w:sz w:val="22"/>
          <w:szCs w:val="22"/>
        </w:rPr>
      </w:pPr>
      <w:r w:rsidRPr="00582814">
        <w:rPr>
          <w:rFonts w:ascii="Arial" w:hAnsi="Arial" w:cs="Arial"/>
          <w:sz w:val="22"/>
          <w:szCs w:val="22"/>
        </w:rPr>
        <w:t>Chave Seccionadora Tripolar 400 A, 15kV, para o seccionamento manual e visual do lado</w:t>
      </w:r>
      <w:r w:rsidRPr="00582814">
        <w:rPr>
          <w:rFonts w:ascii="Arial" w:hAnsi="Arial" w:cs="Arial"/>
          <w:sz w:val="22"/>
          <w:szCs w:val="22"/>
        </w:rPr>
        <w:t xml:space="preserve"> </w:t>
      </w:r>
      <w:r w:rsidRPr="00582814">
        <w:rPr>
          <w:rFonts w:ascii="Arial" w:hAnsi="Arial" w:cs="Arial"/>
          <w:sz w:val="22"/>
          <w:szCs w:val="22"/>
        </w:rPr>
        <w:t>primário destes</w:t>
      </w:r>
      <w:r w:rsidRPr="00582814">
        <w:rPr>
          <w:rFonts w:ascii="Arial" w:hAnsi="Arial" w:cs="Arial"/>
          <w:sz w:val="22"/>
          <w:szCs w:val="22"/>
        </w:rPr>
        <w:t xml:space="preserve"> </w:t>
      </w:r>
      <w:r w:rsidRPr="00582814">
        <w:rPr>
          <w:rFonts w:ascii="Arial" w:hAnsi="Arial" w:cs="Arial"/>
          <w:sz w:val="22"/>
          <w:szCs w:val="22"/>
        </w:rPr>
        <w:t>equipamentos, estas chaves deverão possuir dispositivo de contatos tipo fim de curso, para sinalizações de</w:t>
      </w:r>
      <w:r w:rsidRPr="00582814">
        <w:rPr>
          <w:rFonts w:ascii="Arial" w:hAnsi="Arial" w:cs="Arial"/>
          <w:sz w:val="22"/>
          <w:szCs w:val="22"/>
        </w:rPr>
        <w:t xml:space="preserve"> </w:t>
      </w:r>
      <w:r w:rsidRPr="00582814">
        <w:rPr>
          <w:rFonts w:ascii="Arial" w:hAnsi="Arial" w:cs="Arial"/>
          <w:sz w:val="22"/>
          <w:szCs w:val="22"/>
        </w:rPr>
        <w:t>acionamentos de segurança.</w:t>
      </w:r>
    </w:p>
    <w:p w:rsidR="005E34C2" w:rsidRPr="005E34C2" w:rsidRDefault="005E34C2" w:rsidP="005E34C2">
      <w:pPr>
        <w:autoSpaceDE w:val="0"/>
        <w:autoSpaceDN w:val="0"/>
        <w:adjustRightInd w:val="0"/>
        <w:rPr>
          <w:rFonts w:ascii="LiberationSerif" w:hAnsi="LiberationSerif" w:cs="LiberationSerif"/>
          <w:sz w:val="24"/>
          <w:szCs w:val="24"/>
        </w:rPr>
      </w:pPr>
    </w:p>
    <w:p w:rsidR="002A4559" w:rsidRDefault="002A4559" w:rsidP="00F32C48">
      <w:pPr>
        <w:pStyle w:val="Estilo4"/>
        <w:numPr>
          <w:ilvl w:val="0"/>
          <w:numId w:val="3"/>
        </w:numPr>
        <w:spacing w:line="360" w:lineRule="auto"/>
        <w:rPr>
          <w:rFonts w:ascii="Arial" w:hAnsi="Arial" w:cs="Arial"/>
          <w:b/>
          <w:sz w:val="22"/>
          <w:szCs w:val="22"/>
        </w:rPr>
      </w:pPr>
      <w:r w:rsidRPr="005923E5">
        <w:rPr>
          <w:rFonts w:ascii="Arial" w:hAnsi="Arial" w:cs="Arial"/>
          <w:b/>
          <w:sz w:val="22"/>
          <w:szCs w:val="22"/>
        </w:rPr>
        <w:t>QUALIFICAÇÃO TÉCNICA</w:t>
      </w:r>
    </w:p>
    <w:p w:rsidR="001B1DAE" w:rsidRPr="005923E5" w:rsidRDefault="001B1DAE" w:rsidP="001B1DAE">
      <w:pPr>
        <w:pStyle w:val="Estilo4"/>
        <w:spacing w:line="360" w:lineRule="auto"/>
        <w:ind w:left="480"/>
        <w:rPr>
          <w:rFonts w:ascii="Arial" w:hAnsi="Arial" w:cs="Arial"/>
          <w:b/>
          <w:sz w:val="22"/>
          <w:szCs w:val="22"/>
        </w:rPr>
      </w:pPr>
    </w:p>
    <w:p w:rsidR="002A4559" w:rsidRPr="002A4559" w:rsidRDefault="002A4559" w:rsidP="00F32C48">
      <w:pPr>
        <w:pStyle w:val="Default"/>
        <w:numPr>
          <w:ilvl w:val="0"/>
          <w:numId w:val="4"/>
        </w:numPr>
        <w:spacing w:line="360" w:lineRule="auto"/>
        <w:jc w:val="both"/>
        <w:rPr>
          <w:rFonts w:ascii="Arial" w:hAnsi="Arial" w:cs="Arial"/>
          <w:color w:val="auto"/>
          <w:sz w:val="22"/>
          <w:szCs w:val="22"/>
        </w:rPr>
      </w:pPr>
      <w:r w:rsidRPr="002A4559">
        <w:rPr>
          <w:rFonts w:ascii="Arial" w:hAnsi="Arial" w:cs="Arial"/>
          <w:color w:val="auto"/>
          <w:sz w:val="22"/>
          <w:szCs w:val="22"/>
        </w:rPr>
        <w:t xml:space="preserve">Registro ou inscrição da pessoa jurídica na entidade profissional competente CREA; </w:t>
      </w:r>
    </w:p>
    <w:p w:rsidR="002A4559" w:rsidRPr="002A4559" w:rsidRDefault="002A4559" w:rsidP="00F32C48">
      <w:pPr>
        <w:pStyle w:val="Default"/>
        <w:numPr>
          <w:ilvl w:val="0"/>
          <w:numId w:val="4"/>
        </w:numPr>
        <w:spacing w:line="360" w:lineRule="auto"/>
        <w:jc w:val="both"/>
        <w:rPr>
          <w:rFonts w:ascii="Arial" w:hAnsi="Arial" w:cs="Arial"/>
          <w:color w:val="auto"/>
          <w:sz w:val="22"/>
          <w:szCs w:val="22"/>
        </w:rPr>
      </w:pPr>
      <w:r w:rsidRPr="002A4559">
        <w:rPr>
          <w:rFonts w:ascii="Arial" w:hAnsi="Arial" w:cs="Arial"/>
          <w:color w:val="auto"/>
          <w:sz w:val="22"/>
          <w:szCs w:val="22"/>
        </w:rPr>
        <w:t>Registro ou inscrição de no mínimo 01(um) Engenheiro Eletricista, responsável técnico pela licitante na entidade profissional competente CREA</w:t>
      </w:r>
      <w:r>
        <w:rPr>
          <w:rFonts w:ascii="Arial" w:hAnsi="Arial" w:cs="Arial"/>
          <w:color w:val="auto"/>
          <w:sz w:val="22"/>
          <w:szCs w:val="22"/>
        </w:rPr>
        <w:t>, à época da assinatura da ata do registro de preço ou da assinatura do contrato</w:t>
      </w:r>
      <w:r w:rsidRPr="002A4559">
        <w:rPr>
          <w:rFonts w:ascii="Arial" w:hAnsi="Arial" w:cs="Arial"/>
          <w:color w:val="auto"/>
          <w:sz w:val="22"/>
          <w:szCs w:val="22"/>
        </w:rPr>
        <w:t xml:space="preserve">; </w:t>
      </w:r>
    </w:p>
    <w:p w:rsidR="002A4559" w:rsidRPr="002A4559" w:rsidRDefault="002A4559" w:rsidP="00F32C48">
      <w:pPr>
        <w:pStyle w:val="Default"/>
        <w:numPr>
          <w:ilvl w:val="0"/>
          <w:numId w:val="4"/>
        </w:numPr>
        <w:spacing w:line="360" w:lineRule="auto"/>
        <w:jc w:val="both"/>
        <w:rPr>
          <w:rFonts w:ascii="Arial" w:hAnsi="Arial" w:cs="Arial"/>
          <w:color w:val="auto"/>
          <w:sz w:val="22"/>
          <w:szCs w:val="22"/>
        </w:rPr>
      </w:pPr>
      <w:r w:rsidRPr="002A4559">
        <w:rPr>
          <w:rFonts w:ascii="Arial" w:hAnsi="Arial" w:cs="Arial"/>
          <w:color w:val="auto"/>
          <w:sz w:val="22"/>
          <w:szCs w:val="22"/>
        </w:rPr>
        <w:t xml:space="preserve">Comprovação da licitante de possuir em seu quadro permanente de funcionários ou em seu quadro societário ou como prestador de serviço, no mínimo 01(um) Engenheiro Eletricista reconhecido pela entidade competente CREA; </w:t>
      </w:r>
    </w:p>
    <w:p w:rsidR="002A4559" w:rsidRPr="002A4559" w:rsidRDefault="002A4559" w:rsidP="00F32C48">
      <w:pPr>
        <w:pStyle w:val="Default"/>
        <w:numPr>
          <w:ilvl w:val="0"/>
          <w:numId w:val="4"/>
        </w:numPr>
        <w:spacing w:line="360" w:lineRule="auto"/>
        <w:jc w:val="both"/>
        <w:rPr>
          <w:rFonts w:ascii="Arial" w:hAnsi="Arial" w:cs="Arial"/>
          <w:color w:val="auto"/>
          <w:sz w:val="22"/>
          <w:szCs w:val="22"/>
        </w:rPr>
      </w:pPr>
      <w:r w:rsidRPr="002A4559">
        <w:rPr>
          <w:rFonts w:ascii="Arial" w:hAnsi="Arial" w:cs="Arial"/>
          <w:color w:val="auto"/>
          <w:sz w:val="22"/>
          <w:szCs w:val="22"/>
        </w:rPr>
        <w:t>Acervo técnico do profissional emitido pelo órgão competente CREA, por execução de serviços de</w:t>
      </w:r>
      <w:r w:rsidR="00960C6E">
        <w:rPr>
          <w:rFonts w:ascii="Arial" w:hAnsi="Arial" w:cs="Arial"/>
          <w:color w:val="auto"/>
          <w:sz w:val="22"/>
          <w:szCs w:val="22"/>
        </w:rPr>
        <w:t xml:space="preserve"> </w:t>
      </w:r>
      <w:r w:rsidRPr="002A4559">
        <w:rPr>
          <w:rFonts w:ascii="Arial" w:hAnsi="Arial" w:cs="Arial"/>
          <w:color w:val="auto"/>
          <w:sz w:val="22"/>
          <w:szCs w:val="22"/>
        </w:rPr>
        <w:t xml:space="preserve">construção de </w:t>
      </w:r>
      <w:r w:rsidR="00960C6E">
        <w:rPr>
          <w:rFonts w:ascii="Arial" w:hAnsi="Arial" w:cs="Arial"/>
          <w:color w:val="auto"/>
          <w:sz w:val="22"/>
          <w:szCs w:val="22"/>
        </w:rPr>
        <w:t xml:space="preserve">subestações e </w:t>
      </w:r>
      <w:r w:rsidRPr="002A4559">
        <w:rPr>
          <w:rFonts w:ascii="Arial" w:hAnsi="Arial" w:cs="Arial"/>
          <w:color w:val="auto"/>
          <w:sz w:val="22"/>
          <w:szCs w:val="22"/>
        </w:rPr>
        <w:t xml:space="preserve">rede de </w:t>
      </w:r>
      <w:r>
        <w:rPr>
          <w:rFonts w:ascii="Arial" w:hAnsi="Arial" w:cs="Arial"/>
          <w:color w:val="auto"/>
          <w:sz w:val="22"/>
          <w:szCs w:val="22"/>
        </w:rPr>
        <w:t>distribuição de energ</w:t>
      </w:r>
      <w:r w:rsidR="00960C6E">
        <w:rPr>
          <w:rFonts w:ascii="Arial" w:hAnsi="Arial" w:cs="Arial"/>
          <w:color w:val="auto"/>
          <w:sz w:val="22"/>
          <w:szCs w:val="22"/>
        </w:rPr>
        <w:t>ia elétrica</w:t>
      </w:r>
      <w:r w:rsidRPr="002A4559">
        <w:rPr>
          <w:rFonts w:ascii="Arial" w:hAnsi="Arial" w:cs="Arial"/>
          <w:color w:val="auto"/>
          <w:sz w:val="22"/>
          <w:szCs w:val="22"/>
        </w:rPr>
        <w:t xml:space="preserve">; </w:t>
      </w:r>
    </w:p>
    <w:p w:rsidR="009072AD" w:rsidRPr="00B34047" w:rsidRDefault="002A4559" w:rsidP="00F32C48">
      <w:pPr>
        <w:pStyle w:val="Default"/>
        <w:numPr>
          <w:ilvl w:val="0"/>
          <w:numId w:val="4"/>
        </w:numPr>
        <w:spacing w:line="360" w:lineRule="auto"/>
        <w:jc w:val="both"/>
        <w:rPr>
          <w:rFonts w:ascii="Book Antiqua" w:hAnsi="Book Antiqua"/>
          <w:sz w:val="18"/>
        </w:rPr>
      </w:pPr>
      <w:r w:rsidRPr="002A4559">
        <w:rPr>
          <w:rFonts w:ascii="Arial" w:hAnsi="Arial" w:cs="Arial"/>
          <w:color w:val="auto"/>
          <w:sz w:val="22"/>
          <w:szCs w:val="22"/>
        </w:rPr>
        <w:t>Atestado de capacidade técnica emitida por órgão público ou privado de que a empresa executou serviços de construção</w:t>
      </w:r>
      <w:r w:rsidR="00960C6E">
        <w:rPr>
          <w:rFonts w:ascii="Arial" w:hAnsi="Arial" w:cs="Arial"/>
          <w:color w:val="auto"/>
          <w:sz w:val="22"/>
          <w:szCs w:val="22"/>
        </w:rPr>
        <w:t xml:space="preserve"> de subestações e </w:t>
      </w:r>
      <w:r w:rsidRPr="002A4559">
        <w:rPr>
          <w:rFonts w:ascii="Arial" w:hAnsi="Arial" w:cs="Arial"/>
          <w:color w:val="auto"/>
          <w:sz w:val="22"/>
          <w:szCs w:val="22"/>
        </w:rPr>
        <w:t xml:space="preserve">rede de distribuição de </w:t>
      </w:r>
      <w:r>
        <w:rPr>
          <w:rFonts w:ascii="Arial" w:hAnsi="Arial" w:cs="Arial"/>
          <w:color w:val="auto"/>
          <w:sz w:val="22"/>
          <w:szCs w:val="22"/>
        </w:rPr>
        <w:t>energia elétrica</w:t>
      </w:r>
      <w:r w:rsidRPr="002A4559">
        <w:rPr>
          <w:rFonts w:ascii="Arial" w:hAnsi="Arial" w:cs="Arial"/>
          <w:color w:val="auto"/>
          <w:sz w:val="22"/>
          <w:szCs w:val="22"/>
        </w:rPr>
        <w:t xml:space="preserve">; </w:t>
      </w:r>
    </w:p>
    <w:p w:rsidR="00B34047" w:rsidRDefault="00B34047" w:rsidP="00B34047">
      <w:pPr>
        <w:pStyle w:val="Default"/>
        <w:spacing w:line="360" w:lineRule="auto"/>
        <w:jc w:val="both"/>
        <w:rPr>
          <w:rFonts w:ascii="Arial" w:hAnsi="Arial" w:cs="Arial"/>
          <w:color w:val="auto"/>
          <w:sz w:val="22"/>
          <w:szCs w:val="22"/>
        </w:rPr>
      </w:pPr>
    </w:p>
    <w:p w:rsidR="00B34047" w:rsidRDefault="00B34047" w:rsidP="00B34047">
      <w:pPr>
        <w:pStyle w:val="Default"/>
        <w:spacing w:line="360" w:lineRule="auto"/>
        <w:jc w:val="both"/>
        <w:rPr>
          <w:rFonts w:ascii="Arial" w:hAnsi="Arial" w:cs="Arial"/>
          <w:color w:val="auto"/>
          <w:sz w:val="22"/>
          <w:szCs w:val="22"/>
        </w:rPr>
      </w:pPr>
    </w:p>
    <w:p w:rsidR="00FF1155" w:rsidRDefault="00FF1155" w:rsidP="00B34047">
      <w:pPr>
        <w:pStyle w:val="Default"/>
        <w:spacing w:line="360" w:lineRule="auto"/>
        <w:jc w:val="both"/>
        <w:rPr>
          <w:rFonts w:ascii="Arial" w:hAnsi="Arial" w:cs="Arial"/>
          <w:color w:val="auto"/>
          <w:sz w:val="22"/>
          <w:szCs w:val="22"/>
        </w:rPr>
      </w:pPr>
    </w:p>
    <w:p w:rsidR="005E1E21" w:rsidRDefault="005E1E21" w:rsidP="00B34047">
      <w:pPr>
        <w:pStyle w:val="Default"/>
        <w:spacing w:line="360" w:lineRule="auto"/>
        <w:jc w:val="both"/>
        <w:rPr>
          <w:rFonts w:ascii="Arial" w:hAnsi="Arial" w:cs="Arial"/>
          <w:color w:val="auto"/>
          <w:sz w:val="22"/>
          <w:szCs w:val="22"/>
        </w:rPr>
      </w:pPr>
      <w:bookmarkStart w:id="0" w:name="_GoBack"/>
      <w:bookmarkEnd w:id="0"/>
    </w:p>
    <w:p w:rsidR="00FF1155" w:rsidRDefault="00FF1155" w:rsidP="00B34047">
      <w:pPr>
        <w:pStyle w:val="Default"/>
        <w:spacing w:line="360" w:lineRule="auto"/>
        <w:jc w:val="both"/>
        <w:rPr>
          <w:rFonts w:ascii="Arial" w:hAnsi="Arial" w:cs="Arial"/>
          <w:color w:val="auto"/>
          <w:sz w:val="22"/>
          <w:szCs w:val="22"/>
        </w:rPr>
      </w:pPr>
    </w:p>
    <w:p w:rsidR="00B34047" w:rsidRDefault="00B34047" w:rsidP="00B34047">
      <w:pPr>
        <w:pStyle w:val="Default"/>
        <w:spacing w:line="360" w:lineRule="auto"/>
        <w:jc w:val="both"/>
        <w:rPr>
          <w:rFonts w:ascii="Arial" w:hAnsi="Arial" w:cs="Arial"/>
          <w:color w:val="auto"/>
          <w:sz w:val="22"/>
          <w:szCs w:val="22"/>
        </w:rPr>
      </w:pPr>
    </w:p>
    <w:p w:rsidR="00B34047" w:rsidRPr="00B34047" w:rsidRDefault="00B34047" w:rsidP="00F32C48">
      <w:pPr>
        <w:pStyle w:val="Estilo4"/>
        <w:numPr>
          <w:ilvl w:val="0"/>
          <w:numId w:val="3"/>
        </w:numPr>
        <w:spacing w:line="360" w:lineRule="auto"/>
        <w:rPr>
          <w:rFonts w:ascii="Arial" w:hAnsi="Arial" w:cs="Arial"/>
          <w:b/>
          <w:sz w:val="22"/>
          <w:szCs w:val="22"/>
        </w:rPr>
      </w:pPr>
      <w:r w:rsidRPr="00B34047">
        <w:rPr>
          <w:rFonts w:ascii="Arial" w:hAnsi="Arial" w:cs="Arial"/>
          <w:b/>
          <w:sz w:val="22"/>
          <w:szCs w:val="22"/>
        </w:rPr>
        <w:lastRenderedPageBreak/>
        <w:t>ESPECIFICAÇÕES TÉCNICAS DE SERVIÇOS E MATERIAIS</w:t>
      </w:r>
      <w:r w:rsidRPr="00B34047">
        <w:rPr>
          <w:rFonts w:ascii="Arial" w:hAnsi="Arial" w:cs="Arial"/>
          <w:b/>
          <w:sz w:val="22"/>
          <w:szCs w:val="22"/>
        </w:rPr>
        <w:t xml:space="preserve"> – </w:t>
      </w:r>
      <w:r w:rsidR="006B121E" w:rsidRPr="00B34047">
        <w:rPr>
          <w:rFonts w:ascii="Arial" w:hAnsi="Arial" w:cs="Arial"/>
          <w:b/>
          <w:sz w:val="22"/>
          <w:szCs w:val="22"/>
        </w:rPr>
        <w:t>PARTE CIVIL</w:t>
      </w:r>
    </w:p>
    <w:p w:rsidR="00B34047" w:rsidRDefault="00B34047" w:rsidP="00B34047">
      <w:pPr>
        <w:pStyle w:val="Estilo2"/>
      </w:pPr>
    </w:p>
    <w:p w:rsidR="00B34047" w:rsidRPr="00F930E4" w:rsidRDefault="00B34047" w:rsidP="00B34047">
      <w:pPr>
        <w:pStyle w:val="Estilo2"/>
      </w:pPr>
    </w:p>
    <w:p w:rsidR="00B34047" w:rsidRPr="00F930E4" w:rsidRDefault="009576AB" w:rsidP="00F32C48">
      <w:pPr>
        <w:pStyle w:val="Estilo2"/>
        <w:numPr>
          <w:ilvl w:val="1"/>
          <w:numId w:val="11"/>
        </w:numPr>
        <w:spacing w:line="360" w:lineRule="auto"/>
        <w:rPr>
          <w:sz w:val="22"/>
          <w:szCs w:val="22"/>
        </w:rPr>
      </w:pPr>
      <w:r>
        <w:rPr>
          <w:sz w:val="22"/>
          <w:szCs w:val="22"/>
        </w:rPr>
        <w:t xml:space="preserve"> </w:t>
      </w:r>
      <w:r w:rsidR="00B34047" w:rsidRPr="00F930E4">
        <w:rPr>
          <w:sz w:val="22"/>
          <w:szCs w:val="22"/>
        </w:rPr>
        <w:t>DAS DISPOSIÇÕES GERAIS</w:t>
      </w:r>
    </w:p>
    <w:p w:rsidR="00B34047" w:rsidRPr="00F930E4" w:rsidRDefault="00B34047" w:rsidP="00F32C48">
      <w:pPr>
        <w:pStyle w:val="Estilo3"/>
        <w:numPr>
          <w:ilvl w:val="2"/>
          <w:numId w:val="11"/>
        </w:numPr>
        <w:spacing w:line="360" w:lineRule="auto"/>
        <w:rPr>
          <w:sz w:val="22"/>
          <w:szCs w:val="22"/>
        </w:rPr>
      </w:pPr>
      <w:r w:rsidRPr="00F930E4">
        <w:rPr>
          <w:sz w:val="22"/>
          <w:szCs w:val="22"/>
        </w:rPr>
        <w:t>As Firmas contratadas deverão estudar todos os elementos fornecidos, a fim de serem evitados possíveis enganos que possam acarretar prejuízos, correndo por sua conta as falhas verificadas após a execução dos serviços.</w:t>
      </w:r>
    </w:p>
    <w:p w:rsidR="00B34047" w:rsidRPr="00F930E4" w:rsidRDefault="00B34047" w:rsidP="00F32C48">
      <w:pPr>
        <w:pStyle w:val="Estilo3"/>
        <w:numPr>
          <w:ilvl w:val="2"/>
          <w:numId w:val="11"/>
        </w:numPr>
        <w:spacing w:line="360" w:lineRule="auto"/>
        <w:rPr>
          <w:sz w:val="22"/>
          <w:szCs w:val="22"/>
        </w:rPr>
      </w:pPr>
      <w:r w:rsidRPr="00F930E4">
        <w:rPr>
          <w:sz w:val="22"/>
          <w:szCs w:val="22"/>
        </w:rPr>
        <w:t>As firmas deverão obedecer inteiramente às especificações, não podendo introduzir qualquer modificação ou alteração sem a aprovação por escrito do Engenheiro Fiscal.</w:t>
      </w:r>
    </w:p>
    <w:p w:rsidR="00B34047" w:rsidRPr="00F930E4" w:rsidRDefault="00B34047" w:rsidP="00F32C48">
      <w:pPr>
        <w:pStyle w:val="Estilo3"/>
        <w:numPr>
          <w:ilvl w:val="2"/>
          <w:numId w:val="11"/>
        </w:numPr>
        <w:spacing w:line="360" w:lineRule="auto"/>
        <w:rPr>
          <w:sz w:val="22"/>
          <w:szCs w:val="22"/>
        </w:rPr>
      </w:pPr>
      <w:r w:rsidRPr="00F930E4">
        <w:rPr>
          <w:sz w:val="22"/>
          <w:szCs w:val="22"/>
        </w:rPr>
        <w:t>O Engenheiro Fiscal rejeitará, no todo ou em parte, os serviços em desacordo com as especificações e normas técnicas, dando um prazo para regularização dos mesmos.</w:t>
      </w:r>
    </w:p>
    <w:p w:rsidR="00B34047" w:rsidRPr="00F930E4" w:rsidRDefault="00B34047" w:rsidP="00F32C48">
      <w:pPr>
        <w:pStyle w:val="Estilo3"/>
        <w:numPr>
          <w:ilvl w:val="2"/>
          <w:numId w:val="11"/>
        </w:numPr>
        <w:spacing w:line="360" w:lineRule="auto"/>
        <w:rPr>
          <w:sz w:val="22"/>
          <w:szCs w:val="22"/>
        </w:rPr>
      </w:pPr>
      <w:r w:rsidRPr="00F930E4">
        <w:rPr>
          <w:sz w:val="22"/>
          <w:szCs w:val="22"/>
        </w:rPr>
        <w:t>A firma vencedora da licitação, contratada pela Universidade Federal da Paraíba, se obriga a executar os trabalhos de acordo e em obediência a presente especificação, termo de contrato e projetos fornecidos.</w:t>
      </w:r>
    </w:p>
    <w:p w:rsidR="00B34047" w:rsidRPr="00F930E4" w:rsidRDefault="00B34047" w:rsidP="00F32C48">
      <w:pPr>
        <w:pStyle w:val="Estilo3"/>
        <w:numPr>
          <w:ilvl w:val="2"/>
          <w:numId w:val="11"/>
        </w:numPr>
        <w:spacing w:line="360" w:lineRule="auto"/>
        <w:rPr>
          <w:sz w:val="22"/>
          <w:szCs w:val="22"/>
        </w:rPr>
      </w:pPr>
      <w:r w:rsidRPr="00F930E4">
        <w:rPr>
          <w:sz w:val="22"/>
          <w:szCs w:val="22"/>
        </w:rPr>
        <w:t>Sem prejuízo da plena responsabilidade da firma perante a Universidade ou terceiros, todos os serviços contratados estarão sujeitos a mais ampla e irrestrita fiscalização da Prefeitura.</w:t>
      </w:r>
    </w:p>
    <w:p w:rsidR="00B34047" w:rsidRPr="00F930E4" w:rsidRDefault="00B34047" w:rsidP="00F32C48">
      <w:pPr>
        <w:pStyle w:val="Estilo3"/>
        <w:numPr>
          <w:ilvl w:val="2"/>
          <w:numId w:val="11"/>
        </w:numPr>
        <w:spacing w:line="360" w:lineRule="auto"/>
        <w:rPr>
          <w:sz w:val="22"/>
          <w:szCs w:val="22"/>
        </w:rPr>
      </w:pPr>
      <w:r w:rsidRPr="00F930E4">
        <w:rPr>
          <w:sz w:val="22"/>
          <w:szCs w:val="22"/>
        </w:rPr>
        <w:t>A admissão e escolha do pessoal serão de competência da firma, que deverá ter no seu quadro, mão-de-obra qualificada, mantendo na frente dos serviços um Engenheiro de comprovada capacidade e idoneidade.</w:t>
      </w:r>
    </w:p>
    <w:p w:rsidR="00B34047" w:rsidRPr="00F930E4" w:rsidRDefault="00B34047" w:rsidP="00F32C48">
      <w:pPr>
        <w:pStyle w:val="Estilo3"/>
        <w:numPr>
          <w:ilvl w:val="2"/>
          <w:numId w:val="11"/>
        </w:numPr>
        <w:spacing w:line="360" w:lineRule="auto"/>
        <w:rPr>
          <w:sz w:val="22"/>
          <w:szCs w:val="22"/>
        </w:rPr>
      </w:pPr>
      <w:r w:rsidRPr="00F930E4">
        <w:rPr>
          <w:sz w:val="22"/>
          <w:szCs w:val="22"/>
        </w:rPr>
        <w:t>A firma obrigar-se-á, perante todos os seus empregados da obra, a cumprir as Legislações Tributária Trabalhista Previdenciária e de acidentes do trabalho, respondendo unilateralmente por esses encargos.</w:t>
      </w:r>
    </w:p>
    <w:p w:rsidR="00B34047" w:rsidRPr="00F930E4" w:rsidRDefault="00B34047" w:rsidP="00F32C48">
      <w:pPr>
        <w:pStyle w:val="Estilo3"/>
        <w:numPr>
          <w:ilvl w:val="2"/>
          <w:numId w:val="11"/>
        </w:numPr>
        <w:spacing w:line="360" w:lineRule="auto"/>
        <w:rPr>
          <w:sz w:val="22"/>
          <w:szCs w:val="22"/>
        </w:rPr>
      </w:pPr>
      <w:r w:rsidRPr="00F930E4">
        <w:rPr>
          <w:sz w:val="22"/>
          <w:szCs w:val="22"/>
        </w:rPr>
        <w:t>Cabe à firma contratada a responsabilidade pelo uso e guarda de seus equipamentos e ferramentas a serem utilizados nos serviços.</w:t>
      </w:r>
    </w:p>
    <w:p w:rsidR="00B34047" w:rsidRPr="00F930E4" w:rsidRDefault="00B34047" w:rsidP="00F32C48">
      <w:pPr>
        <w:pStyle w:val="Estilo3"/>
        <w:numPr>
          <w:ilvl w:val="2"/>
          <w:numId w:val="11"/>
        </w:numPr>
        <w:spacing w:line="360" w:lineRule="auto"/>
        <w:rPr>
          <w:sz w:val="22"/>
          <w:szCs w:val="22"/>
        </w:rPr>
      </w:pPr>
      <w:r w:rsidRPr="00F930E4">
        <w:rPr>
          <w:sz w:val="22"/>
          <w:szCs w:val="22"/>
        </w:rPr>
        <w:t>A firma tomará toda precaução e cuidado, no sentido de garantir os serviços, operários e transeuntes durante a execução dos serviços até o seu término. As medidas de proteção aos empregados e a terceiros, durante a Construção, obedecerão ao disposto nas “Normas de Segurança do trabalhador nas Atividades de Construção Civil”.</w:t>
      </w:r>
    </w:p>
    <w:p w:rsidR="00B34047" w:rsidRPr="00F930E4" w:rsidRDefault="00B34047" w:rsidP="00F32C48">
      <w:pPr>
        <w:pStyle w:val="Estilo3"/>
        <w:numPr>
          <w:ilvl w:val="2"/>
          <w:numId w:val="11"/>
        </w:numPr>
        <w:spacing w:line="360" w:lineRule="auto"/>
        <w:rPr>
          <w:sz w:val="22"/>
          <w:szCs w:val="22"/>
        </w:rPr>
      </w:pPr>
      <w:r w:rsidRPr="00F930E4">
        <w:rPr>
          <w:sz w:val="22"/>
          <w:szCs w:val="22"/>
        </w:rPr>
        <w:t>Em caso de sinistro motivado por negligência, imprudência ou imperícia da firma, esta responderá civil e criminalmente pelos danos e prejuízos que causar a esta Universidade ou a terceiros em coisas, propriedades ou pessoas.</w:t>
      </w:r>
    </w:p>
    <w:p w:rsidR="00B34047" w:rsidRPr="00F930E4" w:rsidRDefault="00B34047" w:rsidP="00F32C48">
      <w:pPr>
        <w:pStyle w:val="Estilo3"/>
        <w:numPr>
          <w:ilvl w:val="2"/>
          <w:numId w:val="11"/>
        </w:numPr>
        <w:spacing w:line="360" w:lineRule="auto"/>
        <w:rPr>
          <w:sz w:val="22"/>
          <w:szCs w:val="22"/>
        </w:rPr>
      </w:pPr>
      <w:r w:rsidRPr="00F930E4">
        <w:rPr>
          <w:sz w:val="22"/>
          <w:szCs w:val="22"/>
        </w:rPr>
        <w:lastRenderedPageBreak/>
        <w:t>O Engenheiro Fiscal manterá todos os entendimentos sempre por escrito, registrado em Livro “Diário da Obra”, com o representante da firma contratada.</w:t>
      </w:r>
    </w:p>
    <w:p w:rsidR="00B34047" w:rsidRPr="00F930E4" w:rsidRDefault="00B34047" w:rsidP="00F32C48">
      <w:pPr>
        <w:pStyle w:val="Estilo3"/>
        <w:numPr>
          <w:ilvl w:val="2"/>
          <w:numId w:val="11"/>
        </w:numPr>
        <w:spacing w:line="360" w:lineRule="auto"/>
        <w:rPr>
          <w:sz w:val="22"/>
          <w:szCs w:val="22"/>
        </w:rPr>
      </w:pPr>
      <w:r w:rsidRPr="00F930E4">
        <w:rPr>
          <w:sz w:val="22"/>
          <w:szCs w:val="22"/>
        </w:rPr>
        <w:t>O Engenheiro Fiscal deverá informar em tempo à Divisão de Obras da Prefeitura Universitária, todas as ocorrências surgidas com referências a prazos, serviços, acréscimos ou decréscimos verificados, bem como detalhes técnicos e executivos referentes aos serviços.</w:t>
      </w:r>
    </w:p>
    <w:p w:rsidR="00B34047" w:rsidRPr="00F930E4" w:rsidRDefault="00B34047" w:rsidP="00F32C48">
      <w:pPr>
        <w:pStyle w:val="Estilo3"/>
        <w:numPr>
          <w:ilvl w:val="2"/>
          <w:numId w:val="11"/>
        </w:numPr>
        <w:spacing w:line="360" w:lineRule="auto"/>
        <w:rPr>
          <w:sz w:val="22"/>
          <w:szCs w:val="22"/>
        </w:rPr>
      </w:pPr>
      <w:r w:rsidRPr="00F930E4">
        <w:rPr>
          <w:sz w:val="22"/>
          <w:szCs w:val="22"/>
        </w:rPr>
        <w:t>Não será tolerada no canteiro de serviço a permanência de quaisquer materiais ou equipamentos estranhos aos serviços.</w:t>
      </w:r>
    </w:p>
    <w:p w:rsidR="00B34047" w:rsidRPr="00F930E4" w:rsidRDefault="00B34047" w:rsidP="00F32C48">
      <w:pPr>
        <w:pStyle w:val="Estilo3"/>
        <w:numPr>
          <w:ilvl w:val="2"/>
          <w:numId w:val="11"/>
        </w:numPr>
        <w:spacing w:line="360" w:lineRule="auto"/>
        <w:rPr>
          <w:sz w:val="22"/>
          <w:szCs w:val="22"/>
        </w:rPr>
      </w:pPr>
      <w:r w:rsidRPr="00F930E4">
        <w:rPr>
          <w:sz w:val="22"/>
          <w:szCs w:val="22"/>
        </w:rPr>
        <w:t>As dúvidas ou conflitos de ordem técnica serão, em comum acordo com a firma, pelos órgãos técnicos da Universidade.</w:t>
      </w:r>
    </w:p>
    <w:p w:rsidR="00B34047" w:rsidRPr="00F930E4" w:rsidRDefault="00B34047" w:rsidP="00F32C48">
      <w:pPr>
        <w:pStyle w:val="Estilo3"/>
        <w:numPr>
          <w:ilvl w:val="2"/>
          <w:numId w:val="11"/>
        </w:numPr>
        <w:spacing w:line="360" w:lineRule="auto"/>
        <w:rPr>
          <w:sz w:val="22"/>
          <w:szCs w:val="22"/>
        </w:rPr>
      </w:pPr>
      <w:r w:rsidRPr="00F930E4">
        <w:rPr>
          <w:sz w:val="22"/>
          <w:szCs w:val="22"/>
        </w:rPr>
        <w:t>As firmas contratantes deverão visitar o local da obra para tomar conhecimento de todas as dificuldades que poderão ocorrer no decorrer dos serviços bem como, conferir todos os quantitativos fornecidos pela Universidade.</w:t>
      </w:r>
    </w:p>
    <w:p w:rsidR="00B34047" w:rsidRPr="00F930E4" w:rsidRDefault="00B34047" w:rsidP="00F32C48">
      <w:pPr>
        <w:pStyle w:val="Estilo3"/>
        <w:numPr>
          <w:ilvl w:val="2"/>
          <w:numId w:val="11"/>
        </w:numPr>
        <w:spacing w:line="360" w:lineRule="auto"/>
        <w:rPr>
          <w:sz w:val="22"/>
          <w:szCs w:val="22"/>
        </w:rPr>
      </w:pPr>
      <w:r w:rsidRPr="00F930E4">
        <w:rPr>
          <w:sz w:val="22"/>
          <w:szCs w:val="22"/>
        </w:rPr>
        <w:t xml:space="preserve">O projeto arquitetônico será fornecido pela Universidade. Ficarão por conta da Firma Empreiteira vencedora da Licitação, os demais projetos executivos, o pagamento de todas as taxas e apresentação das </w:t>
      </w:r>
      <w:proofErr w:type="spellStart"/>
      <w:r w:rsidRPr="00F930E4">
        <w:rPr>
          <w:sz w:val="22"/>
          <w:szCs w:val="22"/>
        </w:rPr>
        <w:t>ARTs</w:t>
      </w:r>
      <w:proofErr w:type="spellEnd"/>
      <w:r w:rsidRPr="00F930E4">
        <w:rPr>
          <w:sz w:val="22"/>
          <w:szCs w:val="22"/>
        </w:rPr>
        <w:t xml:space="preserve"> de todos os projetos fornecidos (Estrutural, Elétrico, Execução, etc.) perante o CREA. Será feita uma adequação dos projetos complementares.</w:t>
      </w:r>
    </w:p>
    <w:p w:rsidR="00B34047" w:rsidRPr="00F930E4" w:rsidRDefault="00B34047" w:rsidP="00F32C48">
      <w:pPr>
        <w:pStyle w:val="Estilo3"/>
        <w:numPr>
          <w:ilvl w:val="2"/>
          <w:numId w:val="11"/>
        </w:numPr>
        <w:spacing w:line="360" w:lineRule="auto"/>
        <w:rPr>
          <w:sz w:val="22"/>
          <w:szCs w:val="22"/>
        </w:rPr>
      </w:pPr>
      <w:r w:rsidRPr="00F930E4">
        <w:rPr>
          <w:sz w:val="22"/>
          <w:szCs w:val="22"/>
        </w:rPr>
        <w:t xml:space="preserve">No início da Obra, antes da primeira medição, a Firma Empreiteira deverá apresentar ao Engenheiro Fiscal, todas as </w:t>
      </w:r>
      <w:proofErr w:type="spellStart"/>
      <w:r w:rsidRPr="00F930E4">
        <w:rPr>
          <w:sz w:val="22"/>
          <w:szCs w:val="22"/>
        </w:rPr>
        <w:t>ARTs</w:t>
      </w:r>
      <w:proofErr w:type="spellEnd"/>
      <w:r w:rsidRPr="00F930E4">
        <w:rPr>
          <w:sz w:val="22"/>
          <w:szCs w:val="22"/>
        </w:rPr>
        <w:t xml:space="preserve"> devidamente quitadas perante o CREA e o Certificado de Matrícula da Obra (CEI) - perante o INSS.</w:t>
      </w:r>
    </w:p>
    <w:p w:rsidR="00B34047" w:rsidRPr="00F930E4" w:rsidRDefault="00B34047" w:rsidP="00F32C48">
      <w:pPr>
        <w:pStyle w:val="Estilo3"/>
        <w:numPr>
          <w:ilvl w:val="2"/>
          <w:numId w:val="11"/>
        </w:numPr>
        <w:spacing w:line="360" w:lineRule="auto"/>
        <w:rPr>
          <w:sz w:val="22"/>
          <w:szCs w:val="22"/>
        </w:rPr>
      </w:pPr>
      <w:r w:rsidRPr="00F930E4">
        <w:rPr>
          <w:sz w:val="22"/>
          <w:szCs w:val="22"/>
        </w:rPr>
        <w:t>Todos os meses, a Firma deverá apresentar, juntamente com a Nota Fiscal dos Serviços constantes na medição, a GRPS da obra referente ao mês anterior, devidamente quitada.</w:t>
      </w:r>
    </w:p>
    <w:p w:rsidR="00B34047" w:rsidRPr="00F930E4" w:rsidRDefault="00B34047" w:rsidP="00F32C48">
      <w:pPr>
        <w:pStyle w:val="Estilo3"/>
        <w:numPr>
          <w:ilvl w:val="2"/>
          <w:numId w:val="11"/>
        </w:numPr>
        <w:spacing w:line="360" w:lineRule="auto"/>
        <w:rPr>
          <w:sz w:val="22"/>
          <w:szCs w:val="22"/>
        </w:rPr>
      </w:pPr>
      <w:r w:rsidRPr="00F930E4">
        <w:rPr>
          <w:sz w:val="22"/>
          <w:szCs w:val="22"/>
        </w:rPr>
        <w:t>A obra será construída obedecendo às especificações que se seguem, e todos os materiais serão de primeira qualidade e fornecidos pelo construtor.</w:t>
      </w:r>
    </w:p>
    <w:p w:rsidR="00B34047" w:rsidRPr="00F930E4" w:rsidRDefault="00B34047" w:rsidP="00F32C48">
      <w:pPr>
        <w:pStyle w:val="Estilo3"/>
        <w:numPr>
          <w:ilvl w:val="2"/>
          <w:numId w:val="11"/>
        </w:numPr>
        <w:spacing w:line="360" w:lineRule="auto"/>
        <w:rPr>
          <w:sz w:val="22"/>
          <w:szCs w:val="22"/>
        </w:rPr>
      </w:pPr>
      <w:r w:rsidRPr="00F930E4">
        <w:rPr>
          <w:sz w:val="22"/>
          <w:szCs w:val="22"/>
        </w:rPr>
        <w:t>Canteiro de Obras</w:t>
      </w:r>
    </w:p>
    <w:p w:rsidR="00B34047" w:rsidRPr="00F930E4" w:rsidRDefault="00B34047" w:rsidP="00F32C48">
      <w:pPr>
        <w:pStyle w:val="Estilo4"/>
        <w:numPr>
          <w:ilvl w:val="2"/>
          <w:numId w:val="11"/>
        </w:numPr>
        <w:spacing w:line="360" w:lineRule="auto"/>
        <w:ind w:left="1224"/>
        <w:rPr>
          <w:sz w:val="22"/>
          <w:szCs w:val="22"/>
        </w:rPr>
      </w:pPr>
      <w:r w:rsidRPr="00F930E4">
        <w:rPr>
          <w:sz w:val="22"/>
          <w:szCs w:val="22"/>
        </w:rPr>
        <w:t>Serão previstas instalações provisórias por período de duração de obra e as ligações provisórias dos serviços de água, de energia elétrica, de esgoto e de telefone obedecerão às normas das concessionárias.</w:t>
      </w:r>
    </w:p>
    <w:p w:rsidR="00B34047" w:rsidRPr="00F930E4" w:rsidRDefault="00B34047" w:rsidP="00F32C48">
      <w:pPr>
        <w:pStyle w:val="Estilo4"/>
        <w:numPr>
          <w:ilvl w:val="2"/>
          <w:numId w:val="11"/>
        </w:numPr>
        <w:spacing w:line="360" w:lineRule="auto"/>
        <w:ind w:left="1224"/>
        <w:rPr>
          <w:sz w:val="22"/>
          <w:szCs w:val="22"/>
        </w:rPr>
      </w:pPr>
      <w:r w:rsidRPr="00F930E4">
        <w:rPr>
          <w:sz w:val="22"/>
          <w:szCs w:val="22"/>
        </w:rPr>
        <w:t>O canteiro disporá de todos os elementos necessários à obra requisitados pela fiscalização, tais como, plantas de obra, cronograma, livro de ocorrência, etc.</w:t>
      </w:r>
    </w:p>
    <w:p w:rsidR="00B34047" w:rsidRPr="00F930E4" w:rsidRDefault="00B34047" w:rsidP="00F32C48">
      <w:pPr>
        <w:pStyle w:val="Estilo4"/>
        <w:numPr>
          <w:ilvl w:val="2"/>
          <w:numId w:val="11"/>
        </w:numPr>
        <w:spacing w:line="360" w:lineRule="auto"/>
        <w:ind w:left="1224"/>
        <w:rPr>
          <w:sz w:val="22"/>
          <w:szCs w:val="22"/>
        </w:rPr>
      </w:pPr>
      <w:r w:rsidRPr="00F930E4">
        <w:rPr>
          <w:sz w:val="22"/>
          <w:szCs w:val="22"/>
        </w:rPr>
        <w:t>O canteiro, dependendo do tipo de edificação onde os serviços serão executados, poderá ser:</w:t>
      </w:r>
    </w:p>
    <w:p w:rsidR="00B34047" w:rsidRPr="00F930E4" w:rsidRDefault="00B34047" w:rsidP="00F32C48">
      <w:pPr>
        <w:pStyle w:val="Estilo4"/>
        <w:numPr>
          <w:ilvl w:val="3"/>
          <w:numId w:val="8"/>
        </w:numPr>
        <w:spacing w:line="360" w:lineRule="auto"/>
        <w:rPr>
          <w:sz w:val="22"/>
          <w:szCs w:val="22"/>
        </w:rPr>
      </w:pPr>
      <w:r w:rsidRPr="00F930E4">
        <w:rPr>
          <w:sz w:val="22"/>
          <w:szCs w:val="22"/>
        </w:rPr>
        <w:t>Dentro dos limites da edificação;</w:t>
      </w:r>
    </w:p>
    <w:p w:rsidR="00B34047" w:rsidRPr="00F930E4" w:rsidRDefault="00B34047" w:rsidP="00F32C48">
      <w:pPr>
        <w:pStyle w:val="Estilo4"/>
        <w:numPr>
          <w:ilvl w:val="3"/>
          <w:numId w:val="8"/>
        </w:numPr>
        <w:spacing w:line="360" w:lineRule="auto"/>
        <w:rPr>
          <w:sz w:val="22"/>
          <w:szCs w:val="22"/>
        </w:rPr>
      </w:pPr>
      <w:r w:rsidRPr="00F930E4">
        <w:rPr>
          <w:sz w:val="22"/>
          <w:szCs w:val="22"/>
        </w:rPr>
        <w:lastRenderedPageBreak/>
        <w:t>Fora dos limites da edif</w:t>
      </w:r>
      <w:r>
        <w:rPr>
          <w:sz w:val="22"/>
          <w:szCs w:val="22"/>
        </w:rPr>
        <w:t>icação.</w:t>
      </w:r>
    </w:p>
    <w:p w:rsidR="00B34047" w:rsidRPr="00F930E4" w:rsidRDefault="00B34047" w:rsidP="00F32C48">
      <w:pPr>
        <w:pStyle w:val="Estilo4"/>
        <w:numPr>
          <w:ilvl w:val="2"/>
          <w:numId w:val="11"/>
        </w:numPr>
        <w:spacing w:line="360" w:lineRule="auto"/>
        <w:ind w:left="1224"/>
        <w:rPr>
          <w:sz w:val="22"/>
          <w:szCs w:val="22"/>
        </w:rPr>
      </w:pPr>
      <w:r w:rsidRPr="00F930E4">
        <w:rPr>
          <w:sz w:val="22"/>
          <w:szCs w:val="22"/>
        </w:rPr>
        <w:t>No caso de se utilizar as dependências do prédio, as possíveis despesas com as instalações provisórias correrão por conta do CONSTRUTOR. A firma se responsabilizará pelos danos que possa haver no decorrer da obra.</w:t>
      </w:r>
    </w:p>
    <w:p w:rsidR="00B34047" w:rsidRPr="00F930E4" w:rsidRDefault="00B34047" w:rsidP="00F32C48">
      <w:pPr>
        <w:pStyle w:val="Estilo4"/>
        <w:numPr>
          <w:ilvl w:val="2"/>
          <w:numId w:val="11"/>
        </w:numPr>
        <w:spacing w:line="360" w:lineRule="auto"/>
        <w:ind w:left="1224"/>
        <w:rPr>
          <w:sz w:val="22"/>
          <w:szCs w:val="22"/>
        </w:rPr>
      </w:pPr>
      <w:r w:rsidRPr="00F930E4">
        <w:rPr>
          <w:sz w:val="22"/>
          <w:szCs w:val="22"/>
        </w:rPr>
        <w:t>Caberá ao construtor fornecer o maquinário, ferramentas e aparelhamento adequado à perfeita execução dos serviços contratados.</w:t>
      </w:r>
    </w:p>
    <w:p w:rsidR="00B34047" w:rsidRPr="00F930E4" w:rsidRDefault="00B34047" w:rsidP="00F32C48">
      <w:pPr>
        <w:pStyle w:val="Estilo4"/>
        <w:numPr>
          <w:ilvl w:val="2"/>
          <w:numId w:val="11"/>
        </w:numPr>
        <w:spacing w:line="360" w:lineRule="auto"/>
        <w:ind w:left="1224"/>
        <w:rPr>
          <w:sz w:val="22"/>
          <w:szCs w:val="22"/>
        </w:rPr>
      </w:pPr>
      <w:r w:rsidRPr="00F930E4">
        <w:rPr>
          <w:sz w:val="22"/>
          <w:szCs w:val="22"/>
        </w:rPr>
        <w:t>Quando necessário, os tapumes serão executados com tábuas novas e inteiras, chapas de madeira compensada ou arame farpado desde que sejam rigorosamente respeitadas as exigências do órgão fiscalizador.</w:t>
      </w:r>
    </w:p>
    <w:p w:rsidR="00B34047" w:rsidRPr="00F930E4" w:rsidRDefault="00B34047" w:rsidP="00B34047">
      <w:pPr>
        <w:pStyle w:val="Estilo4"/>
        <w:spacing w:line="360" w:lineRule="auto"/>
        <w:rPr>
          <w:sz w:val="22"/>
          <w:szCs w:val="22"/>
        </w:rPr>
      </w:pPr>
    </w:p>
    <w:p w:rsidR="00B34047" w:rsidRPr="00F930E4" w:rsidRDefault="009576AB" w:rsidP="00F32C48">
      <w:pPr>
        <w:pStyle w:val="Estilo4"/>
        <w:numPr>
          <w:ilvl w:val="1"/>
          <w:numId w:val="11"/>
        </w:numPr>
        <w:spacing w:line="360" w:lineRule="auto"/>
        <w:rPr>
          <w:b/>
          <w:sz w:val="22"/>
          <w:szCs w:val="22"/>
        </w:rPr>
      </w:pPr>
      <w:r>
        <w:rPr>
          <w:b/>
          <w:sz w:val="22"/>
          <w:szCs w:val="22"/>
        </w:rPr>
        <w:t xml:space="preserve"> </w:t>
      </w:r>
      <w:r w:rsidR="00B34047" w:rsidRPr="00F930E4">
        <w:rPr>
          <w:b/>
          <w:sz w:val="22"/>
          <w:szCs w:val="22"/>
        </w:rPr>
        <w:t>SERVIÇOS PRELIMINARES</w:t>
      </w:r>
    </w:p>
    <w:p w:rsidR="00B34047" w:rsidRPr="00F04603" w:rsidRDefault="00B34047" w:rsidP="00F32C48">
      <w:pPr>
        <w:pStyle w:val="Estilo4"/>
        <w:numPr>
          <w:ilvl w:val="2"/>
          <w:numId w:val="11"/>
        </w:numPr>
        <w:spacing w:line="360" w:lineRule="auto"/>
        <w:rPr>
          <w:b/>
          <w:sz w:val="22"/>
          <w:szCs w:val="22"/>
        </w:rPr>
      </w:pPr>
      <w:r w:rsidRPr="00F04603">
        <w:rPr>
          <w:b/>
          <w:sz w:val="22"/>
          <w:szCs w:val="22"/>
        </w:rPr>
        <w:t>LIMPEZA DO TERRENO</w:t>
      </w:r>
    </w:p>
    <w:p w:rsidR="00B34047" w:rsidRPr="00F930E4" w:rsidRDefault="00B34047" w:rsidP="00F32C48">
      <w:pPr>
        <w:pStyle w:val="Estilo4"/>
        <w:numPr>
          <w:ilvl w:val="3"/>
          <w:numId w:val="11"/>
        </w:numPr>
        <w:spacing w:line="360" w:lineRule="auto"/>
        <w:rPr>
          <w:sz w:val="22"/>
          <w:szCs w:val="22"/>
        </w:rPr>
      </w:pPr>
      <w:r>
        <w:rPr>
          <w:sz w:val="22"/>
          <w:szCs w:val="22"/>
        </w:rPr>
        <w:t xml:space="preserve"> </w:t>
      </w:r>
      <w:r w:rsidRPr="00F930E4">
        <w:rPr>
          <w:sz w:val="22"/>
          <w:szCs w:val="22"/>
        </w:rPr>
        <w:t>Será procedida limpeza do terreno com corte e roço do mato, remoção de entulhos para área fora do canteiro de obras, devendo o terreno ficar perfeitamente limpo.</w:t>
      </w:r>
    </w:p>
    <w:p w:rsidR="00B34047" w:rsidRPr="00F930E4" w:rsidRDefault="00B34047" w:rsidP="00F32C48">
      <w:pPr>
        <w:pStyle w:val="Estilo4"/>
        <w:numPr>
          <w:ilvl w:val="3"/>
          <w:numId w:val="11"/>
        </w:numPr>
        <w:spacing w:line="360" w:lineRule="auto"/>
        <w:rPr>
          <w:sz w:val="22"/>
          <w:szCs w:val="22"/>
        </w:rPr>
      </w:pPr>
      <w:r>
        <w:rPr>
          <w:sz w:val="22"/>
          <w:szCs w:val="22"/>
        </w:rPr>
        <w:t xml:space="preserve"> </w:t>
      </w:r>
      <w:r w:rsidRPr="00F930E4">
        <w:rPr>
          <w:sz w:val="22"/>
          <w:szCs w:val="22"/>
        </w:rPr>
        <w:t>O construtor executará todo movimento de terra necessário e indispensável para o nivelamento do terreno nas cotas fixadas pelo projeto arquitetônico.</w:t>
      </w:r>
    </w:p>
    <w:p w:rsidR="00B34047" w:rsidRPr="00F930E4" w:rsidRDefault="00B34047" w:rsidP="00B34047">
      <w:pPr>
        <w:pStyle w:val="Estilo4"/>
        <w:spacing w:line="360" w:lineRule="auto"/>
        <w:ind w:left="792"/>
        <w:rPr>
          <w:sz w:val="22"/>
          <w:szCs w:val="22"/>
        </w:rPr>
      </w:pPr>
    </w:p>
    <w:p w:rsidR="00B34047" w:rsidRPr="00F04603" w:rsidRDefault="00B34047" w:rsidP="00F32C48">
      <w:pPr>
        <w:pStyle w:val="Estilo4"/>
        <w:numPr>
          <w:ilvl w:val="2"/>
          <w:numId w:val="11"/>
        </w:numPr>
        <w:spacing w:line="360" w:lineRule="auto"/>
        <w:rPr>
          <w:b/>
          <w:sz w:val="22"/>
          <w:szCs w:val="22"/>
        </w:rPr>
      </w:pPr>
      <w:r w:rsidRPr="00F04603">
        <w:rPr>
          <w:b/>
          <w:sz w:val="22"/>
          <w:szCs w:val="22"/>
        </w:rPr>
        <w:t>LOCAÇÃO DA OBRA</w:t>
      </w:r>
    </w:p>
    <w:p w:rsidR="00B34047" w:rsidRPr="00F930E4" w:rsidRDefault="00B34047" w:rsidP="00F32C48">
      <w:pPr>
        <w:pStyle w:val="Estilo4"/>
        <w:numPr>
          <w:ilvl w:val="3"/>
          <w:numId w:val="11"/>
        </w:numPr>
        <w:spacing w:line="360" w:lineRule="auto"/>
        <w:rPr>
          <w:sz w:val="22"/>
          <w:szCs w:val="22"/>
        </w:rPr>
      </w:pPr>
      <w:r>
        <w:rPr>
          <w:sz w:val="22"/>
          <w:szCs w:val="22"/>
        </w:rPr>
        <w:t xml:space="preserve"> </w:t>
      </w:r>
      <w:r w:rsidRPr="00F930E4">
        <w:rPr>
          <w:sz w:val="22"/>
          <w:szCs w:val="22"/>
        </w:rPr>
        <w:t>A locação obedecerá rigorosamente ao que determina a planta de locação. Será construída a banqueta de nivelamento e marcação em madeira, para marcação com a utilização de instrumento próprio, tais como: teodolito, nível, fio de prumo, mangueira d’água, etc.</w:t>
      </w:r>
    </w:p>
    <w:p w:rsidR="00B34047" w:rsidRPr="00F930E4" w:rsidRDefault="00B34047" w:rsidP="00F32C48">
      <w:pPr>
        <w:pStyle w:val="Estilo4"/>
        <w:numPr>
          <w:ilvl w:val="3"/>
          <w:numId w:val="11"/>
        </w:numPr>
        <w:spacing w:line="360" w:lineRule="auto"/>
        <w:rPr>
          <w:sz w:val="22"/>
          <w:szCs w:val="22"/>
        </w:rPr>
      </w:pPr>
      <w:r>
        <w:rPr>
          <w:sz w:val="22"/>
          <w:szCs w:val="22"/>
        </w:rPr>
        <w:t xml:space="preserve"> </w:t>
      </w:r>
      <w:r w:rsidRPr="00F930E4">
        <w:rPr>
          <w:sz w:val="22"/>
          <w:szCs w:val="22"/>
        </w:rPr>
        <w:t>A ocorrência de erro na locação da obra implicará para o CONSTRUTOR na obrigação de proceder, por sua conta e nos prazos estabelecidos, as modificações, demolições e reposições que se tornarem necessária a juízo da FISCALIZAÇÃO, ficando, além disso, sujeito as sanções, multas e penalidades aplicáveis em cada caso particular, de acordo com o Contrato e a presente Especificação.</w:t>
      </w:r>
    </w:p>
    <w:p w:rsidR="00B34047" w:rsidRPr="00F930E4" w:rsidRDefault="00B34047" w:rsidP="00F32C48">
      <w:pPr>
        <w:pStyle w:val="Estilo4"/>
        <w:numPr>
          <w:ilvl w:val="3"/>
          <w:numId w:val="11"/>
        </w:numPr>
        <w:spacing w:line="360" w:lineRule="auto"/>
        <w:rPr>
          <w:sz w:val="22"/>
          <w:szCs w:val="22"/>
        </w:rPr>
      </w:pPr>
      <w:r>
        <w:rPr>
          <w:sz w:val="22"/>
          <w:szCs w:val="22"/>
        </w:rPr>
        <w:t xml:space="preserve"> </w:t>
      </w:r>
      <w:r w:rsidRPr="00F930E4">
        <w:rPr>
          <w:sz w:val="22"/>
          <w:szCs w:val="22"/>
        </w:rPr>
        <w:t xml:space="preserve">Será construído um gabarito contínuo de madeira formado por guias de tábuas de </w:t>
      </w:r>
      <w:proofErr w:type="gramStart"/>
      <w:r w:rsidRPr="00F930E4">
        <w:rPr>
          <w:sz w:val="22"/>
          <w:szCs w:val="22"/>
        </w:rPr>
        <w:t>6”x</w:t>
      </w:r>
      <w:proofErr w:type="gramEnd"/>
      <w:r w:rsidRPr="00F930E4">
        <w:rPr>
          <w:sz w:val="22"/>
          <w:szCs w:val="22"/>
        </w:rPr>
        <w:t xml:space="preserve">1” colocadas paralelas ao solo no sentido horizontal, devidamente pregadas niveladas em barrotes 3”x3”, a uma altura mínima de </w:t>
      </w:r>
      <w:smartTag w:uri="urn:schemas-microsoft-com:office:smarttags" w:element="metricconverter">
        <w:smartTagPr>
          <w:attr w:name="ProductID" w:val="60 cm"/>
        </w:smartTagPr>
        <w:r w:rsidRPr="00F930E4">
          <w:rPr>
            <w:sz w:val="22"/>
            <w:szCs w:val="22"/>
          </w:rPr>
          <w:t>60 cm</w:t>
        </w:r>
      </w:smartTag>
      <w:r w:rsidRPr="00F930E4">
        <w:rPr>
          <w:sz w:val="22"/>
          <w:szCs w:val="22"/>
        </w:rPr>
        <w:t xml:space="preserve"> estando os barrotes fincados fortemente no terreno oi, havendo necessidade, devidamente chumbados ao solo com concreto, mantendo um afastamento de 1m entre si. O gabarito será construído afastado da estrutura a ser locada a uma </w:t>
      </w:r>
      <w:r w:rsidRPr="00F930E4">
        <w:rPr>
          <w:sz w:val="22"/>
          <w:szCs w:val="22"/>
        </w:rPr>
        <w:lastRenderedPageBreak/>
        <w:t>distância suficiente a fim de promover a perfeita execução dos serviços e a movimentação de pessoal e de equipamentos.</w:t>
      </w:r>
    </w:p>
    <w:p w:rsidR="00B34047" w:rsidRPr="00F930E4" w:rsidRDefault="00B34047" w:rsidP="00B34047">
      <w:pPr>
        <w:pStyle w:val="Estilo4"/>
        <w:spacing w:line="360" w:lineRule="auto"/>
        <w:rPr>
          <w:sz w:val="22"/>
          <w:szCs w:val="22"/>
        </w:rPr>
      </w:pPr>
    </w:p>
    <w:p w:rsidR="00B34047" w:rsidRPr="00B2452E" w:rsidRDefault="00B34047" w:rsidP="00F32C48">
      <w:pPr>
        <w:pStyle w:val="Estilo4"/>
        <w:numPr>
          <w:ilvl w:val="2"/>
          <w:numId w:val="11"/>
        </w:numPr>
        <w:spacing w:line="360" w:lineRule="auto"/>
        <w:rPr>
          <w:b/>
          <w:sz w:val="22"/>
          <w:szCs w:val="22"/>
        </w:rPr>
      </w:pPr>
      <w:r w:rsidRPr="00B2452E">
        <w:rPr>
          <w:b/>
          <w:sz w:val="22"/>
          <w:szCs w:val="22"/>
        </w:rPr>
        <w:t>PLACA INDICATIVA DE OBRA</w:t>
      </w:r>
    </w:p>
    <w:p w:rsidR="00B34047" w:rsidRPr="00F930E4" w:rsidRDefault="009576AB" w:rsidP="00F32C48">
      <w:pPr>
        <w:pStyle w:val="Estilo3"/>
        <w:numPr>
          <w:ilvl w:val="3"/>
          <w:numId w:val="11"/>
        </w:numPr>
        <w:spacing w:line="360" w:lineRule="auto"/>
        <w:rPr>
          <w:sz w:val="22"/>
          <w:szCs w:val="22"/>
        </w:rPr>
      </w:pPr>
      <w:r>
        <w:rPr>
          <w:sz w:val="22"/>
          <w:szCs w:val="22"/>
        </w:rPr>
        <w:t xml:space="preserve"> </w:t>
      </w:r>
      <w:r w:rsidR="00B34047" w:rsidRPr="00F930E4">
        <w:rPr>
          <w:sz w:val="22"/>
          <w:szCs w:val="22"/>
        </w:rPr>
        <w:t>Cabe ao CONSTRUTOR providenciar, logo após a assinatura do Contrato, a placa de identificação exigida pela Universidade Federal da Paraíba ou o órgão financiador do projeto nas dimensões conforme modelo fornecido pelo órgão.</w:t>
      </w:r>
    </w:p>
    <w:p w:rsidR="00B34047" w:rsidRPr="00F930E4" w:rsidRDefault="00B34047" w:rsidP="00B34047">
      <w:pPr>
        <w:pStyle w:val="Estilo4"/>
        <w:spacing w:line="360" w:lineRule="auto"/>
        <w:rPr>
          <w:sz w:val="22"/>
          <w:szCs w:val="22"/>
        </w:rPr>
      </w:pPr>
    </w:p>
    <w:p w:rsidR="00B34047" w:rsidRPr="00F930E4" w:rsidRDefault="009576AB" w:rsidP="00F32C48">
      <w:pPr>
        <w:pStyle w:val="Estilo3"/>
        <w:numPr>
          <w:ilvl w:val="1"/>
          <w:numId w:val="11"/>
        </w:numPr>
        <w:spacing w:line="360" w:lineRule="auto"/>
        <w:rPr>
          <w:b/>
          <w:sz w:val="22"/>
          <w:szCs w:val="22"/>
        </w:rPr>
      </w:pPr>
      <w:r>
        <w:rPr>
          <w:b/>
          <w:sz w:val="22"/>
          <w:szCs w:val="22"/>
        </w:rPr>
        <w:t xml:space="preserve"> </w:t>
      </w:r>
      <w:r w:rsidR="00B34047" w:rsidRPr="00F930E4">
        <w:rPr>
          <w:b/>
          <w:sz w:val="22"/>
          <w:szCs w:val="22"/>
        </w:rPr>
        <w:t xml:space="preserve">TRABALHOS EM TERRA </w:t>
      </w:r>
    </w:p>
    <w:p w:rsidR="00B34047" w:rsidRPr="00F930E4" w:rsidRDefault="00B34047" w:rsidP="00F32C48">
      <w:pPr>
        <w:pStyle w:val="Estilo3"/>
        <w:numPr>
          <w:ilvl w:val="2"/>
          <w:numId w:val="11"/>
        </w:numPr>
        <w:spacing w:line="360" w:lineRule="auto"/>
        <w:rPr>
          <w:b/>
          <w:sz w:val="22"/>
          <w:szCs w:val="22"/>
        </w:rPr>
      </w:pPr>
      <w:r w:rsidRPr="00F930E4">
        <w:rPr>
          <w:b/>
          <w:sz w:val="22"/>
          <w:szCs w:val="22"/>
        </w:rPr>
        <w:t>ESCAVAÇÃO MANUAL OU MECÂNICA</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Serão procedidas cavas para fundações, em função do projeto, devendo ter as dimensões indicadas nas plantas de fundações de projeto estrutural, e devendo ser verificada rigorosamente a natureza do terreno, de modo que atinja o solo firme e recomendável.</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Caso seja necessário, serão convenientemente, isoladas, escoradas e esgotadas, adotando-se todas as providências e cautelas aconselháveis para a segurança da obra e do pessoal de trabalho.</w:t>
      </w:r>
    </w:p>
    <w:p w:rsidR="00B34047" w:rsidRPr="00F930E4" w:rsidRDefault="00B34047" w:rsidP="00B34047">
      <w:pPr>
        <w:spacing w:line="360" w:lineRule="auto"/>
        <w:rPr>
          <w:sz w:val="22"/>
          <w:szCs w:val="22"/>
        </w:rPr>
      </w:pPr>
    </w:p>
    <w:p w:rsidR="00B34047" w:rsidRPr="00F930E4" w:rsidRDefault="00B34047" w:rsidP="00F32C48">
      <w:pPr>
        <w:pStyle w:val="Estilo3"/>
        <w:numPr>
          <w:ilvl w:val="2"/>
          <w:numId w:val="11"/>
        </w:numPr>
        <w:spacing w:line="360" w:lineRule="auto"/>
        <w:rPr>
          <w:b/>
          <w:sz w:val="22"/>
          <w:szCs w:val="22"/>
        </w:rPr>
      </w:pPr>
      <w:r w:rsidRPr="00F930E4">
        <w:rPr>
          <w:b/>
          <w:sz w:val="22"/>
          <w:szCs w:val="22"/>
        </w:rPr>
        <w:t>ATERRO E REATERRO</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Os trabalhos de aterro e </w:t>
      </w:r>
      <w:proofErr w:type="spellStart"/>
      <w:r w:rsidR="00B34047" w:rsidRPr="00F930E4">
        <w:rPr>
          <w:sz w:val="22"/>
          <w:szCs w:val="22"/>
        </w:rPr>
        <w:t>reaterro</w:t>
      </w:r>
      <w:proofErr w:type="spellEnd"/>
      <w:r w:rsidR="00B34047" w:rsidRPr="00F930E4">
        <w:rPr>
          <w:sz w:val="22"/>
          <w:szCs w:val="22"/>
        </w:rPr>
        <w:t xml:space="preserve"> das fundações, caixões da obra, passeios etc., serão executados com material arenoso, isento de matéria orgânica, em camadas sucessivas de </w:t>
      </w:r>
      <w:smartTag w:uri="urn:schemas-microsoft-com:office:smarttags" w:element="metricconverter">
        <w:smartTagPr>
          <w:attr w:name="ProductID" w:val="20 cm"/>
        </w:smartTagPr>
        <w:r w:rsidR="00B34047" w:rsidRPr="00F930E4">
          <w:rPr>
            <w:sz w:val="22"/>
            <w:szCs w:val="22"/>
          </w:rPr>
          <w:t>20 cm</w:t>
        </w:r>
      </w:smartTag>
      <w:r w:rsidR="00B34047" w:rsidRPr="00F930E4">
        <w:rPr>
          <w:sz w:val="22"/>
          <w:szCs w:val="22"/>
        </w:rPr>
        <w:t>, devidamente molhadas e apiloadas, de modo a serem evitadas fendas e trincas e desníveis da pavimentação devido ao recalque das camadas aterradas.</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Ficarão a cargo do Construtor as despesas com transporte de materiais decorrentes da execução dos serviços de preparo do terreno e aterro, seja qual for a distância e o volume considerado, bem como o tipo de veículo utilizado.</w:t>
      </w:r>
    </w:p>
    <w:p w:rsidR="00B34047" w:rsidRPr="00F930E4" w:rsidRDefault="009576AB" w:rsidP="00F32C48">
      <w:pPr>
        <w:pStyle w:val="Estilo2"/>
        <w:numPr>
          <w:ilvl w:val="1"/>
          <w:numId w:val="11"/>
        </w:numPr>
        <w:spacing w:line="360" w:lineRule="auto"/>
        <w:rPr>
          <w:sz w:val="22"/>
          <w:szCs w:val="22"/>
        </w:rPr>
      </w:pPr>
      <w:r>
        <w:rPr>
          <w:sz w:val="22"/>
          <w:szCs w:val="22"/>
        </w:rPr>
        <w:t xml:space="preserve"> </w:t>
      </w:r>
      <w:r w:rsidR="00B34047" w:rsidRPr="00F930E4">
        <w:rPr>
          <w:sz w:val="22"/>
          <w:szCs w:val="22"/>
        </w:rPr>
        <w:t>FUNDAÇÕES</w:t>
      </w:r>
    </w:p>
    <w:p w:rsidR="00B34047" w:rsidRPr="00F930E4" w:rsidRDefault="00B34047" w:rsidP="00F32C48">
      <w:pPr>
        <w:pStyle w:val="Estilo3"/>
        <w:numPr>
          <w:ilvl w:val="2"/>
          <w:numId w:val="11"/>
        </w:numPr>
        <w:spacing w:line="360" w:lineRule="auto"/>
        <w:rPr>
          <w:b/>
          <w:sz w:val="22"/>
          <w:szCs w:val="22"/>
        </w:rPr>
      </w:pPr>
      <w:r>
        <w:rPr>
          <w:b/>
          <w:sz w:val="22"/>
          <w:szCs w:val="22"/>
        </w:rPr>
        <w:t xml:space="preserve"> </w:t>
      </w:r>
      <w:r w:rsidRPr="00F930E4">
        <w:rPr>
          <w:b/>
          <w:sz w:val="22"/>
          <w:szCs w:val="22"/>
        </w:rPr>
        <w:t>CONDIÇÕES GERAIS</w:t>
      </w:r>
    </w:p>
    <w:p w:rsidR="00B34047" w:rsidRPr="00F930E4" w:rsidRDefault="009576AB" w:rsidP="00F32C48">
      <w:pPr>
        <w:pStyle w:val="Estilo3"/>
        <w:numPr>
          <w:ilvl w:val="3"/>
          <w:numId w:val="11"/>
        </w:numPr>
        <w:spacing w:line="360" w:lineRule="auto"/>
        <w:rPr>
          <w:sz w:val="22"/>
          <w:szCs w:val="22"/>
        </w:rPr>
      </w:pPr>
      <w:r>
        <w:rPr>
          <w:sz w:val="22"/>
          <w:szCs w:val="22"/>
        </w:rPr>
        <w:t xml:space="preserve"> </w:t>
      </w:r>
      <w:r w:rsidR="00B34047" w:rsidRPr="00F930E4">
        <w:rPr>
          <w:sz w:val="22"/>
          <w:szCs w:val="22"/>
        </w:rPr>
        <w:t>A execução das fundações deverá satisfazer as normas técnicas da ABNT e serem executadas de acordo com projeto estrutural.</w:t>
      </w:r>
    </w:p>
    <w:p w:rsidR="00B34047" w:rsidRPr="00F930E4" w:rsidRDefault="009576AB" w:rsidP="00F32C48">
      <w:pPr>
        <w:pStyle w:val="Estilo3"/>
        <w:numPr>
          <w:ilvl w:val="3"/>
          <w:numId w:val="11"/>
        </w:numPr>
        <w:spacing w:line="360" w:lineRule="auto"/>
        <w:rPr>
          <w:sz w:val="22"/>
          <w:szCs w:val="22"/>
        </w:rPr>
      </w:pPr>
      <w:r>
        <w:rPr>
          <w:sz w:val="22"/>
          <w:szCs w:val="22"/>
        </w:rPr>
        <w:t xml:space="preserve"> </w:t>
      </w:r>
      <w:r w:rsidR="00B34047" w:rsidRPr="00F930E4">
        <w:rPr>
          <w:sz w:val="22"/>
          <w:szCs w:val="22"/>
        </w:rPr>
        <w:t>Correrá por conta do CONSTRUTOR a execução de todos os escoramentos julgados necessários.</w:t>
      </w:r>
    </w:p>
    <w:p w:rsidR="00B34047" w:rsidRPr="00F930E4" w:rsidRDefault="009576AB" w:rsidP="00F32C48">
      <w:pPr>
        <w:pStyle w:val="Estilo3"/>
        <w:numPr>
          <w:ilvl w:val="3"/>
          <w:numId w:val="11"/>
        </w:numPr>
        <w:spacing w:line="360" w:lineRule="auto"/>
        <w:rPr>
          <w:sz w:val="22"/>
          <w:szCs w:val="22"/>
        </w:rPr>
      </w:pPr>
      <w:r>
        <w:rPr>
          <w:sz w:val="22"/>
          <w:szCs w:val="22"/>
        </w:rPr>
        <w:lastRenderedPageBreak/>
        <w:t xml:space="preserve"> </w:t>
      </w:r>
      <w:r w:rsidR="00B34047" w:rsidRPr="00F930E4">
        <w:rPr>
          <w:sz w:val="22"/>
          <w:szCs w:val="22"/>
        </w:rPr>
        <w:t>A proteção das armaduras e do próprio concreto contra agressividade de águas subterrâneas, será objeto de estudos especiais por parte do CONSTRUTOR, bem como de cuidados de execução no sentido de assegurar-se a integridade e durabilidade da obra.</w:t>
      </w:r>
    </w:p>
    <w:p w:rsidR="00B34047" w:rsidRPr="00F930E4" w:rsidRDefault="009576AB" w:rsidP="00F32C48">
      <w:pPr>
        <w:pStyle w:val="Estilo3"/>
        <w:numPr>
          <w:ilvl w:val="3"/>
          <w:numId w:val="11"/>
        </w:numPr>
        <w:spacing w:line="360" w:lineRule="auto"/>
        <w:rPr>
          <w:sz w:val="22"/>
          <w:szCs w:val="22"/>
        </w:rPr>
      </w:pPr>
      <w:r>
        <w:rPr>
          <w:sz w:val="22"/>
          <w:szCs w:val="22"/>
        </w:rPr>
        <w:t xml:space="preserve"> </w:t>
      </w:r>
      <w:r w:rsidR="00B34047" w:rsidRPr="00F930E4">
        <w:rPr>
          <w:sz w:val="22"/>
          <w:szCs w:val="22"/>
        </w:rPr>
        <w:t>A execução das fundações implicará na responsabilidade integral do CONSTRUTOR, pela resistência das mesmas e pela estabilidade da obra.</w:t>
      </w:r>
    </w:p>
    <w:p w:rsidR="00B34047" w:rsidRPr="00F930E4" w:rsidRDefault="00B34047" w:rsidP="00F32C48">
      <w:pPr>
        <w:pStyle w:val="Estilo3"/>
        <w:numPr>
          <w:ilvl w:val="2"/>
          <w:numId w:val="11"/>
        </w:numPr>
        <w:spacing w:line="360" w:lineRule="auto"/>
        <w:rPr>
          <w:b/>
          <w:sz w:val="22"/>
          <w:szCs w:val="22"/>
        </w:rPr>
      </w:pPr>
      <w:r>
        <w:rPr>
          <w:b/>
          <w:sz w:val="22"/>
          <w:szCs w:val="22"/>
        </w:rPr>
        <w:t xml:space="preserve"> FUNDAÇÃO EM BLOCOS DE CONCRETO CICLÓPICO</w:t>
      </w:r>
      <w:r w:rsidRPr="00F930E4">
        <w:rPr>
          <w:b/>
          <w:sz w:val="22"/>
          <w:szCs w:val="22"/>
        </w:rPr>
        <w:t xml:space="preserve"> </w:t>
      </w:r>
    </w:p>
    <w:p w:rsidR="00B34047" w:rsidRPr="00430F18"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As fundações dos pilares deverão ser executadas em blocos de concreto </w:t>
      </w:r>
      <w:r w:rsidR="00B34047">
        <w:rPr>
          <w:sz w:val="22"/>
          <w:szCs w:val="22"/>
        </w:rPr>
        <w:t xml:space="preserve">ciclópico com </w:t>
      </w:r>
      <w:proofErr w:type="spellStart"/>
      <w:r w:rsidR="00B34047">
        <w:rPr>
          <w:sz w:val="22"/>
          <w:szCs w:val="22"/>
        </w:rPr>
        <w:t>Fck</w:t>
      </w:r>
      <w:proofErr w:type="spellEnd"/>
      <w:r w:rsidR="00B34047">
        <w:rPr>
          <w:sz w:val="22"/>
          <w:szCs w:val="22"/>
        </w:rPr>
        <w:t xml:space="preserve"> =30Mpa.</w:t>
      </w:r>
    </w:p>
    <w:p w:rsidR="00B34047" w:rsidRPr="00430F18" w:rsidRDefault="009576AB" w:rsidP="00F32C48">
      <w:pPr>
        <w:pStyle w:val="Estilo4"/>
        <w:numPr>
          <w:ilvl w:val="3"/>
          <w:numId w:val="11"/>
        </w:numPr>
        <w:spacing w:line="360" w:lineRule="auto"/>
        <w:rPr>
          <w:sz w:val="22"/>
          <w:szCs w:val="22"/>
        </w:rPr>
      </w:pPr>
      <w:r>
        <w:rPr>
          <w:sz w:val="22"/>
          <w:szCs w:val="22"/>
        </w:rPr>
        <w:t xml:space="preserve"> </w:t>
      </w:r>
      <w:r w:rsidR="00B34047" w:rsidRPr="00430F18">
        <w:rPr>
          <w:sz w:val="22"/>
          <w:szCs w:val="22"/>
        </w:rPr>
        <w:t xml:space="preserve">Entende-se por concreto ciclópico aquele que é constituído por concreto simples (no caso específico com </w:t>
      </w:r>
      <w:proofErr w:type="spellStart"/>
      <w:r w:rsidR="00B34047" w:rsidRPr="00430F18">
        <w:rPr>
          <w:sz w:val="22"/>
          <w:szCs w:val="22"/>
        </w:rPr>
        <w:t>fck</w:t>
      </w:r>
      <w:proofErr w:type="spellEnd"/>
      <w:r w:rsidR="00B34047" w:rsidRPr="00430F18">
        <w:rPr>
          <w:sz w:val="22"/>
          <w:szCs w:val="22"/>
        </w:rPr>
        <w:t xml:space="preserve"> &gt;= 15MPa), preparado a parte, a cujo volume, por ocasião do lançamento, será progressivamente incorporada uma quantidade de pedras-de-mão não superior a 30% do volume de concreto já preparado. As pedras-de-mão devem ficar perfeitamente imersas e envolvidas pelo concreto por todos os lados, de modo a não permanecerem apertadas entre si.</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Suas dimensões deverão seguir rigorosamente as indicações do Projeto de Estrutura.</w:t>
      </w:r>
    </w:p>
    <w:p w:rsidR="00B34047" w:rsidRPr="00F930E4" w:rsidRDefault="00B34047" w:rsidP="00F32C48">
      <w:pPr>
        <w:pStyle w:val="Estilo3"/>
        <w:numPr>
          <w:ilvl w:val="2"/>
          <w:numId w:val="11"/>
        </w:numPr>
        <w:spacing w:line="360" w:lineRule="auto"/>
        <w:rPr>
          <w:b/>
          <w:sz w:val="22"/>
          <w:szCs w:val="22"/>
        </w:rPr>
      </w:pPr>
      <w:r w:rsidRPr="00F930E4">
        <w:rPr>
          <w:b/>
          <w:sz w:val="22"/>
          <w:szCs w:val="22"/>
        </w:rPr>
        <w:t>VIGAS BALDRAMES – CINTA INFERIOR</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As vigas tipo cinta inferior, deverão ser executadas em concreto armado com </w:t>
      </w:r>
      <w:proofErr w:type="spellStart"/>
      <w:r w:rsidR="00B34047" w:rsidRPr="00F930E4">
        <w:rPr>
          <w:sz w:val="22"/>
          <w:szCs w:val="22"/>
        </w:rPr>
        <w:t>Fck</w:t>
      </w:r>
      <w:proofErr w:type="spellEnd"/>
      <w:r w:rsidR="00B34047" w:rsidRPr="00F930E4">
        <w:rPr>
          <w:sz w:val="22"/>
          <w:szCs w:val="22"/>
        </w:rPr>
        <w:t xml:space="preserve"> =30MPa e deverá ser aplicado sob uma camada de concreto magro de </w:t>
      </w:r>
      <w:proofErr w:type="spellStart"/>
      <w:r w:rsidR="00B34047" w:rsidRPr="00F930E4">
        <w:rPr>
          <w:sz w:val="22"/>
          <w:szCs w:val="22"/>
        </w:rPr>
        <w:t>Fck</w:t>
      </w:r>
      <w:proofErr w:type="spellEnd"/>
      <w:r w:rsidR="00B34047" w:rsidRPr="00F930E4">
        <w:rPr>
          <w:sz w:val="22"/>
          <w:szCs w:val="22"/>
        </w:rPr>
        <w:t xml:space="preserve"> =15MPa com espessura de 8 cm.</w:t>
      </w:r>
    </w:p>
    <w:p w:rsidR="00B34047" w:rsidRPr="00F930E4" w:rsidRDefault="009576AB" w:rsidP="00F32C48">
      <w:pPr>
        <w:pStyle w:val="Estilo3"/>
        <w:numPr>
          <w:ilvl w:val="3"/>
          <w:numId w:val="11"/>
        </w:numPr>
        <w:spacing w:line="360" w:lineRule="auto"/>
        <w:rPr>
          <w:sz w:val="22"/>
          <w:szCs w:val="22"/>
        </w:rPr>
      </w:pPr>
      <w:r>
        <w:rPr>
          <w:sz w:val="22"/>
          <w:szCs w:val="22"/>
        </w:rPr>
        <w:t xml:space="preserve"> </w:t>
      </w:r>
      <w:r w:rsidR="00B34047" w:rsidRPr="00F930E4">
        <w:rPr>
          <w:sz w:val="22"/>
          <w:szCs w:val="22"/>
        </w:rPr>
        <w:t>Suas dimensões deverão seguir rigorosamente as indicações do Projeto de Estrutura.</w:t>
      </w:r>
    </w:p>
    <w:p w:rsidR="00B34047" w:rsidRPr="00F930E4" w:rsidRDefault="00B34047" w:rsidP="00F32C48">
      <w:pPr>
        <w:pStyle w:val="Estilo3"/>
        <w:numPr>
          <w:ilvl w:val="2"/>
          <w:numId w:val="11"/>
        </w:numPr>
        <w:spacing w:line="360" w:lineRule="auto"/>
        <w:rPr>
          <w:b/>
          <w:sz w:val="22"/>
          <w:szCs w:val="22"/>
        </w:rPr>
      </w:pPr>
      <w:r>
        <w:rPr>
          <w:b/>
          <w:sz w:val="22"/>
          <w:szCs w:val="22"/>
        </w:rPr>
        <w:t xml:space="preserve"> </w:t>
      </w:r>
      <w:r w:rsidRPr="00F930E4">
        <w:rPr>
          <w:b/>
          <w:sz w:val="22"/>
          <w:szCs w:val="22"/>
        </w:rPr>
        <w:t>FUNDAÇÃO CORRIDA</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Após a escavação, o fundo das cavas será apiloado com soquete de </w:t>
      </w:r>
      <w:smartTag w:uri="urn:schemas-microsoft-com:office:smarttags" w:element="metricconverter">
        <w:smartTagPr>
          <w:attr w:name="ProductID" w:val="30 a"/>
        </w:smartTagPr>
        <w:r w:rsidR="00B34047" w:rsidRPr="00F930E4">
          <w:rPr>
            <w:sz w:val="22"/>
            <w:szCs w:val="22"/>
          </w:rPr>
          <w:t>30 a</w:t>
        </w:r>
      </w:smartTag>
      <w:r w:rsidR="00B34047" w:rsidRPr="00F930E4">
        <w:rPr>
          <w:sz w:val="22"/>
          <w:szCs w:val="22"/>
        </w:rPr>
        <w:t xml:space="preserve"> </w:t>
      </w:r>
      <w:smartTag w:uri="urn:schemas-microsoft-com:office:smarttags" w:element="metricconverter">
        <w:smartTagPr>
          <w:attr w:name="ProductID" w:val="50 kg"/>
        </w:smartTagPr>
        <w:r w:rsidR="00B34047" w:rsidRPr="00F930E4">
          <w:rPr>
            <w:sz w:val="22"/>
            <w:szCs w:val="22"/>
          </w:rPr>
          <w:t>50 kg</w:t>
        </w:r>
      </w:smartTag>
      <w:r w:rsidR="00B34047" w:rsidRPr="00F930E4">
        <w:rPr>
          <w:sz w:val="22"/>
          <w:szCs w:val="22"/>
        </w:rPr>
        <w:t xml:space="preserve"> e regularizado por um lastro de concreto magro (8,0 MPa) com </w:t>
      </w:r>
      <w:smartTag w:uri="urn:schemas-microsoft-com:office:smarttags" w:element="metricconverter">
        <w:smartTagPr>
          <w:attr w:name="ProductID" w:val="5 cm"/>
        </w:smartTagPr>
        <w:r w:rsidR="00B34047" w:rsidRPr="00F930E4">
          <w:rPr>
            <w:sz w:val="22"/>
            <w:szCs w:val="22"/>
          </w:rPr>
          <w:t>5 cm</w:t>
        </w:r>
      </w:smartTag>
      <w:r w:rsidR="00B34047" w:rsidRPr="00F930E4">
        <w:rPr>
          <w:sz w:val="22"/>
          <w:szCs w:val="22"/>
        </w:rPr>
        <w:t xml:space="preserve"> de espessura e largura de </w:t>
      </w:r>
      <w:smartTag w:uri="urn:schemas-microsoft-com:office:smarttags" w:element="metricconverter">
        <w:smartTagPr>
          <w:attr w:name="ProductID" w:val="10 cm"/>
        </w:smartTagPr>
        <w:r w:rsidR="00B34047" w:rsidRPr="00F930E4">
          <w:rPr>
            <w:sz w:val="22"/>
            <w:szCs w:val="22"/>
          </w:rPr>
          <w:t>10 cm</w:t>
        </w:r>
      </w:smartTag>
      <w:r w:rsidR="00B34047" w:rsidRPr="00F930E4">
        <w:rPr>
          <w:sz w:val="22"/>
          <w:szCs w:val="22"/>
        </w:rPr>
        <w:t xml:space="preserve"> maior que a largura da estrutura de fundação em alvenaria de pedra a ser executada.</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Serão executadas com alvenaria de pedra </w:t>
      </w:r>
      <w:proofErr w:type="spellStart"/>
      <w:r w:rsidR="00B34047" w:rsidRPr="00F930E4">
        <w:rPr>
          <w:sz w:val="22"/>
          <w:szCs w:val="22"/>
        </w:rPr>
        <w:t>calcárea</w:t>
      </w:r>
      <w:proofErr w:type="spellEnd"/>
      <w:r w:rsidR="00B34047" w:rsidRPr="00F930E4">
        <w:rPr>
          <w:sz w:val="22"/>
          <w:szCs w:val="22"/>
        </w:rPr>
        <w:t xml:space="preserve"> ou granítica em camadas sucessivas de </w:t>
      </w:r>
      <w:smartTag w:uri="urn:schemas-microsoft-com:office:smarttags" w:element="metricconverter">
        <w:smartTagPr>
          <w:attr w:name="ProductID" w:val="20 cm"/>
        </w:smartTagPr>
        <w:r w:rsidR="00B34047" w:rsidRPr="00F930E4">
          <w:rPr>
            <w:sz w:val="22"/>
            <w:szCs w:val="22"/>
          </w:rPr>
          <w:t>20 cm</w:t>
        </w:r>
      </w:smartTag>
      <w:r w:rsidR="00B34047" w:rsidRPr="00F930E4">
        <w:rPr>
          <w:sz w:val="22"/>
          <w:szCs w:val="22"/>
        </w:rPr>
        <w:t>, bastante compactadas e rejuntadas com argamassa de cimento e areia no traço 1:4, até alcançar o nível indicado em projeto. As camadas devem ser devidamente molhadas e compactadas, com marreta a fim de serem evitadas posteriores deslocamentos.</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Terão dimensões conforme indicado no projeto de estrutura ou no mínimo serão de (0,40 x 0,</w:t>
      </w:r>
      <w:proofErr w:type="gramStart"/>
      <w:r w:rsidR="00B34047" w:rsidRPr="00F930E4">
        <w:rPr>
          <w:sz w:val="22"/>
          <w:szCs w:val="22"/>
        </w:rPr>
        <w:t>60)m.</w:t>
      </w:r>
      <w:proofErr w:type="gramEnd"/>
    </w:p>
    <w:p w:rsidR="00B34047" w:rsidRPr="00F930E4" w:rsidRDefault="00B34047" w:rsidP="00F32C48">
      <w:pPr>
        <w:pStyle w:val="Estilo3"/>
        <w:numPr>
          <w:ilvl w:val="2"/>
          <w:numId w:val="11"/>
        </w:numPr>
        <w:spacing w:line="360" w:lineRule="auto"/>
        <w:rPr>
          <w:b/>
          <w:sz w:val="22"/>
          <w:szCs w:val="22"/>
        </w:rPr>
      </w:pPr>
      <w:r>
        <w:rPr>
          <w:b/>
          <w:sz w:val="22"/>
          <w:szCs w:val="22"/>
        </w:rPr>
        <w:t xml:space="preserve"> </w:t>
      </w:r>
      <w:r w:rsidRPr="00F930E4">
        <w:rPr>
          <w:b/>
          <w:sz w:val="22"/>
          <w:szCs w:val="22"/>
        </w:rPr>
        <w:t>ALVENARIA DE EMBASAMENTO</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Sobre a alvenaria de pedra argamassada, será executado um embasamento em alvenaria de uma vez, com tijolos cerâmicos de 08 (oito) furos de boa qualidade, assentados com argamassa de </w:t>
      </w:r>
      <w:r w:rsidR="00B34047" w:rsidRPr="00F930E4">
        <w:rPr>
          <w:sz w:val="22"/>
          <w:szCs w:val="22"/>
        </w:rPr>
        <w:lastRenderedPageBreak/>
        <w:t>cimento, cal e areia no traço 1: 2: 8 ou com utilização de aditivo plastificante para argamassa de assentamento e reboco no traço 1:8 (cimento e areia média) ou conforme especificação do fabricante. O aditivo deve ter como composição básica resina natural.</w:t>
      </w:r>
    </w:p>
    <w:p w:rsidR="00B34047" w:rsidRPr="00F930E4" w:rsidRDefault="00B34047" w:rsidP="00B34047">
      <w:pPr>
        <w:pStyle w:val="Estilo4"/>
        <w:spacing w:line="360" w:lineRule="auto"/>
        <w:ind w:left="0"/>
        <w:rPr>
          <w:sz w:val="22"/>
          <w:szCs w:val="22"/>
        </w:rPr>
      </w:pPr>
    </w:p>
    <w:p w:rsidR="00B34047" w:rsidRPr="00F930E4" w:rsidRDefault="00B34047" w:rsidP="00F32C48">
      <w:pPr>
        <w:pStyle w:val="Estilo3"/>
        <w:numPr>
          <w:ilvl w:val="2"/>
          <w:numId w:val="11"/>
        </w:numPr>
        <w:tabs>
          <w:tab w:val="left" w:pos="792"/>
        </w:tabs>
        <w:suppressAutoHyphens/>
        <w:spacing w:line="360" w:lineRule="auto"/>
        <w:rPr>
          <w:b/>
          <w:sz w:val="22"/>
          <w:szCs w:val="22"/>
        </w:rPr>
      </w:pPr>
      <w:r w:rsidRPr="00F930E4">
        <w:rPr>
          <w:b/>
          <w:sz w:val="22"/>
          <w:szCs w:val="22"/>
        </w:rPr>
        <w:t>ENSAIOS</w:t>
      </w:r>
    </w:p>
    <w:p w:rsidR="00B34047" w:rsidRPr="00F930E4" w:rsidRDefault="00B34047" w:rsidP="00F32C48">
      <w:pPr>
        <w:pStyle w:val="Estilo4"/>
        <w:numPr>
          <w:ilvl w:val="3"/>
          <w:numId w:val="11"/>
        </w:numPr>
        <w:tabs>
          <w:tab w:val="left" w:pos="1224"/>
        </w:tabs>
        <w:suppressAutoHyphens/>
        <w:spacing w:line="360" w:lineRule="auto"/>
        <w:rPr>
          <w:sz w:val="22"/>
          <w:szCs w:val="22"/>
        </w:rPr>
      </w:pPr>
      <w:r w:rsidRPr="00F930E4">
        <w:rPr>
          <w:sz w:val="22"/>
          <w:szCs w:val="22"/>
        </w:rPr>
        <w:t xml:space="preserve"> Os ensaios de solo, concreto e outros materiais, porventura necessários deverão ter controle rigoroso e serão executados por firmas idôneas e custeados pelas firmas executoras das obras. A fiscalização poderá solicitar os ensaios que achar necessário para o bom desenvolvimento dos trabalhos.</w:t>
      </w:r>
    </w:p>
    <w:p w:rsidR="00B34047" w:rsidRPr="00F930E4" w:rsidRDefault="00B34047" w:rsidP="00B34047">
      <w:pPr>
        <w:pStyle w:val="Estilo2"/>
        <w:spacing w:line="360" w:lineRule="auto"/>
        <w:rPr>
          <w:sz w:val="22"/>
          <w:szCs w:val="22"/>
        </w:rPr>
      </w:pPr>
    </w:p>
    <w:p w:rsidR="00B34047" w:rsidRPr="00F930E4" w:rsidRDefault="009576AB" w:rsidP="00F32C48">
      <w:pPr>
        <w:pStyle w:val="Estilo2"/>
        <w:numPr>
          <w:ilvl w:val="1"/>
          <w:numId w:val="11"/>
        </w:numPr>
        <w:spacing w:line="360" w:lineRule="auto"/>
        <w:rPr>
          <w:sz w:val="22"/>
          <w:szCs w:val="22"/>
        </w:rPr>
      </w:pPr>
      <w:r>
        <w:rPr>
          <w:sz w:val="22"/>
          <w:szCs w:val="22"/>
        </w:rPr>
        <w:t xml:space="preserve"> </w:t>
      </w:r>
      <w:r w:rsidR="00B34047" w:rsidRPr="00F930E4">
        <w:rPr>
          <w:sz w:val="22"/>
          <w:szCs w:val="22"/>
        </w:rPr>
        <w:t>ESTRUTURA</w:t>
      </w:r>
    </w:p>
    <w:p w:rsidR="00B34047" w:rsidRPr="00F930E4" w:rsidRDefault="00B34047" w:rsidP="00F32C48">
      <w:pPr>
        <w:pStyle w:val="Estilo3"/>
        <w:numPr>
          <w:ilvl w:val="2"/>
          <w:numId w:val="11"/>
        </w:numPr>
        <w:spacing w:line="360" w:lineRule="auto"/>
        <w:rPr>
          <w:b/>
          <w:sz w:val="22"/>
          <w:szCs w:val="22"/>
        </w:rPr>
      </w:pPr>
      <w:r w:rsidRPr="00F930E4">
        <w:rPr>
          <w:b/>
          <w:sz w:val="22"/>
          <w:szCs w:val="22"/>
        </w:rPr>
        <w:t>CONCRETO ARMADO</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 execução do concreto estrutural (pilares, vigas, lajes, cintas etc.) obedecerá rigorosamente ao projeto, especificações e detalhes respectivos, bem como às Normas Técnicas da ABNT, que regem o assunto, além das que se seguem.</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 execução de qualquer parte da estrutura implica na integral responsabilidade da Empreiteira por sua resistência e estabilidade.</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As passagens de canalizações, através de vigas ou outros elementos estruturais, deverão obedecer rigorosamente às determinações do projeto, não sendo permitida a mudança da posição das mesmas. Quando de todo inevitáveis tais mudanças exigirão aprovação desta Universidade.</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As fôrmas deverão ser de compensado plastificado, em espessura conveniente e terem as amarrações e os escoramentos necessários, para não sofrerem deslocamento ou deformações, quando do lançamento do concreto, fazendo com que, por ocasião da desforma, a estrutura reproduza o determinado em projeto. No caso de pilares redondos, as formas deverão ser em tubos de PVC nas dimensões indicadas no projeto de estrutura.</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 execução das armaduras deverá obedecer rigorosamente ao projeto estrutural, no que se refere à posição, bitola, dobramento e recobrimento.</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Antes do lançamento do concreto, as fôrmas deverão ser limpas, molhadas e perfeitamente estanques, a fim de evitar a fuga da nata do cimento, será obrigatório o uso de </w:t>
      </w:r>
      <w:proofErr w:type="spellStart"/>
      <w:r w:rsidR="00B34047" w:rsidRPr="00F930E4">
        <w:rPr>
          <w:sz w:val="22"/>
          <w:szCs w:val="22"/>
        </w:rPr>
        <w:t>desmoldante</w:t>
      </w:r>
      <w:proofErr w:type="spellEnd"/>
      <w:r w:rsidR="00B34047" w:rsidRPr="00F930E4">
        <w:rPr>
          <w:sz w:val="22"/>
          <w:szCs w:val="22"/>
        </w:rPr>
        <w:t xml:space="preserve"> para fôrma. Fica vetado o uso de óleo queimado, como agente protetor, bem como outros produtos que venham, posteriormente, prejudicar a uniformidade e coloração do concreto aparente.</w:t>
      </w:r>
    </w:p>
    <w:p w:rsidR="00B34047" w:rsidRPr="00F930E4" w:rsidRDefault="009576AB" w:rsidP="00F32C48">
      <w:pPr>
        <w:pStyle w:val="Estilo4"/>
        <w:numPr>
          <w:ilvl w:val="3"/>
          <w:numId w:val="11"/>
        </w:numPr>
        <w:spacing w:line="360" w:lineRule="auto"/>
        <w:rPr>
          <w:sz w:val="22"/>
          <w:szCs w:val="22"/>
        </w:rPr>
      </w:pPr>
      <w:r>
        <w:rPr>
          <w:sz w:val="22"/>
          <w:szCs w:val="22"/>
        </w:rPr>
        <w:lastRenderedPageBreak/>
        <w:t xml:space="preserve"> </w:t>
      </w:r>
      <w:r w:rsidR="00B34047" w:rsidRPr="00F930E4">
        <w:rPr>
          <w:sz w:val="22"/>
          <w:szCs w:val="22"/>
        </w:rPr>
        <w:t>A posição das formas quanto ao prumo e nível será objeto de verificação permanente, especialmente durante o processo de lançamento do concreto. Quando necessária, a correção será efetuada imediatamente, com o emprego de cunhas, escoras, etc.</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O preparo do concreto deverá ser feito mecanicamente, observando-se os tempos mínimos indicados em norma para produção, transporte, lançamento e adensamento. Será utilizado </w:t>
      </w:r>
      <w:proofErr w:type="spellStart"/>
      <w:r w:rsidR="00B34047" w:rsidRPr="00F930E4">
        <w:rPr>
          <w:sz w:val="22"/>
          <w:szCs w:val="22"/>
        </w:rPr>
        <w:t>F</w:t>
      </w:r>
      <w:r w:rsidR="00B34047" w:rsidRPr="00F930E4">
        <w:rPr>
          <w:sz w:val="22"/>
          <w:szCs w:val="22"/>
          <w:vertAlign w:val="subscript"/>
        </w:rPr>
        <w:t>ck</w:t>
      </w:r>
      <w:proofErr w:type="spellEnd"/>
      <w:r w:rsidR="00B34047" w:rsidRPr="00F930E4">
        <w:rPr>
          <w:sz w:val="22"/>
          <w:szCs w:val="22"/>
        </w:rPr>
        <w:t>= 30 Mpa de acordo com projeto estrutural.</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O concreto deve ser vibrado mecanicamente de modo que sua resistência atinja a especificada no cálculo estrutural.</w:t>
      </w:r>
    </w:p>
    <w:p w:rsidR="00B34047" w:rsidRPr="00F930E4" w:rsidRDefault="00B34047" w:rsidP="00F32C48">
      <w:pPr>
        <w:pStyle w:val="Estilo4"/>
        <w:numPr>
          <w:ilvl w:val="3"/>
          <w:numId w:val="11"/>
        </w:numPr>
        <w:spacing w:line="360" w:lineRule="auto"/>
        <w:rPr>
          <w:sz w:val="22"/>
          <w:szCs w:val="22"/>
        </w:rPr>
      </w:pPr>
      <w:r w:rsidRPr="00F930E4">
        <w:rPr>
          <w:sz w:val="22"/>
          <w:szCs w:val="22"/>
        </w:rPr>
        <w:t xml:space="preserve">As platibandas ou cimalhas de contorno de telhado levarão </w:t>
      </w:r>
      <w:proofErr w:type="spellStart"/>
      <w:r w:rsidRPr="00F930E4">
        <w:rPr>
          <w:sz w:val="22"/>
          <w:szCs w:val="22"/>
        </w:rPr>
        <w:t>pilaretes</w:t>
      </w:r>
      <w:proofErr w:type="spellEnd"/>
      <w:r w:rsidRPr="00F930E4">
        <w:rPr>
          <w:sz w:val="22"/>
          <w:szCs w:val="22"/>
        </w:rPr>
        <w:t xml:space="preserve"> e cintas de concreto armado, solidários com a estrutura, destinados a conter a alvenaria e a evitar trincas.</w:t>
      </w:r>
    </w:p>
    <w:p w:rsidR="00B34047" w:rsidRPr="00F930E4" w:rsidRDefault="00B34047" w:rsidP="00F32C48">
      <w:pPr>
        <w:pStyle w:val="Estilo4"/>
        <w:numPr>
          <w:ilvl w:val="3"/>
          <w:numId w:val="11"/>
        </w:numPr>
        <w:spacing w:line="360" w:lineRule="auto"/>
        <w:rPr>
          <w:sz w:val="22"/>
          <w:szCs w:val="22"/>
        </w:rPr>
      </w:pPr>
      <w:r w:rsidRPr="00F930E4">
        <w:rPr>
          <w:sz w:val="22"/>
          <w:szCs w:val="22"/>
        </w:rPr>
        <w:t xml:space="preserve">Todos os vãos de portas e janelas, quando não existirem vigas na parte superior ao nível das ombreiras, terão vergas de concreto, convenientemente armados, com comprimento tal que excedam </w:t>
      </w:r>
      <w:smartTag w:uri="urn:schemas-microsoft-com:office:smarttags" w:element="metricconverter">
        <w:smartTagPr>
          <w:attr w:name="ProductID" w:val="20 cm"/>
        </w:smartTagPr>
        <w:r w:rsidRPr="00F930E4">
          <w:rPr>
            <w:sz w:val="22"/>
            <w:szCs w:val="22"/>
          </w:rPr>
          <w:t>20 cm</w:t>
        </w:r>
      </w:smartTag>
      <w:r w:rsidRPr="00F930E4">
        <w:rPr>
          <w:sz w:val="22"/>
          <w:szCs w:val="22"/>
        </w:rPr>
        <w:t>, no mínimo, para cada lado do vão.</w:t>
      </w:r>
    </w:p>
    <w:p w:rsidR="00B34047" w:rsidRPr="00F930E4" w:rsidRDefault="00B34047" w:rsidP="00F32C48">
      <w:pPr>
        <w:pStyle w:val="Estilo4"/>
        <w:numPr>
          <w:ilvl w:val="3"/>
          <w:numId w:val="11"/>
        </w:numPr>
        <w:spacing w:line="360" w:lineRule="auto"/>
        <w:rPr>
          <w:sz w:val="22"/>
          <w:szCs w:val="22"/>
        </w:rPr>
      </w:pPr>
      <w:r w:rsidRPr="00F930E4">
        <w:rPr>
          <w:sz w:val="22"/>
          <w:szCs w:val="22"/>
        </w:rPr>
        <w:t xml:space="preserve">A mesma precaução anterior deverá ser tomada com os peitoris de vãos de janelas, os quais serão guarnecidos com cintas de concreto armado, acrescido no comprimento de </w:t>
      </w:r>
      <w:smartTag w:uri="urn:schemas-microsoft-com:office:smarttags" w:element="metricconverter">
        <w:smartTagPr>
          <w:attr w:name="ProductID" w:val="20 cm"/>
        </w:smartTagPr>
        <w:r w:rsidRPr="00F930E4">
          <w:rPr>
            <w:sz w:val="22"/>
            <w:szCs w:val="22"/>
          </w:rPr>
          <w:t>20 cm</w:t>
        </w:r>
      </w:smartTag>
      <w:r w:rsidRPr="00F930E4">
        <w:rPr>
          <w:sz w:val="22"/>
          <w:szCs w:val="22"/>
        </w:rPr>
        <w:t>, no mínimo, para cada lado do vão.</w:t>
      </w:r>
    </w:p>
    <w:p w:rsidR="00B34047" w:rsidRPr="00F930E4" w:rsidRDefault="00B34047" w:rsidP="00F32C48">
      <w:pPr>
        <w:pStyle w:val="Estilo4"/>
        <w:numPr>
          <w:ilvl w:val="3"/>
          <w:numId w:val="11"/>
        </w:numPr>
        <w:spacing w:line="360" w:lineRule="auto"/>
        <w:rPr>
          <w:sz w:val="22"/>
          <w:szCs w:val="22"/>
        </w:rPr>
      </w:pPr>
      <w:r w:rsidRPr="00F930E4">
        <w:rPr>
          <w:sz w:val="22"/>
          <w:szCs w:val="22"/>
        </w:rPr>
        <w:t>As fôrmas se manterão úmidas desde o início do lançamento até o endurecimento do concreto e protegido da ação dos raios solares com sacos, lonas ou filme opaco de polietileno.</w:t>
      </w:r>
    </w:p>
    <w:p w:rsidR="00B34047" w:rsidRPr="00F930E4" w:rsidRDefault="00B34047" w:rsidP="00F32C48">
      <w:pPr>
        <w:pStyle w:val="Estilo4"/>
        <w:numPr>
          <w:ilvl w:val="3"/>
          <w:numId w:val="11"/>
        </w:numPr>
        <w:spacing w:line="360" w:lineRule="auto"/>
        <w:rPr>
          <w:sz w:val="22"/>
          <w:szCs w:val="22"/>
        </w:rPr>
      </w:pPr>
      <w:r w:rsidRPr="00F930E4">
        <w:rPr>
          <w:sz w:val="22"/>
          <w:szCs w:val="22"/>
        </w:rPr>
        <w:t>As saliências que acaso ocorram após a retirada das formas, serão eliminadas ou reduzidas a talhadeira ou por outro processo aprovado pela fiscalização.</w:t>
      </w:r>
    </w:p>
    <w:p w:rsidR="00B34047" w:rsidRPr="00F930E4" w:rsidRDefault="00B34047" w:rsidP="00B34047">
      <w:pPr>
        <w:spacing w:line="360" w:lineRule="auto"/>
        <w:ind w:left="360"/>
        <w:jc w:val="both"/>
        <w:rPr>
          <w:sz w:val="22"/>
          <w:szCs w:val="22"/>
        </w:rPr>
      </w:pPr>
      <w:r w:rsidRPr="00F930E4">
        <w:rPr>
          <w:sz w:val="22"/>
          <w:szCs w:val="22"/>
        </w:rPr>
        <w:t xml:space="preserve"> </w:t>
      </w:r>
    </w:p>
    <w:p w:rsidR="00B34047" w:rsidRPr="00F930E4" w:rsidRDefault="009576AB" w:rsidP="00F32C48">
      <w:pPr>
        <w:pStyle w:val="Estilo2"/>
        <w:numPr>
          <w:ilvl w:val="1"/>
          <w:numId w:val="11"/>
        </w:numPr>
        <w:spacing w:line="360" w:lineRule="auto"/>
        <w:rPr>
          <w:sz w:val="22"/>
          <w:szCs w:val="22"/>
        </w:rPr>
      </w:pPr>
      <w:r>
        <w:rPr>
          <w:sz w:val="22"/>
          <w:szCs w:val="22"/>
        </w:rPr>
        <w:t xml:space="preserve"> </w:t>
      </w:r>
      <w:r w:rsidR="00B34047" w:rsidRPr="00F930E4">
        <w:rPr>
          <w:sz w:val="22"/>
          <w:szCs w:val="22"/>
        </w:rPr>
        <w:t>ALVENARIAS</w:t>
      </w:r>
    </w:p>
    <w:p w:rsidR="00B34047" w:rsidRPr="00F930E4" w:rsidRDefault="00B34047" w:rsidP="00F32C48">
      <w:pPr>
        <w:pStyle w:val="Estilo3"/>
        <w:numPr>
          <w:ilvl w:val="2"/>
          <w:numId w:val="11"/>
        </w:numPr>
        <w:spacing w:line="360" w:lineRule="auto"/>
        <w:rPr>
          <w:b/>
          <w:sz w:val="22"/>
          <w:szCs w:val="22"/>
        </w:rPr>
      </w:pPr>
      <w:r w:rsidRPr="00F930E4">
        <w:rPr>
          <w:b/>
          <w:sz w:val="22"/>
          <w:szCs w:val="22"/>
        </w:rPr>
        <w:t>TIJOLOS CERÂMICOS</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As alvenarias serão executadas com tijolos cerâmicos e obedecerão às dimensões e aos alinhamentos determinados no projeto.</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As espessuras indicadas referem-se às paredes depois de revestidas. </w:t>
      </w:r>
      <w:proofErr w:type="spellStart"/>
      <w:r w:rsidR="00B34047" w:rsidRPr="00F930E4">
        <w:rPr>
          <w:sz w:val="22"/>
          <w:szCs w:val="22"/>
        </w:rPr>
        <w:t>Admiti-se</w:t>
      </w:r>
      <w:proofErr w:type="spellEnd"/>
      <w:r w:rsidR="00B34047" w:rsidRPr="00F930E4">
        <w:rPr>
          <w:sz w:val="22"/>
          <w:szCs w:val="22"/>
        </w:rPr>
        <w:t xml:space="preserve"> no máximo, uma variação de </w:t>
      </w:r>
      <w:smartTag w:uri="urn:schemas-microsoft-com:office:smarttags" w:element="metricconverter">
        <w:smartTagPr>
          <w:attr w:name="ProductID" w:val="0,02 m"/>
        </w:smartTagPr>
        <w:r w:rsidR="00B34047" w:rsidRPr="00F930E4">
          <w:rPr>
            <w:sz w:val="22"/>
            <w:szCs w:val="22"/>
          </w:rPr>
          <w:t>0,02 m</w:t>
        </w:r>
      </w:smartTag>
      <w:r w:rsidR="00B34047" w:rsidRPr="00F930E4">
        <w:rPr>
          <w:sz w:val="22"/>
          <w:szCs w:val="22"/>
        </w:rPr>
        <w:t xml:space="preserve"> em relação a espessura projetada.</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As alvenarias serão executadas em tijolos cerâmicos de 08 (oito) furos de boa qualidade, assentes com argamassa de cimento, cal e areia no traço 1:2:8 ou com utilização de aditivo plastificante para argamassa de assentamento e reboco no traço 1:8 (cimento e areia média) ou conforme especificação do fabricante. O aditivo deve ter como composição básica resina natural.</w:t>
      </w:r>
    </w:p>
    <w:p w:rsidR="00B34047" w:rsidRPr="00F930E4" w:rsidRDefault="009576AB" w:rsidP="00F32C48">
      <w:pPr>
        <w:pStyle w:val="Estilo4"/>
        <w:numPr>
          <w:ilvl w:val="3"/>
          <w:numId w:val="11"/>
        </w:numPr>
        <w:spacing w:line="360" w:lineRule="auto"/>
        <w:rPr>
          <w:sz w:val="22"/>
          <w:szCs w:val="22"/>
        </w:rPr>
      </w:pPr>
      <w:r>
        <w:rPr>
          <w:sz w:val="22"/>
          <w:szCs w:val="22"/>
        </w:rPr>
        <w:lastRenderedPageBreak/>
        <w:t xml:space="preserve"> </w:t>
      </w:r>
      <w:r w:rsidR="00B34047" w:rsidRPr="00F930E4">
        <w:rPr>
          <w:sz w:val="22"/>
          <w:szCs w:val="22"/>
        </w:rPr>
        <w:t xml:space="preserve">As fiadas serão perfeitamente niveladas, alinhadas e aprumadas. As juntas terão espessura máxima de </w:t>
      </w:r>
      <w:smartTag w:uri="urn:schemas-microsoft-com:office:smarttags" w:element="metricconverter">
        <w:smartTagPr>
          <w:attr w:name="ProductID" w:val="15 mm"/>
        </w:smartTagPr>
        <w:r w:rsidR="00B34047" w:rsidRPr="00F930E4">
          <w:rPr>
            <w:sz w:val="22"/>
            <w:szCs w:val="22"/>
          </w:rPr>
          <w:t>15 mm</w:t>
        </w:r>
      </w:smartTag>
      <w:r w:rsidR="00B34047" w:rsidRPr="00F930E4">
        <w:rPr>
          <w:sz w:val="22"/>
          <w:szCs w:val="22"/>
        </w:rPr>
        <w:t xml:space="preserve"> e serão rebaixadas à ponta de colher para que o emboço adira fortemente.</w:t>
      </w:r>
    </w:p>
    <w:p w:rsidR="00B34047" w:rsidRPr="00F930E4" w:rsidRDefault="009576AB"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Para a perfeita aderência entre as alvenarias de tijolo e superfícies de concreto, as faces de contato, inclusive as inferiores (fundos de vigas), receberão chapisco em argamassa de cimento e areia no traço 1:4.</w:t>
      </w:r>
    </w:p>
    <w:p w:rsidR="00B34047" w:rsidRPr="00F930E4" w:rsidRDefault="00B34047" w:rsidP="00B34047">
      <w:pPr>
        <w:pStyle w:val="Estilo4"/>
        <w:spacing w:line="360" w:lineRule="auto"/>
        <w:ind w:left="0"/>
        <w:rPr>
          <w:sz w:val="22"/>
          <w:szCs w:val="22"/>
        </w:rPr>
      </w:pPr>
    </w:p>
    <w:p w:rsidR="00B34047" w:rsidRPr="00C3655D" w:rsidRDefault="009576AB" w:rsidP="00F32C48">
      <w:pPr>
        <w:pStyle w:val="Estilo2"/>
        <w:numPr>
          <w:ilvl w:val="1"/>
          <w:numId w:val="11"/>
        </w:numPr>
        <w:spacing w:line="360" w:lineRule="auto"/>
        <w:rPr>
          <w:sz w:val="22"/>
          <w:szCs w:val="22"/>
        </w:rPr>
      </w:pPr>
      <w:r>
        <w:rPr>
          <w:sz w:val="22"/>
          <w:szCs w:val="22"/>
        </w:rPr>
        <w:t xml:space="preserve"> </w:t>
      </w:r>
      <w:r w:rsidR="00B34047" w:rsidRPr="00F930E4">
        <w:rPr>
          <w:sz w:val="22"/>
          <w:szCs w:val="22"/>
        </w:rPr>
        <w:t xml:space="preserve">COBERTA </w:t>
      </w:r>
    </w:p>
    <w:p w:rsidR="00B34047" w:rsidRDefault="00B34047" w:rsidP="00F32C48">
      <w:pPr>
        <w:pStyle w:val="Estilo2"/>
        <w:numPr>
          <w:ilvl w:val="2"/>
          <w:numId w:val="11"/>
        </w:numPr>
        <w:spacing w:line="360" w:lineRule="auto"/>
        <w:rPr>
          <w:sz w:val="22"/>
          <w:szCs w:val="22"/>
        </w:rPr>
      </w:pPr>
      <w:r>
        <w:rPr>
          <w:sz w:val="22"/>
          <w:szCs w:val="22"/>
        </w:rPr>
        <w:t>LAJE PRÉ-MOLDADA TIPO TRELIÇADA</w:t>
      </w:r>
    </w:p>
    <w:p w:rsidR="00B34047" w:rsidRDefault="00B34047" w:rsidP="00F32C48">
      <w:pPr>
        <w:pStyle w:val="Estilo4"/>
        <w:numPr>
          <w:ilvl w:val="3"/>
          <w:numId w:val="11"/>
        </w:numPr>
        <w:spacing w:line="360" w:lineRule="auto"/>
        <w:rPr>
          <w:sz w:val="22"/>
          <w:szCs w:val="22"/>
        </w:rPr>
      </w:pPr>
      <w:r>
        <w:rPr>
          <w:sz w:val="22"/>
          <w:szCs w:val="22"/>
        </w:rPr>
        <w:t xml:space="preserve"> </w:t>
      </w:r>
      <w:r w:rsidRPr="002959BA">
        <w:rPr>
          <w:sz w:val="22"/>
          <w:szCs w:val="22"/>
        </w:rPr>
        <w:t xml:space="preserve">Lajes </w:t>
      </w:r>
      <w:proofErr w:type="spellStart"/>
      <w:r w:rsidRPr="002959BA">
        <w:rPr>
          <w:sz w:val="22"/>
          <w:szCs w:val="22"/>
        </w:rPr>
        <w:t>treliçadas</w:t>
      </w:r>
      <w:proofErr w:type="spellEnd"/>
      <w:r w:rsidRPr="002959BA">
        <w:rPr>
          <w:sz w:val="22"/>
          <w:szCs w:val="22"/>
        </w:rPr>
        <w:t xml:space="preserve"> são placas pré-moldadas de concreto armado compostas por armações de treliça de aço corrugado. Usadas como reforço e suporte para lajes, descartam a necessidade da montagem de tablados de madeira sobre os quais convencionalmente se faz a concretagem, reduzindo o consumo de fôrmas - que, nesse caso, são usadas apenas para o posicionamento das escoras. Com isso, o sistema aumenta a fração de industrialização da obra e o desempenho em termos de velocidade executiva, geometria e custos de mão de obra.</w:t>
      </w:r>
    </w:p>
    <w:p w:rsidR="00B34047" w:rsidRDefault="00B34047" w:rsidP="00F32C48">
      <w:pPr>
        <w:pStyle w:val="Estilo4"/>
        <w:numPr>
          <w:ilvl w:val="3"/>
          <w:numId w:val="11"/>
        </w:numPr>
        <w:spacing w:line="360" w:lineRule="auto"/>
        <w:rPr>
          <w:sz w:val="22"/>
          <w:szCs w:val="22"/>
        </w:rPr>
      </w:pPr>
      <w:r>
        <w:rPr>
          <w:sz w:val="22"/>
          <w:szCs w:val="22"/>
        </w:rPr>
        <w:t xml:space="preserve"> </w:t>
      </w:r>
      <w:r w:rsidRPr="00CE79F0">
        <w:rPr>
          <w:sz w:val="22"/>
          <w:szCs w:val="22"/>
        </w:rPr>
        <w:t xml:space="preserve">As vigotas </w:t>
      </w:r>
      <w:proofErr w:type="spellStart"/>
      <w:r w:rsidRPr="00CE79F0">
        <w:rPr>
          <w:sz w:val="22"/>
          <w:szCs w:val="22"/>
        </w:rPr>
        <w:t>treliçadas</w:t>
      </w:r>
      <w:proofErr w:type="spellEnd"/>
      <w:r w:rsidRPr="00CE79F0">
        <w:rPr>
          <w:sz w:val="22"/>
          <w:szCs w:val="22"/>
        </w:rPr>
        <w:t xml:space="preserve"> são constituídas por uma armadura em forma de treliça parcialmente englobada pelo concreto da vigota, cujo banzo inferior é envolto por uma placa de concreto estrutural, formando um conjunto pré-moldado de boa resistência e fácil manuseio. Posteriormente, em conjunto com o concreto, formarão as nervuras longitudinais da laje.</w:t>
      </w:r>
    </w:p>
    <w:p w:rsidR="00B34047" w:rsidRDefault="009576AB" w:rsidP="00F32C48">
      <w:pPr>
        <w:pStyle w:val="Estilo4"/>
        <w:numPr>
          <w:ilvl w:val="3"/>
          <w:numId w:val="11"/>
        </w:numPr>
        <w:spacing w:line="360" w:lineRule="auto"/>
        <w:rPr>
          <w:sz w:val="22"/>
          <w:szCs w:val="22"/>
        </w:rPr>
      </w:pPr>
      <w:r>
        <w:rPr>
          <w:sz w:val="22"/>
          <w:szCs w:val="22"/>
        </w:rPr>
        <w:t xml:space="preserve"> </w:t>
      </w:r>
      <w:r w:rsidR="00B34047" w:rsidRPr="00CE79F0">
        <w:rPr>
          <w:sz w:val="22"/>
          <w:szCs w:val="22"/>
        </w:rPr>
        <w:t xml:space="preserve">Os elementos de enchimento são componentes pré-fabricados de materiais inertes diversos, podendo ser maciços ou vazados, sendo mais comuns as </w:t>
      </w:r>
      <w:proofErr w:type="spellStart"/>
      <w:r w:rsidR="00B34047" w:rsidRPr="00CE79F0">
        <w:rPr>
          <w:sz w:val="22"/>
          <w:szCs w:val="22"/>
        </w:rPr>
        <w:t>tavelas</w:t>
      </w:r>
      <w:proofErr w:type="spellEnd"/>
      <w:r w:rsidR="00B34047" w:rsidRPr="00CE79F0">
        <w:rPr>
          <w:sz w:val="22"/>
          <w:szCs w:val="22"/>
        </w:rPr>
        <w:t xml:space="preserve"> de cerâmica ou de EPS. Elas são colocadas entre as vigotas, com a função de reduzir o volume de concreto e o peso próprio da laje (se comparada com a laje maciça), além de servir como fôrma para o concreto de capeamento. Possuem as faces inferior e superior planas e nas laterais, abas de encaixe para </w:t>
      </w:r>
      <w:proofErr w:type="gramStart"/>
      <w:r w:rsidR="00B34047" w:rsidRPr="00CE79F0">
        <w:rPr>
          <w:sz w:val="22"/>
          <w:szCs w:val="22"/>
        </w:rPr>
        <w:t>apoio</w:t>
      </w:r>
      <w:proofErr w:type="gramEnd"/>
      <w:r w:rsidR="00B34047" w:rsidRPr="00CE79F0">
        <w:rPr>
          <w:sz w:val="22"/>
          <w:szCs w:val="22"/>
        </w:rPr>
        <w:t>, que devem ser compatíveis com as dimensões das vigotas para permitir o nivelamento da laje e evitar a fuga do concreto durante a concretagem.</w:t>
      </w:r>
    </w:p>
    <w:p w:rsidR="00B34047" w:rsidRPr="00CE79F0" w:rsidRDefault="009576AB" w:rsidP="00F32C48">
      <w:pPr>
        <w:pStyle w:val="Estilo4"/>
        <w:numPr>
          <w:ilvl w:val="3"/>
          <w:numId w:val="11"/>
        </w:numPr>
        <w:spacing w:line="360" w:lineRule="auto"/>
        <w:rPr>
          <w:sz w:val="22"/>
          <w:szCs w:val="22"/>
        </w:rPr>
      </w:pPr>
      <w:r>
        <w:rPr>
          <w:sz w:val="22"/>
          <w:szCs w:val="22"/>
        </w:rPr>
        <w:t xml:space="preserve"> </w:t>
      </w:r>
      <w:r w:rsidR="00B34047" w:rsidRPr="00CE79F0">
        <w:rPr>
          <w:sz w:val="22"/>
          <w:szCs w:val="22"/>
        </w:rPr>
        <w:t>O concreto de capeamento serve, por sua vez, não só de proteção à armadura, devido a sua natureza alcalina, mas também de elo de ligação entre a zona comprimida e a tracionada. No caso de momentos negativos, essa região estará submetida a tensões de compressão e, portanto, a qualidade do concreto é de suma importância para a resistência da laje.</w:t>
      </w:r>
    </w:p>
    <w:p w:rsidR="00B34047" w:rsidRDefault="00B34047" w:rsidP="00B34047">
      <w:pPr>
        <w:pStyle w:val="NormalWeb"/>
        <w:shd w:val="clear" w:color="auto" w:fill="FFFFFF"/>
        <w:spacing w:before="0" w:beforeAutospacing="0" w:after="0" w:afterAutospacing="0" w:line="200" w:lineRule="atLeast"/>
        <w:ind w:left="360"/>
        <w:rPr>
          <w:rFonts w:ascii="Verdana" w:hAnsi="Verdana"/>
          <w:color w:val="555555"/>
          <w:sz w:val="14"/>
          <w:szCs w:val="14"/>
        </w:rPr>
      </w:pPr>
    </w:p>
    <w:p w:rsidR="00B34047" w:rsidRDefault="00B34047" w:rsidP="00F32C48">
      <w:pPr>
        <w:pStyle w:val="Estilo2"/>
        <w:numPr>
          <w:ilvl w:val="2"/>
          <w:numId w:val="11"/>
        </w:numPr>
        <w:spacing w:line="360" w:lineRule="auto"/>
        <w:rPr>
          <w:sz w:val="22"/>
          <w:szCs w:val="22"/>
        </w:rPr>
      </w:pPr>
      <w:r>
        <w:rPr>
          <w:sz w:val="22"/>
          <w:szCs w:val="22"/>
        </w:rPr>
        <w:t>CONTRAPISO</w:t>
      </w:r>
    </w:p>
    <w:p w:rsidR="00B34047" w:rsidRPr="00132D3D" w:rsidRDefault="00B34047" w:rsidP="00B34047">
      <w:pPr>
        <w:pStyle w:val="Estilo2"/>
        <w:spacing w:line="360" w:lineRule="auto"/>
        <w:ind w:left="360" w:firstLine="208"/>
        <w:rPr>
          <w:b w:val="0"/>
          <w:caps w:val="0"/>
          <w:sz w:val="22"/>
          <w:szCs w:val="22"/>
        </w:rPr>
      </w:pPr>
      <w:r>
        <w:rPr>
          <w:b w:val="0"/>
          <w:caps w:val="0"/>
          <w:sz w:val="22"/>
          <w:szCs w:val="22"/>
        </w:rPr>
        <w:t xml:space="preserve">O </w:t>
      </w:r>
      <w:proofErr w:type="spellStart"/>
      <w:r>
        <w:rPr>
          <w:b w:val="0"/>
          <w:caps w:val="0"/>
          <w:sz w:val="22"/>
          <w:szCs w:val="22"/>
        </w:rPr>
        <w:t>contrapiso</w:t>
      </w:r>
      <w:proofErr w:type="spellEnd"/>
      <w:r>
        <w:rPr>
          <w:b w:val="0"/>
          <w:caps w:val="0"/>
          <w:sz w:val="22"/>
          <w:szCs w:val="22"/>
        </w:rPr>
        <w:t xml:space="preserve"> que receberá a manta asfáltica, será constituído</w:t>
      </w:r>
      <w:r w:rsidRPr="00132D3D">
        <w:rPr>
          <w:b w:val="0"/>
          <w:caps w:val="0"/>
          <w:sz w:val="22"/>
          <w:szCs w:val="22"/>
        </w:rPr>
        <w:t xml:space="preserve"> por um l</w:t>
      </w:r>
      <w:r>
        <w:rPr>
          <w:b w:val="0"/>
          <w:caps w:val="0"/>
          <w:sz w:val="22"/>
          <w:szCs w:val="22"/>
        </w:rPr>
        <w:t>astro de argamassa, no traço 1:4</w:t>
      </w:r>
      <w:r w:rsidRPr="00132D3D">
        <w:rPr>
          <w:b w:val="0"/>
          <w:caps w:val="0"/>
          <w:sz w:val="22"/>
          <w:szCs w:val="22"/>
        </w:rPr>
        <w:t xml:space="preserve"> de cimento e areia, com espessura mínima conforme o projeto. Se houver caimento, este será </w:t>
      </w:r>
      <w:r w:rsidRPr="00132D3D">
        <w:rPr>
          <w:b w:val="0"/>
          <w:caps w:val="0"/>
          <w:sz w:val="22"/>
          <w:szCs w:val="22"/>
        </w:rPr>
        <w:lastRenderedPageBreak/>
        <w:t xml:space="preserve">obtido pelo </w:t>
      </w:r>
      <w:proofErr w:type="spellStart"/>
      <w:r w:rsidRPr="00132D3D">
        <w:rPr>
          <w:b w:val="0"/>
          <w:caps w:val="0"/>
          <w:sz w:val="22"/>
          <w:szCs w:val="22"/>
        </w:rPr>
        <w:t>sarrafeamento</w:t>
      </w:r>
      <w:proofErr w:type="spellEnd"/>
      <w:r w:rsidRPr="00132D3D">
        <w:rPr>
          <w:b w:val="0"/>
          <w:caps w:val="0"/>
          <w:sz w:val="22"/>
          <w:szCs w:val="22"/>
        </w:rPr>
        <w:t xml:space="preserve">, desempeno e moderado alisamento da argamassa, quando </w:t>
      </w:r>
      <w:proofErr w:type="spellStart"/>
      <w:r w:rsidRPr="00132D3D">
        <w:rPr>
          <w:b w:val="0"/>
          <w:caps w:val="0"/>
          <w:sz w:val="22"/>
          <w:szCs w:val="22"/>
        </w:rPr>
        <w:t>esta</w:t>
      </w:r>
      <w:proofErr w:type="spellEnd"/>
      <w:r w:rsidRPr="00132D3D">
        <w:rPr>
          <w:b w:val="0"/>
          <w:caps w:val="0"/>
          <w:sz w:val="22"/>
          <w:szCs w:val="22"/>
        </w:rPr>
        <w:t xml:space="preserve"> ainda estiver em estado plástico. Deverão ser executados sem interrupção em cada recinto, conforme a modulação do projeto, ou a critério da FISCALIZAÇÃO</w:t>
      </w:r>
      <w:r>
        <w:rPr>
          <w:b w:val="0"/>
          <w:caps w:val="0"/>
          <w:sz w:val="22"/>
          <w:szCs w:val="22"/>
        </w:rPr>
        <w:t>.</w:t>
      </w:r>
    </w:p>
    <w:p w:rsidR="00B34047" w:rsidRPr="00132D3D" w:rsidRDefault="00B34047" w:rsidP="00F32C48">
      <w:pPr>
        <w:pStyle w:val="Estilo2"/>
        <w:numPr>
          <w:ilvl w:val="2"/>
          <w:numId w:val="11"/>
        </w:numPr>
        <w:spacing w:line="360" w:lineRule="auto"/>
        <w:rPr>
          <w:rStyle w:val="Forte"/>
          <w:b/>
          <w:bCs w:val="0"/>
          <w:sz w:val="22"/>
          <w:szCs w:val="22"/>
        </w:rPr>
      </w:pPr>
      <w:r w:rsidRPr="00F930E4">
        <w:rPr>
          <w:sz w:val="22"/>
          <w:szCs w:val="22"/>
        </w:rPr>
        <w:t>MANTA ASFALTICA ALUMINIZADA</w:t>
      </w:r>
    </w:p>
    <w:p w:rsidR="00B34047" w:rsidRPr="00F930E4" w:rsidRDefault="003A7AFC" w:rsidP="00F32C48">
      <w:pPr>
        <w:pStyle w:val="NormalWeb"/>
        <w:numPr>
          <w:ilvl w:val="3"/>
          <w:numId w:val="11"/>
        </w:numPr>
        <w:shd w:val="clear" w:color="auto" w:fill="FFFFFF"/>
        <w:spacing w:line="360" w:lineRule="auto"/>
        <w:rPr>
          <w:sz w:val="22"/>
          <w:szCs w:val="22"/>
        </w:rPr>
      </w:pPr>
      <w:r>
        <w:rPr>
          <w:rStyle w:val="Forte"/>
          <w:sz w:val="22"/>
          <w:szCs w:val="22"/>
        </w:rPr>
        <w:t xml:space="preserve"> </w:t>
      </w:r>
      <w:r w:rsidR="00B34047" w:rsidRPr="00F930E4">
        <w:rPr>
          <w:rStyle w:val="Forte"/>
          <w:sz w:val="22"/>
          <w:szCs w:val="22"/>
        </w:rPr>
        <w:t>PREPARO DO SUBSTRATO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 xml:space="preserve">O concreto deve estar limpo, seco, sem impregnação de produtos que prejudiquem a aderência, como </w:t>
      </w:r>
      <w:proofErr w:type="spellStart"/>
      <w:r w:rsidRPr="00F930E4">
        <w:rPr>
          <w:sz w:val="22"/>
          <w:szCs w:val="22"/>
        </w:rPr>
        <w:t>desmoldantes</w:t>
      </w:r>
      <w:proofErr w:type="spellEnd"/>
      <w:r w:rsidRPr="00F930E4">
        <w:rPr>
          <w:sz w:val="22"/>
          <w:szCs w:val="22"/>
        </w:rPr>
        <w:t>, graxa, agentes de cura química, óleo, tintas, entre outros. Aplicar, sobre o concreto, uma argamassa de regularização de cimento e areia (1:3 em volume) para garantir à superfície a ser impermeabilizada, um acabamento desempenado e com caimento para os coletores de água de no mínimo 1%. Arredondar os cantos e as arestas com raio mínimo de 8 cm. Para aumentar a aderência entre o concreto e a argamassa de regularização, utilizar composto adesivo com BIANCO.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Deixar previsto um encaixe nos rodapés com no mínimo 30 cm de altura e 2 cm de profundidade para embutir a impermeabilização no revestimento.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Examinar, antes, se na regularização há trincas que venham a exigir um reforço local na impermeabilização.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Conferir se todos os ralos, coletores de água e tubulações passantes estão colocados na posição correta e devidamente chumbados.</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Aguardar a secagem da argamassa de regularização, em torno de 7 dias antes de aplicar a impermeabilização.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Verificar antes da aplicação se a superfície não apresenta saliências, bordas ou fissuras que possam danificar a Manta Asfáltica.</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Aplicar em toda área a ser impermeabilizada uma demão de PRIMER ECO VEDACIT ou PRIMER MANTA VEDACIT e aguardar a secagem do produto.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Nos telhados, não é necessária a aplicação de primer, mas deverão ser providenciadas uma prévia limpeza e a necessária acomodação das telhas.</w:t>
      </w:r>
    </w:p>
    <w:p w:rsidR="00B34047" w:rsidRPr="00F930E4" w:rsidRDefault="00B34047" w:rsidP="00F32C48">
      <w:pPr>
        <w:pStyle w:val="NormalWeb"/>
        <w:numPr>
          <w:ilvl w:val="3"/>
          <w:numId w:val="11"/>
        </w:numPr>
        <w:shd w:val="clear" w:color="auto" w:fill="FFFFFF"/>
        <w:spacing w:line="360" w:lineRule="auto"/>
        <w:jc w:val="both"/>
        <w:rPr>
          <w:sz w:val="22"/>
          <w:szCs w:val="22"/>
        </w:rPr>
      </w:pPr>
      <w:r>
        <w:rPr>
          <w:rStyle w:val="Forte"/>
          <w:sz w:val="22"/>
          <w:szCs w:val="22"/>
        </w:rPr>
        <w:t xml:space="preserve"> </w:t>
      </w:r>
      <w:r w:rsidRPr="00F930E4">
        <w:rPr>
          <w:rStyle w:val="Forte"/>
          <w:sz w:val="22"/>
          <w:szCs w:val="22"/>
        </w:rPr>
        <w:t>APLICAÇÃO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lastRenderedPageBreak/>
        <w:t>A aplicação da manta deve começar pelos arremates (ralos e tubulações passantes) e seguir pela parte mais baixa da superfície para que as emendas dela obedeçam ao sentido do escoamento da água.</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Para arrematar ralo e tubulação passante, deve-se recortar um retângulo de</w:t>
      </w:r>
      <w:r w:rsidRPr="00F930E4">
        <w:rPr>
          <w:rStyle w:val="apple-converted-space"/>
          <w:sz w:val="22"/>
          <w:szCs w:val="22"/>
        </w:rPr>
        <w:t> </w:t>
      </w:r>
      <w:r w:rsidRPr="00F930E4">
        <w:rPr>
          <w:rStyle w:val="Forte"/>
          <w:sz w:val="22"/>
          <w:szCs w:val="22"/>
        </w:rPr>
        <w:t>MANTA ASFÁLTICA VEDACIT ALUMÍNIO</w:t>
      </w:r>
      <w:r w:rsidRPr="00F930E4">
        <w:rPr>
          <w:rStyle w:val="apple-converted-space"/>
          <w:sz w:val="22"/>
          <w:szCs w:val="22"/>
        </w:rPr>
        <w:t> </w:t>
      </w:r>
      <w:r w:rsidRPr="00F930E4">
        <w:rPr>
          <w:sz w:val="22"/>
          <w:szCs w:val="22"/>
        </w:rPr>
        <w:t>na medida de 35 x 20 cm e enrolá-lo em forma de cilindro. Com o calor do maçarico, colar 10 cm da manta na parte interna do ralo (dentro do cano), deixando cerca de 10 cm de manta para fora. Com um estilete, cortar em tiras a</w:t>
      </w:r>
      <w:r w:rsidRPr="00F930E4">
        <w:rPr>
          <w:rStyle w:val="apple-converted-space"/>
          <w:sz w:val="22"/>
          <w:szCs w:val="22"/>
        </w:rPr>
        <w:t> </w:t>
      </w:r>
      <w:r w:rsidRPr="00F930E4">
        <w:rPr>
          <w:rStyle w:val="Forte"/>
          <w:sz w:val="22"/>
          <w:szCs w:val="22"/>
        </w:rPr>
        <w:t>MANTA ASFÁLTICA VEDACIT ALUMÍNIO</w:t>
      </w:r>
      <w:r w:rsidRPr="00F930E4">
        <w:rPr>
          <w:rStyle w:val="apple-converted-space"/>
          <w:sz w:val="22"/>
          <w:szCs w:val="22"/>
        </w:rPr>
        <w:t> </w:t>
      </w:r>
      <w:r w:rsidRPr="00F930E4">
        <w:rPr>
          <w:sz w:val="22"/>
          <w:szCs w:val="22"/>
        </w:rPr>
        <w:t>que ficou acima do nível do piso e aderir ao maçarico na superfície imprimada. Sobrepor um pedaço de Manta Asfáltica na medida de 35 x 35 cm em todo o diâmetro do ralo a ser trabalhado e cortá-lo em forma de pizza. Aderir as pontas da</w:t>
      </w:r>
      <w:r w:rsidRPr="00F930E4">
        <w:rPr>
          <w:rStyle w:val="apple-converted-space"/>
          <w:sz w:val="22"/>
          <w:szCs w:val="22"/>
        </w:rPr>
        <w:t> </w:t>
      </w:r>
      <w:r w:rsidRPr="00F930E4">
        <w:rPr>
          <w:rStyle w:val="Forte"/>
          <w:sz w:val="22"/>
          <w:szCs w:val="22"/>
        </w:rPr>
        <w:t>MANTA ASFÁLTICA VEDACIT ALUMÍNIO</w:t>
      </w:r>
      <w:r w:rsidRPr="00F930E4">
        <w:rPr>
          <w:rStyle w:val="apple-converted-space"/>
          <w:sz w:val="22"/>
          <w:szCs w:val="22"/>
        </w:rPr>
        <w:t> </w:t>
      </w:r>
      <w:r w:rsidRPr="00F930E4">
        <w:rPr>
          <w:sz w:val="22"/>
          <w:szCs w:val="22"/>
        </w:rPr>
        <w:t xml:space="preserve">à parte interna do tubo previamente revestido, fazendo o </w:t>
      </w:r>
      <w:proofErr w:type="spellStart"/>
      <w:r w:rsidRPr="00F930E4">
        <w:rPr>
          <w:sz w:val="22"/>
          <w:szCs w:val="22"/>
        </w:rPr>
        <w:t>biselamento</w:t>
      </w:r>
      <w:proofErr w:type="spellEnd"/>
      <w:r w:rsidRPr="00F930E4">
        <w:rPr>
          <w:sz w:val="22"/>
          <w:szCs w:val="22"/>
        </w:rPr>
        <w:t>.</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Já para uma tubulação passante, recortar um retângulo de</w:t>
      </w:r>
      <w:r w:rsidRPr="00F930E4">
        <w:rPr>
          <w:rStyle w:val="apple-converted-space"/>
          <w:sz w:val="22"/>
          <w:szCs w:val="22"/>
        </w:rPr>
        <w:t> </w:t>
      </w:r>
      <w:r w:rsidRPr="00F930E4">
        <w:rPr>
          <w:rStyle w:val="Forte"/>
          <w:sz w:val="22"/>
          <w:szCs w:val="22"/>
        </w:rPr>
        <w:t>MANTA ASFÁLTICA VEDACIT ALUMÍNIO</w:t>
      </w:r>
      <w:r w:rsidRPr="00F930E4">
        <w:rPr>
          <w:rStyle w:val="apple-converted-space"/>
          <w:sz w:val="22"/>
          <w:szCs w:val="22"/>
        </w:rPr>
        <w:t> </w:t>
      </w:r>
      <w:r w:rsidRPr="00F930E4">
        <w:rPr>
          <w:sz w:val="22"/>
          <w:szCs w:val="22"/>
        </w:rPr>
        <w:t>na medida de 35 x 40 cm, enrolá-lo em forma de cilindro e, com um estilete, cortar em tiras até a metade da</w:t>
      </w:r>
      <w:r w:rsidRPr="00F930E4">
        <w:rPr>
          <w:rStyle w:val="apple-converted-space"/>
          <w:sz w:val="22"/>
          <w:szCs w:val="22"/>
        </w:rPr>
        <w:t> </w:t>
      </w:r>
      <w:r w:rsidRPr="00F930E4">
        <w:rPr>
          <w:rStyle w:val="Forte"/>
          <w:sz w:val="22"/>
          <w:szCs w:val="22"/>
        </w:rPr>
        <w:t>MANTA ASFÁLTICA VEDACIT ALUMÍNIO</w:t>
      </w:r>
      <w:r w:rsidRPr="00F930E4">
        <w:rPr>
          <w:sz w:val="22"/>
          <w:szCs w:val="22"/>
        </w:rPr>
        <w:t>. Aderir com o maçarico, na superfície imprimada do piso e da tubulação. A grelha deve ser fixada sempre na proteção mecânica (</w:t>
      </w:r>
      <w:proofErr w:type="spellStart"/>
      <w:r w:rsidRPr="00F930E4">
        <w:rPr>
          <w:sz w:val="22"/>
          <w:szCs w:val="22"/>
        </w:rPr>
        <w:t>contrapiso</w:t>
      </w:r>
      <w:proofErr w:type="spellEnd"/>
      <w:r w:rsidRPr="00F930E4">
        <w:rPr>
          <w:sz w:val="22"/>
          <w:szCs w:val="22"/>
        </w:rPr>
        <w:t>).</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Estender os rolos de</w:t>
      </w:r>
      <w:r w:rsidRPr="00F930E4">
        <w:rPr>
          <w:rStyle w:val="apple-converted-space"/>
          <w:sz w:val="22"/>
          <w:szCs w:val="22"/>
        </w:rPr>
        <w:t> </w:t>
      </w:r>
      <w:r w:rsidRPr="00F930E4">
        <w:rPr>
          <w:rStyle w:val="Forte"/>
          <w:sz w:val="22"/>
          <w:szCs w:val="22"/>
        </w:rPr>
        <w:t>MANTA ASFÁLTICA VEDACIT ALUMÍNIO</w:t>
      </w:r>
      <w:r w:rsidRPr="00F930E4">
        <w:rPr>
          <w:rStyle w:val="apple-converted-space"/>
          <w:sz w:val="22"/>
          <w:szCs w:val="22"/>
        </w:rPr>
        <w:t> </w:t>
      </w:r>
      <w:r w:rsidRPr="00F930E4">
        <w:rPr>
          <w:sz w:val="22"/>
          <w:szCs w:val="22"/>
        </w:rPr>
        <w:t xml:space="preserve">sobre a superfície a tratar no sentido oposto ao fluxo da água, a partir do ralo, com o lado </w:t>
      </w:r>
      <w:proofErr w:type="spellStart"/>
      <w:r w:rsidRPr="00F930E4">
        <w:rPr>
          <w:sz w:val="22"/>
          <w:szCs w:val="22"/>
        </w:rPr>
        <w:t>aluminizado</w:t>
      </w:r>
      <w:proofErr w:type="spellEnd"/>
      <w:r w:rsidRPr="00F930E4">
        <w:rPr>
          <w:sz w:val="22"/>
          <w:szCs w:val="22"/>
        </w:rPr>
        <w:t xml:space="preserve"> para cima. Colocar as mantas, sobrepondo-as uma a outra e obedecendo a uma faixa de emenda de no mínimo 10 cm, que vem sem a cobertura de alumínio para sobreposição.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 xml:space="preserve">Aproximar a chama do maçarico da parte que ficará aderida à superfície, aquecendo o Polietileno antiaderente o suficiente para que derreta o filme plástico e o asfalto fique levemente exposto (tomando cuidado para não exceder). Simultaneamente, aplicar a manta no substrato imprimado e pressionar no sentido do centro às bordas para evitar a formação de bolhas de ar. A parte </w:t>
      </w:r>
      <w:proofErr w:type="spellStart"/>
      <w:r w:rsidRPr="00F930E4">
        <w:rPr>
          <w:sz w:val="22"/>
          <w:szCs w:val="22"/>
        </w:rPr>
        <w:t>aluminizada</w:t>
      </w:r>
      <w:proofErr w:type="spellEnd"/>
      <w:r w:rsidRPr="00F930E4">
        <w:rPr>
          <w:sz w:val="22"/>
          <w:szCs w:val="22"/>
        </w:rPr>
        <w:t xml:space="preserve"> deverá voltar-se para cima e deve-se evitar colocar a chama do maçarico sobre ela.</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 xml:space="preserve">Fazer o </w:t>
      </w:r>
      <w:proofErr w:type="spellStart"/>
      <w:r w:rsidRPr="00F930E4">
        <w:rPr>
          <w:sz w:val="22"/>
          <w:szCs w:val="22"/>
        </w:rPr>
        <w:t>biselamento</w:t>
      </w:r>
      <w:proofErr w:type="spellEnd"/>
      <w:r w:rsidRPr="00F930E4">
        <w:rPr>
          <w:sz w:val="22"/>
          <w:szCs w:val="22"/>
        </w:rPr>
        <w:t>, pressionando a ponta da colher de pedreiro aquecida sobre as emendas, para garantir uma perfeita vedação.</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Soldar a Manta Asfáltica contra o rodapé, subindo aproximadamente 30 cm.</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t>Depois de executada a impermeabilização, deve-se comprovar a estanqueidade do sistema. Para isso, vedar os ralos e deixar uma lâmina de água com cerca de 5 cm de altura por, no mínimo, 72 horas.</w:t>
      </w:r>
    </w:p>
    <w:p w:rsidR="00B34047" w:rsidRPr="00F930E4" w:rsidRDefault="00B34047" w:rsidP="00B34047">
      <w:pPr>
        <w:pStyle w:val="NormalWeb"/>
        <w:shd w:val="clear" w:color="auto" w:fill="FFFFFF"/>
        <w:spacing w:line="360" w:lineRule="auto"/>
        <w:ind w:firstLine="851"/>
        <w:jc w:val="both"/>
        <w:rPr>
          <w:sz w:val="22"/>
          <w:szCs w:val="22"/>
        </w:rPr>
      </w:pPr>
      <w:r w:rsidRPr="00F930E4">
        <w:rPr>
          <w:sz w:val="22"/>
          <w:szCs w:val="22"/>
        </w:rPr>
        <w:lastRenderedPageBreak/>
        <w:t>Nos telhados, a</w:t>
      </w:r>
      <w:r w:rsidRPr="00F930E4">
        <w:rPr>
          <w:rStyle w:val="apple-converted-space"/>
          <w:sz w:val="22"/>
          <w:szCs w:val="22"/>
        </w:rPr>
        <w:t> </w:t>
      </w:r>
      <w:r w:rsidRPr="00F930E4">
        <w:rPr>
          <w:rStyle w:val="Forte"/>
          <w:sz w:val="22"/>
          <w:szCs w:val="22"/>
        </w:rPr>
        <w:t>MANTA ASFÁLTICA VEDACIT ALUMÍNIO</w:t>
      </w:r>
      <w:r w:rsidRPr="00F930E4">
        <w:rPr>
          <w:rStyle w:val="apple-converted-space"/>
          <w:sz w:val="22"/>
          <w:szCs w:val="22"/>
        </w:rPr>
        <w:t> </w:t>
      </w:r>
      <w:r w:rsidRPr="00F930E4">
        <w:rPr>
          <w:sz w:val="22"/>
          <w:szCs w:val="22"/>
        </w:rPr>
        <w:t>deve acompanhar o formato das telhas, moldando-se a elas.</w:t>
      </w:r>
    </w:p>
    <w:p w:rsidR="00B34047" w:rsidRPr="00F930E4" w:rsidRDefault="00B34047" w:rsidP="00B34047">
      <w:pPr>
        <w:pStyle w:val="Estilo2"/>
        <w:spacing w:line="360" w:lineRule="auto"/>
        <w:rPr>
          <w:sz w:val="22"/>
          <w:szCs w:val="22"/>
        </w:rPr>
      </w:pPr>
    </w:p>
    <w:p w:rsidR="00B34047" w:rsidRPr="00F930E4" w:rsidRDefault="003A7AFC" w:rsidP="00F32C48">
      <w:pPr>
        <w:pStyle w:val="Estilo2"/>
        <w:numPr>
          <w:ilvl w:val="1"/>
          <w:numId w:val="11"/>
        </w:numPr>
        <w:spacing w:line="360" w:lineRule="auto"/>
        <w:rPr>
          <w:sz w:val="22"/>
          <w:szCs w:val="22"/>
        </w:rPr>
      </w:pPr>
      <w:r>
        <w:rPr>
          <w:sz w:val="22"/>
          <w:szCs w:val="22"/>
        </w:rPr>
        <w:t xml:space="preserve"> </w:t>
      </w:r>
      <w:r w:rsidR="00B34047" w:rsidRPr="00F930E4">
        <w:rPr>
          <w:sz w:val="22"/>
          <w:szCs w:val="22"/>
        </w:rPr>
        <w:t>REVESTIMENTO de paredes e tetos</w:t>
      </w:r>
    </w:p>
    <w:p w:rsidR="00B34047" w:rsidRPr="00F930E4" w:rsidRDefault="00B34047" w:rsidP="00F32C48">
      <w:pPr>
        <w:pStyle w:val="Estilo3"/>
        <w:numPr>
          <w:ilvl w:val="2"/>
          <w:numId w:val="11"/>
        </w:numPr>
        <w:spacing w:line="360" w:lineRule="auto"/>
        <w:rPr>
          <w:b/>
          <w:sz w:val="22"/>
          <w:szCs w:val="22"/>
        </w:rPr>
      </w:pPr>
      <w:r w:rsidRPr="00F930E4">
        <w:rPr>
          <w:b/>
          <w:sz w:val="22"/>
          <w:szCs w:val="22"/>
        </w:rPr>
        <w:t>CHAPISCO</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Todas as superfícies a revestir (pilares, vigas, lajes, cintas, alvenarias, </w:t>
      </w:r>
      <w:proofErr w:type="spellStart"/>
      <w:r w:rsidR="00B34047" w:rsidRPr="00F930E4">
        <w:rPr>
          <w:sz w:val="22"/>
          <w:szCs w:val="22"/>
        </w:rPr>
        <w:t>etc</w:t>
      </w:r>
      <w:proofErr w:type="spellEnd"/>
      <w:r w:rsidR="00B34047" w:rsidRPr="00F930E4">
        <w:rPr>
          <w:sz w:val="22"/>
          <w:szCs w:val="22"/>
        </w:rPr>
        <w:t xml:space="preserve">), receberão um chapisco de base com argamassa de cimento areia no traço 1:3, inclusive a face inferior das lajes de </w:t>
      </w:r>
      <w:proofErr w:type="spellStart"/>
      <w:r w:rsidR="00B34047" w:rsidRPr="00F930E4">
        <w:rPr>
          <w:sz w:val="22"/>
          <w:szCs w:val="22"/>
        </w:rPr>
        <w:t>fôrro</w:t>
      </w:r>
      <w:proofErr w:type="spellEnd"/>
      <w:r w:rsidR="00B34047" w:rsidRPr="00F930E4">
        <w:rPr>
          <w:sz w:val="22"/>
          <w:szCs w:val="22"/>
        </w:rPr>
        <w:t xml:space="preserve"> e piso, quando houver 1º pavimento.</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Produtos adesivos poderão ser adicionados à argamassa de chapisco, desde que compatíveis com o cimento empregado e com o material da base, deverá obedecer as recomendações do fabricante.</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Para aplicação do chapisco, a base deverá estar limpa, livre de pó, graxas, óleos, eflorescências, materiais soltos ou quaisquer produtos que venham a prejudicar a aderência.</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 execução do chapisco deverá ser realizada através da aplicação vigorosa da argamassa, continuamente, sobre toda área da base que se pretende revestir.</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Quando a temperatura for elevada ou a aeração for intensa, a cura deverá ser feita através de umedecimentos periódicos, estabelecidos pela fiscalização.</w:t>
      </w:r>
    </w:p>
    <w:p w:rsidR="00B34047" w:rsidRPr="00F930E4" w:rsidRDefault="00B34047" w:rsidP="00F32C48">
      <w:pPr>
        <w:pStyle w:val="Estilo3"/>
        <w:numPr>
          <w:ilvl w:val="2"/>
          <w:numId w:val="11"/>
        </w:numPr>
        <w:spacing w:line="360" w:lineRule="auto"/>
        <w:rPr>
          <w:b/>
          <w:sz w:val="22"/>
          <w:szCs w:val="22"/>
        </w:rPr>
      </w:pPr>
      <w:r w:rsidRPr="00F930E4">
        <w:rPr>
          <w:b/>
          <w:sz w:val="22"/>
          <w:szCs w:val="22"/>
        </w:rPr>
        <w:t>REBOCO</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Todas as superfícies que não forem revestidas com azulejos ou cerâmica, receberão um reboco em massa única com argamassa de cimento, cal hidratada e areia fina, no traço 1:2:8 ou com utilização de aditivo plastificante para argamassa de assentamento e reboco no traço 1:8 (cimento e areia média) ou conforme especificação do fabricante. O aditivo deve ter como composição básica resina natural.</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O procedimento de execução deverá atender ao previsto na NBR 7200 – Revestimento de paredes e tetos com argamassas – materiais, preparo, aplicação e manutenção.</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O reboco só será iniciado após completa cura do chapisco. As áreas a serem rebocadas serão limpas a vassoura, expurgadas de partes soltas e suficientemente molhadas.</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A massa única será regularizada e desempenada a régua, desempenadeira de aço e esponja. Deverá apresentar superfície não áspera, aspecto uniforme, com paramento perfeitamente plano, não sendo aceita qualquer ondulação ou desigualdade de alinhamento da superfície.</w:t>
      </w:r>
    </w:p>
    <w:p w:rsidR="00B34047" w:rsidRPr="00F930E4" w:rsidRDefault="00B34047" w:rsidP="00B34047">
      <w:pPr>
        <w:pStyle w:val="Estilo2"/>
        <w:spacing w:line="360" w:lineRule="auto"/>
        <w:rPr>
          <w:sz w:val="22"/>
          <w:szCs w:val="22"/>
        </w:rPr>
      </w:pPr>
    </w:p>
    <w:p w:rsidR="00B34047" w:rsidRPr="00F930E4" w:rsidRDefault="003A7AFC" w:rsidP="00F32C48">
      <w:pPr>
        <w:pStyle w:val="Estilo2"/>
        <w:numPr>
          <w:ilvl w:val="1"/>
          <w:numId w:val="11"/>
        </w:numPr>
        <w:spacing w:line="360" w:lineRule="auto"/>
        <w:rPr>
          <w:sz w:val="22"/>
          <w:szCs w:val="22"/>
        </w:rPr>
      </w:pPr>
      <w:r>
        <w:rPr>
          <w:sz w:val="22"/>
          <w:szCs w:val="22"/>
        </w:rPr>
        <w:lastRenderedPageBreak/>
        <w:t xml:space="preserve"> </w:t>
      </w:r>
      <w:r w:rsidR="00B34047" w:rsidRPr="00F930E4">
        <w:rPr>
          <w:sz w:val="22"/>
          <w:szCs w:val="22"/>
        </w:rPr>
        <w:t>PAVIMENTAÇÃO</w:t>
      </w:r>
    </w:p>
    <w:p w:rsidR="00B34047" w:rsidRPr="00F930E4" w:rsidRDefault="00B34047" w:rsidP="00F32C48">
      <w:pPr>
        <w:pStyle w:val="Estilo3"/>
        <w:numPr>
          <w:ilvl w:val="2"/>
          <w:numId w:val="11"/>
        </w:numPr>
        <w:spacing w:line="360" w:lineRule="auto"/>
        <w:rPr>
          <w:b/>
          <w:sz w:val="22"/>
          <w:szCs w:val="22"/>
        </w:rPr>
      </w:pPr>
      <w:r w:rsidRPr="00F930E4">
        <w:rPr>
          <w:b/>
          <w:sz w:val="22"/>
          <w:szCs w:val="22"/>
        </w:rPr>
        <w:t>PISO EM GRANILITE COM REGULARIZAÇÃO</w:t>
      </w:r>
    </w:p>
    <w:p w:rsidR="00B34047" w:rsidRPr="00F930E4" w:rsidRDefault="003A7AFC" w:rsidP="00F32C48">
      <w:pPr>
        <w:pStyle w:val="Estilo4"/>
        <w:numPr>
          <w:ilvl w:val="3"/>
          <w:numId w:val="11"/>
        </w:numPr>
        <w:spacing w:line="360" w:lineRule="auto"/>
        <w:rPr>
          <w:sz w:val="22"/>
          <w:szCs w:val="22"/>
        </w:rPr>
      </w:pPr>
      <w:r>
        <w:rPr>
          <w:sz w:val="22"/>
          <w:szCs w:val="22"/>
        </w:rPr>
        <w:t xml:space="preserve"> </w:t>
      </w:r>
      <w:r w:rsidR="00B34047" w:rsidRPr="00F930E4">
        <w:rPr>
          <w:sz w:val="22"/>
          <w:szCs w:val="22"/>
        </w:rPr>
        <w:t xml:space="preserve">A execução do </w:t>
      </w:r>
      <w:proofErr w:type="spellStart"/>
      <w:r w:rsidR="00B34047" w:rsidRPr="00F930E4">
        <w:rPr>
          <w:sz w:val="22"/>
          <w:szCs w:val="22"/>
        </w:rPr>
        <w:t>granilite</w:t>
      </w:r>
      <w:proofErr w:type="spellEnd"/>
      <w:r w:rsidR="00B34047" w:rsidRPr="00F930E4">
        <w:rPr>
          <w:sz w:val="22"/>
          <w:szCs w:val="22"/>
        </w:rPr>
        <w:t xml:space="preserve"> será composta das seguintes etapas:</w:t>
      </w:r>
    </w:p>
    <w:p w:rsidR="00B34047" w:rsidRPr="00F930E4" w:rsidRDefault="00B34047" w:rsidP="00F32C48">
      <w:pPr>
        <w:pStyle w:val="Estilo4"/>
        <w:numPr>
          <w:ilvl w:val="0"/>
          <w:numId w:val="7"/>
        </w:numPr>
        <w:spacing w:line="360" w:lineRule="auto"/>
        <w:rPr>
          <w:sz w:val="22"/>
          <w:szCs w:val="22"/>
        </w:rPr>
      </w:pPr>
      <w:r w:rsidRPr="00F930E4">
        <w:rPr>
          <w:sz w:val="22"/>
          <w:szCs w:val="22"/>
        </w:rPr>
        <w:t xml:space="preserve">Uma camada de regularização para assentamento do </w:t>
      </w:r>
      <w:proofErr w:type="spellStart"/>
      <w:r w:rsidRPr="00F930E4">
        <w:rPr>
          <w:sz w:val="22"/>
          <w:szCs w:val="22"/>
        </w:rPr>
        <w:t>granilite</w:t>
      </w:r>
      <w:proofErr w:type="spellEnd"/>
      <w:r w:rsidRPr="00F930E4">
        <w:rPr>
          <w:sz w:val="22"/>
          <w:szCs w:val="22"/>
        </w:rPr>
        <w:t xml:space="preserve"> no traço 1:3(cimento e areia média) com espessura de 3,00cm;</w:t>
      </w:r>
    </w:p>
    <w:p w:rsidR="00B34047" w:rsidRPr="00F930E4" w:rsidRDefault="00B34047" w:rsidP="00F32C48">
      <w:pPr>
        <w:pStyle w:val="Estilo4"/>
        <w:numPr>
          <w:ilvl w:val="0"/>
          <w:numId w:val="7"/>
        </w:numPr>
        <w:spacing w:line="360" w:lineRule="auto"/>
        <w:rPr>
          <w:sz w:val="22"/>
          <w:szCs w:val="22"/>
        </w:rPr>
      </w:pPr>
      <w:r w:rsidRPr="00F930E4">
        <w:rPr>
          <w:sz w:val="22"/>
          <w:szCs w:val="22"/>
        </w:rPr>
        <w:t xml:space="preserve">A pasta de </w:t>
      </w:r>
      <w:proofErr w:type="spellStart"/>
      <w:r w:rsidRPr="00F930E4">
        <w:rPr>
          <w:sz w:val="22"/>
          <w:szCs w:val="22"/>
        </w:rPr>
        <w:t>granilite</w:t>
      </w:r>
      <w:proofErr w:type="spellEnd"/>
      <w:r w:rsidRPr="00F930E4">
        <w:rPr>
          <w:sz w:val="22"/>
          <w:szCs w:val="22"/>
        </w:rPr>
        <w:t xml:space="preserve"> deverá ser executada na cor a combinar com a fiscalização, com espessura de capeamento de </w:t>
      </w:r>
      <w:smartTag w:uri="urn:schemas-microsoft-com:office:smarttags" w:element="metricconverter">
        <w:smartTagPr>
          <w:attr w:name="ProductID" w:val="10 mm"/>
        </w:smartTagPr>
        <w:r w:rsidRPr="00F930E4">
          <w:rPr>
            <w:sz w:val="22"/>
            <w:szCs w:val="22"/>
          </w:rPr>
          <w:t>10 mm</w:t>
        </w:r>
      </w:smartTag>
      <w:r w:rsidRPr="00F930E4">
        <w:rPr>
          <w:sz w:val="22"/>
          <w:szCs w:val="22"/>
        </w:rPr>
        <w:t xml:space="preserve"> no traço 1:3 (cimento e </w:t>
      </w:r>
      <w:proofErr w:type="spellStart"/>
      <w:r w:rsidRPr="00F930E4">
        <w:rPr>
          <w:sz w:val="22"/>
          <w:szCs w:val="22"/>
        </w:rPr>
        <w:t>granilite</w:t>
      </w:r>
      <w:proofErr w:type="spellEnd"/>
      <w:r w:rsidRPr="00F930E4">
        <w:rPr>
          <w:sz w:val="22"/>
          <w:szCs w:val="22"/>
        </w:rPr>
        <w:t>);</w:t>
      </w:r>
    </w:p>
    <w:p w:rsidR="00B34047" w:rsidRPr="00F930E4" w:rsidRDefault="00B34047" w:rsidP="00F32C48">
      <w:pPr>
        <w:pStyle w:val="Estilo4"/>
        <w:numPr>
          <w:ilvl w:val="0"/>
          <w:numId w:val="7"/>
        </w:numPr>
        <w:spacing w:line="360" w:lineRule="auto"/>
        <w:rPr>
          <w:sz w:val="22"/>
          <w:szCs w:val="22"/>
        </w:rPr>
      </w:pPr>
      <w:r w:rsidRPr="00F930E4">
        <w:rPr>
          <w:sz w:val="22"/>
          <w:szCs w:val="22"/>
        </w:rPr>
        <w:t>A execução deverá ser feita por pessoal especializado;</w:t>
      </w:r>
    </w:p>
    <w:p w:rsidR="00B34047" w:rsidRPr="00F930E4" w:rsidRDefault="00B34047" w:rsidP="00F32C48">
      <w:pPr>
        <w:pStyle w:val="Estilo4"/>
        <w:numPr>
          <w:ilvl w:val="0"/>
          <w:numId w:val="7"/>
        </w:numPr>
        <w:spacing w:line="360" w:lineRule="auto"/>
        <w:rPr>
          <w:sz w:val="22"/>
          <w:szCs w:val="22"/>
        </w:rPr>
      </w:pPr>
      <w:r w:rsidRPr="00F930E4">
        <w:rPr>
          <w:sz w:val="22"/>
          <w:szCs w:val="22"/>
        </w:rPr>
        <w:t>Os pisos terão caimento necessário ao escoamento das águas com declividade mínima de 0,5%;</w:t>
      </w:r>
    </w:p>
    <w:p w:rsidR="00B34047" w:rsidRPr="00F930E4" w:rsidRDefault="00B34047" w:rsidP="00F32C48">
      <w:pPr>
        <w:pStyle w:val="Estilo4"/>
        <w:numPr>
          <w:ilvl w:val="0"/>
          <w:numId w:val="7"/>
        </w:numPr>
        <w:spacing w:line="360" w:lineRule="auto"/>
        <w:rPr>
          <w:sz w:val="22"/>
          <w:szCs w:val="22"/>
        </w:rPr>
      </w:pPr>
      <w:r w:rsidRPr="00F930E4">
        <w:rPr>
          <w:sz w:val="22"/>
          <w:szCs w:val="22"/>
        </w:rPr>
        <w:t>Não poderá haver falhas e diferença de coloração;</w:t>
      </w:r>
    </w:p>
    <w:p w:rsidR="00B34047" w:rsidRPr="00F930E4" w:rsidRDefault="00B34047" w:rsidP="00F32C48">
      <w:pPr>
        <w:pStyle w:val="Estilo4"/>
        <w:numPr>
          <w:ilvl w:val="0"/>
          <w:numId w:val="7"/>
        </w:numPr>
        <w:spacing w:line="360" w:lineRule="auto"/>
        <w:rPr>
          <w:sz w:val="22"/>
          <w:szCs w:val="22"/>
        </w:rPr>
      </w:pPr>
      <w:r w:rsidRPr="00F930E4">
        <w:rPr>
          <w:sz w:val="22"/>
          <w:szCs w:val="22"/>
        </w:rPr>
        <w:t xml:space="preserve">O piso terá acabamento polido e junto de dilatação de plástico PVC formando quadros de 1,00 x </w:t>
      </w:r>
      <w:smartTag w:uri="urn:schemas-microsoft-com:office:smarttags" w:element="metricconverter">
        <w:smartTagPr>
          <w:attr w:name="ProductID" w:val="1,00 m"/>
        </w:smartTagPr>
        <w:r w:rsidRPr="00F930E4">
          <w:rPr>
            <w:sz w:val="22"/>
            <w:szCs w:val="22"/>
          </w:rPr>
          <w:t>1,00 m</w:t>
        </w:r>
      </w:smartTag>
      <w:r w:rsidRPr="00F930E4">
        <w:rPr>
          <w:sz w:val="22"/>
          <w:szCs w:val="22"/>
        </w:rPr>
        <w:t>.</w:t>
      </w:r>
    </w:p>
    <w:p w:rsidR="00B34047" w:rsidRPr="00F930E4" w:rsidRDefault="00B34047" w:rsidP="00F32C48">
      <w:pPr>
        <w:pStyle w:val="Estilo4"/>
        <w:numPr>
          <w:ilvl w:val="0"/>
          <w:numId w:val="7"/>
        </w:numPr>
        <w:spacing w:line="360" w:lineRule="auto"/>
        <w:rPr>
          <w:sz w:val="22"/>
          <w:szCs w:val="22"/>
        </w:rPr>
      </w:pPr>
      <w:r w:rsidRPr="00F930E4">
        <w:rPr>
          <w:sz w:val="22"/>
          <w:szCs w:val="22"/>
        </w:rPr>
        <w:t>O polimento só poderá ser feito após, no mínimo, sete dias do lançamento. As brocas ou falhas produzidas pelo polimento deverão ser corrigidas imediatamente com gorda de cimento e novamente polidas.</w:t>
      </w:r>
    </w:p>
    <w:p w:rsidR="00B34047" w:rsidRPr="00F930E4" w:rsidRDefault="00B34047" w:rsidP="00F32C48">
      <w:pPr>
        <w:pStyle w:val="Estilo4"/>
        <w:numPr>
          <w:ilvl w:val="0"/>
          <w:numId w:val="7"/>
        </w:numPr>
        <w:spacing w:line="360" w:lineRule="auto"/>
        <w:rPr>
          <w:sz w:val="22"/>
          <w:szCs w:val="22"/>
        </w:rPr>
      </w:pPr>
      <w:r w:rsidRPr="00F930E4">
        <w:rPr>
          <w:sz w:val="22"/>
          <w:szCs w:val="22"/>
        </w:rPr>
        <w:t xml:space="preserve">A regularização do piso será executado com argamassa de cimento e areia no traço 1:3 (cimento e areia grossa), com espessura mínima de </w:t>
      </w:r>
      <w:smartTag w:uri="urn:schemas-microsoft-com:office:smarttags" w:element="metricconverter">
        <w:smartTagPr>
          <w:attr w:name="ProductID" w:val="3 cm"/>
        </w:smartTagPr>
        <w:r w:rsidRPr="00F930E4">
          <w:rPr>
            <w:sz w:val="22"/>
            <w:szCs w:val="22"/>
          </w:rPr>
          <w:t>3 cm</w:t>
        </w:r>
      </w:smartTag>
      <w:r w:rsidRPr="00F930E4">
        <w:rPr>
          <w:sz w:val="22"/>
          <w:szCs w:val="22"/>
        </w:rPr>
        <w:t>.  O mesmo deverá ter declividade adequada para fácil escoamento das águas de limpeza.</w:t>
      </w:r>
    </w:p>
    <w:p w:rsidR="00B34047" w:rsidRPr="00F930E4" w:rsidRDefault="00B34047" w:rsidP="00F32C48">
      <w:pPr>
        <w:pStyle w:val="Estilo4"/>
        <w:numPr>
          <w:ilvl w:val="0"/>
          <w:numId w:val="9"/>
        </w:numPr>
        <w:spacing w:line="360" w:lineRule="auto"/>
        <w:rPr>
          <w:sz w:val="22"/>
          <w:szCs w:val="22"/>
        </w:rPr>
      </w:pPr>
      <w:r w:rsidRPr="00F930E4">
        <w:rPr>
          <w:sz w:val="22"/>
          <w:szCs w:val="22"/>
        </w:rPr>
        <w:t xml:space="preserve">A quantidade de argamassa a preparar será tal que o início de pega do cimento venha a ocorrer posteriormente ao término do assentamento. Na prática, isso corresponde a espalhar e sarrafear argamassa em área de cerca de </w:t>
      </w:r>
      <w:smartTag w:uri="urn:schemas-microsoft-com:office:smarttags" w:element="metricconverter">
        <w:smartTagPr>
          <w:attr w:name="ProductID" w:val="2,00 mﾲ"/>
        </w:smartTagPr>
        <w:r w:rsidRPr="00F930E4">
          <w:rPr>
            <w:sz w:val="22"/>
            <w:szCs w:val="22"/>
          </w:rPr>
          <w:t>2,00 m²</w:t>
        </w:r>
      </w:smartTag>
      <w:r w:rsidRPr="00F930E4">
        <w:rPr>
          <w:sz w:val="22"/>
          <w:szCs w:val="22"/>
        </w:rPr>
        <w:t xml:space="preserve"> por vez;</w:t>
      </w:r>
    </w:p>
    <w:p w:rsidR="00B34047" w:rsidRPr="00F930E4" w:rsidRDefault="00B34047" w:rsidP="00F32C48">
      <w:pPr>
        <w:pStyle w:val="Estilo4"/>
        <w:numPr>
          <w:ilvl w:val="0"/>
          <w:numId w:val="9"/>
        </w:numPr>
        <w:spacing w:line="360" w:lineRule="auto"/>
        <w:rPr>
          <w:sz w:val="22"/>
          <w:szCs w:val="22"/>
        </w:rPr>
      </w:pPr>
      <w:r w:rsidRPr="00F930E4">
        <w:rPr>
          <w:sz w:val="22"/>
          <w:szCs w:val="22"/>
        </w:rPr>
        <w:t>A argamassa da camada de regularização será “apertada” firmemente com a colher e, depois, sarrafeada. Entenda-se “apertar” como significado reduzir os vazios preenchidos de água, o que implica diminuir o valor da retração e atenuar o risco de desprendimento dos ladrilhos;</w:t>
      </w:r>
    </w:p>
    <w:p w:rsidR="00B34047" w:rsidRPr="00F930E4" w:rsidRDefault="00B34047" w:rsidP="00F32C48">
      <w:pPr>
        <w:pStyle w:val="Estilo4"/>
        <w:numPr>
          <w:ilvl w:val="0"/>
          <w:numId w:val="9"/>
        </w:numPr>
        <w:spacing w:line="360" w:lineRule="auto"/>
        <w:rPr>
          <w:sz w:val="22"/>
          <w:szCs w:val="22"/>
        </w:rPr>
      </w:pPr>
      <w:r w:rsidRPr="00F930E4">
        <w:rPr>
          <w:sz w:val="22"/>
          <w:szCs w:val="22"/>
        </w:rPr>
        <w:t xml:space="preserve">Sobre a argamassa ainda fresca deverá ser espalhado pó-de-cimento de modo uniforme, na espessura de </w:t>
      </w:r>
      <w:smartTag w:uri="urn:schemas-microsoft-com:office:smarttags" w:element="metricconverter">
        <w:smartTagPr>
          <w:attr w:name="ProductID" w:val="1 mm"/>
        </w:smartTagPr>
        <w:r w:rsidRPr="00F930E4">
          <w:rPr>
            <w:sz w:val="22"/>
            <w:szCs w:val="22"/>
          </w:rPr>
          <w:t>1 mm</w:t>
        </w:r>
      </w:smartTag>
      <w:r w:rsidRPr="00F930E4">
        <w:rPr>
          <w:sz w:val="22"/>
          <w:szCs w:val="22"/>
        </w:rPr>
        <w:t xml:space="preserve"> ou 1 litro/m²;</w:t>
      </w:r>
    </w:p>
    <w:p w:rsidR="00B34047" w:rsidRPr="00F930E4" w:rsidRDefault="00B34047" w:rsidP="00F32C48">
      <w:pPr>
        <w:pStyle w:val="Estilo4"/>
        <w:numPr>
          <w:ilvl w:val="0"/>
          <w:numId w:val="9"/>
        </w:numPr>
        <w:spacing w:line="360" w:lineRule="auto"/>
        <w:rPr>
          <w:sz w:val="22"/>
          <w:szCs w:val="22"/>
        </w:rPr>
      </w:pPr>
      <w:r w:rsidRPr="00F930E4">
        <w:rPr>
          <w:sz w:val="22"/>
          <w:szCs w:val="22"/>
        </w:rPr>
        <w:t>O pó não deverá ser atirado sobre a argamassa, pois a espessura resultante será irregular. O procedimento correto consiste em deixá-lo cair por entre os dedos e a pequena distância da argamassa;</w:t>
      </w:r>
    </w:p>
    <w:p w:rsidR="00B34047" w:rsidRPr="00F930E4" w:rsidRDefault="00B34047" w:rsidP="00F32C48">
      <w:pPr>
        <w:pStyle w:val="Estilo4"/>
        <w:numPr>
          <w:ilvl w:val="0"/>
          <w:numId w:val="9"/>
        </w:numPr>
        <w:spacing w:line="360" w:lineRule="auto"/>
        <w:rPr>
          <w:sz w:val="22"/>
          <w:szCs w:val="22"/>
        </w:rPr>
      </w:pPr>
      <w:r w:rsidRPr="00F930E4">
        <w:rPr>
          <w:sz w:val="22"/>
          <w:szCs w:val="22"/>
        </w:rPr>
        <w:lastRenderedPageBreak/>
        <w:t>Esse pó-de-cimento será hidratado, exclusivamente, com água existente na argamassa da camada de regularização, constituindo, dessa forma, a pasta ideal;</w:t>
      </w:r>
    </w:p>
    <w:p w:rsidR="00B34047" w:rsidRDefault="00B34047" w:rsidP="00F32C48">
      <w:pPr>
        <w:pStyle w:val="Estilo4"/>
        <w:numPr>
          <w:ilvl w:val="0"/>
          <w:numId w:val="9"/>
        </w:numPr>
        <w:spacing w:line="360" w:lineRule="auto"/>
        <w:rPr>
          <w:sz w:val="22"/>
          <w:szCs w:val="22"/>
        </w:rPr>
      </w:pPr>
      <w:r w:rsidRPr="00F930E4">
        <w:rPr>
          <w:sz w:val="22"/>
          <w:szCs w:val="22"/>
        </w:rPr>
        <w:t>Para auxiliar a formação da pasta, deverá se passar levemente a colher de pedreiro.</w:t>
      </w:r>
    </w:p>
    <w:p w:rsidR="00B34047" w:rsidRDefault="00B34047" w:rsidP="00F32C48">
      <w:pPr>
        <w:pStyle w:val="Estilo3"/>
        <w:numPr>
          <w:ilvl w:val="2"/>
          <w:numId w:val="11"/>
        </w:numPr>
        <w:spacing w:line="360" w:lineRule="auto"/>
        <w:rPr>
          <w:b/>
          <w:sz w:val="22"/>
          <w:szCs w:val="22"/>
        </w:rPr>
      </w:pPr>
      <w:r>
        <w:rPr>
          <w:b/>
          <w:sz w:val="22"/>
          <w:szCs w:val="22"/>
        </w:rPr>
        <w:t>LASTRO DE CONCRETO</w:t>
      </w:r>
    </w:p>
    <w:p w:rsidR="00B34047" w:rsidRPr="00F930E4" w:rsidRDefault="00B34047" w:rsidP="00B34047">
      <w:pPr>
        <w:pStyle w:val="Estilo3"/>
        <w:spacing w:line="360" w:lineRule="auto"/>
        <w:ind w:left="814" w:firstLine="0"/>
        <w:rPr>
          <w:sz w:val="22"/>
          <w:szCs w:val="22"/>
        </w:rPr>
      </w:pPr>
      <w:r>
        <w:rPr>
          <w:sz w:val="22"/>
          <w:szCs w:val="22"/>
        </w:rPr>
        <w:t>O lastro de concreto s</w:t>
      </w:r>
      <w:r w:rsidRPr="00C60E74">
        <w:rPr>
          <w:sz w:val="22"/>
          <w:szCs w:val="22"/>
        </w:rPr>
        <w:t>erá aplicado</w:t>
      </w:r>
      <w:r>
        <w:rPr>
          <w:sz w:val="22"/>
          <w:szCs w:val="22"/>
        </w:rPr>
        <w:t xml:space="preserve"> antes da regularização do piso </w:t>
      </w:r>
      <w:proofErr w:type="spellStart"/>
      <w:r>
        <w:rPr>
          <w:sz w:val="22"/>
          <w:szCs w:val="22"/>
        </w:rPr>
        <w:t>granilite</w:t>
      </w:r>
      <w:proofErr w:type="spellEnd"/>
      <w:r>
        <w:rPr>
          <w:sz w:val="22"/>
          <w:szCs w:val="22"/>
        </w:rPr>
        <w:t>, com espessura de 8 cm, incluso aditivo impermeabilizante. O consumo de cimento é de 150kg/m³.</w:t>
      </w:r>
    </w:p>
    <w:p w:rsidR="00B34047" w:rsidRPr="00F930E4" w:rsidRDefault="00B34047" w:rsidP="00F32C48">
      <w:pPr>
        <w:pStyle w:val="Estilo4"/>
        <w:numPr>
          <w:ilvl w:val="1"/>
          <w:numId w:val="11"/>
        </w:numPr>
        <w:spacing w:line="360" w:lineRule="auto"/>
        <w:rPr>
          <w:b/>
          <w:sz w:val="22"/>
          <w:szCs w:val="22"/>
        </w:rPr>
      </w:pPr>
      <w:r w:rsidRPr="00F930E4">
        <w:rPr>
          <w:b/>
          <w:sz w:val="22"/>
          <w:szCs w:val="22"/>
        </w:rPr>
        <w:t>ESQUADRIAS</w:t>
      </w:r>
    </w:p>
    <w:p w:rsidR="00B34047" w:rsidRDefault="00B34047" w:rsidP="00F32C48">
      <w:pPr>
        <w:pStyle w:val="Estilo4"/>
        <w:numPr>
          <w:ilvl w:val="2"/>
          <w:numId w:val="11"/>
        </w:numPr>
        <w:spacing w:line="360" w:lineRule="auto"/>
        <w:rPr>
          <w:b/>
          <w:sz w:val="22"/>
          <w:szCs w:val="22"/>
        </w:rPr>
      </w:pPr>
      <w:r w:rsidRPr="00F930E4">
        <w:rPr>
          <w:b/>
          <w:sz w:val="22"/>
          <w:szCs w:val="22"/>
        </w:rPr>
        <w:t xml:space="preserve"> </w:t>
      </w:r>
      <w:r>
        <w:rPr>
          <w:b/>
          <w:sz w:val="22"/>
          <w:szCs w:val="22"/>
        </w:rPr>
        <w:t>PORTÃO METÁLICO</w:t>
      </w:r>
    </w:p>
    <w:p w:rsidR="00B34047" w:rsidRPr="009A6714" w:rsidRDefault="00B34047" w:rsidP="00B34047">
      <w:pPr>
        <w:pStyle w:val="Estilo3"/>
        <w:spacing w:line="360" w:lineRule="auto"/>
        <w:ind w:left="814" w:firstLine="0"/>
        <w:rPr>
          <w:sz w:val="22"/>
          <w:szCs w:val="22"/>
        </w:rPr>
      </w:pPr>
      <w:r w:rsidRPr="003853D7">
        <w:rPr>
          <w:sz w:val="22"/>
          <w:szCs w:val="22"/>
        </w:rPr>
        <w:t>Instalação e Fornecimento de portão metálico com duas folhas de abrir de 0,7 x 2,10; estrutura em tubos galvanizados de 11/2'', e chapa lisa galvanizada nº 18; veneziana; ferrolhos porta cadeado e fech</w:t>
      </w:r>
      <w:r>
        <w:rPr>
          <w:sz w:val="22"/>
          <w:szCs w:val="22"/>
        </w:rPr>
        <w:t>adura cilindro</w:t>
      </w:r>
      <w:r w:rsidRPr="003853D7">
        <w:rPr>
          <w:sz w:val="22"/>
          <w:szCs w:val="22"/>
        </w:rPr>
        <w:t>; dimensões totais 1,40 x 2,10 m, conforme projeto, seguindo padrão exigidas por normas da concessionária de energia elétrica local</w:t>
      </w:r>
      <w:r>
        <w:rPr>
          <w:sz w:val="22"/>
          <w:szCs w:val="22"/>
        </w:rPr>
        <w:t>.</w:t>
      </w:r>
    </w:p>
    <w:p w:rsidR="00B34047" w:rsidRDefault="00B34047" w:rsidP="00F32C48">
      <w:pPr>
        <w:pStyle w:val="Estilo4"/>
        <w:numPr>
          <w:ilvl w:val="2"/>
          <w:numId w:val="11"/>
        </w:numPr>
        <w:spacing w:line="360" w:lineRule="auto"/>
        <w:rPr>
          <w:b/>
          <w:sz w:val="22"/>
          <w:szCs w:val="22"/>
        </w:rPr>
      </w:pPr>
      <w:r>
        <w:rPr>
          <w:b/>
          <w:sz w:val="22"/>
          <w:szCs w:val="22"/>
        </w:rPr>
        <w:t>GRADIL METÁLICO</w:t>
      </w:r>
    </w:p>
    <w:p w:rsidR="00B34047" w:rsidRPr="009A6714" w:rsidRDefault="00B34047" w:rsidP="00B34047">
      <w:pPr>
        <w:pStyle w:val="Estilo4"/>
        <w:spacing w:line="360" w:lineRule="auto"/>
        <w:ind w:left="1000"/>
        <w:rPr>
          <w:sz w:val="22"/>
          <w:szCs w:val="22"/>
        </w:rPr>
      </w:pPr>
      <w:r w:rsidRPr="009A6714">
        <w:rPr>
          <w:sz w:val="22"/>
          <w:szCs w:val="22"/>
        </w:rPr>
        <w:t>Existem 3 tipos de gradis conforme projeto, segue abaixo:</w:t>
      </w:r>
    </w:p>
    <w:p w:rsidR="00B34047" w:rsidRDefault="00B34047" w:rsidP="00F32C48">
      <w:pPr>
        <w:pStyle w:val="Estilo4"/>
        <w:numPr>
          <w:ilvl w:val="3"/>
          <w:numId w:val="11"/>
        </w:numPr>
        <w:spacing w:line="360" w:lineRule="auto"/>
        <w:rPr>
          <w:sz w:val="22"/>
          <w:szCs w:val="22"/>
        </w:rPr>
      </w:pPr>
      <w:r w:rsidRPr="009A6714">
        <w:rPr>
          <w:sz w:val="22"/>
          <w:szCs w:val="22"/>
        </w:rPr>
        <w:t>Instalação e Fornecimento de ferragens grades de proteção galvanizada, para cubículo do disjuntor c/ abertura para acionamento de disjuntor, tela galvanizada e malha 30 mm - Fio12BWG, fixado através de dobradiça nas extremidades, seguindo padrão de energia local.</w:t>
      </w:r>
    </w:p>
    <w:p w:rsidR="00B34047" w:rsidRDefault="00B34047" w:rsidP="00F32C48">
      <w:pPr>
        <w:pStyle w:val="Estilo4"/>
        <w:numPr>
          <w:ilvl w:val="3"/>
          <w:numId w:val="11"/>
        </w:numPr>
        <w:spacing w:line="360" w:lineRule="auto"/>
        <w:rPr>
          <w:sz w:val="22"/>
          <w:szCs w:val="22"/>
        </w:rPr>
      </w:pPr>
      <w:r w:rsidRPr="009A6714">
        <w:rPr>
          <w:sz w:val="22"/>
          <w:szCs w:val="22"/>
        </w:rPr>
        <w:t>Instalação e Fornecimento de ferragens e grades de proteção galvanizada, para cubículo de medição c/ porta 80x210 cm, tela galvanizada e malha 30 mm - Fio 12 BWG, c/ dispositivo p/ selagem, seguindo padrão exigidas por normas da concessionária de energia elétrica local</w:t>
      </w:r>
      <w:r>
        <w:rPr>
          <w:sz w:val="22"/>
          <w:szCs w:val="22"/>
        </w:rPr>
        <w:t>.</w:t>
      </w:r>
    </w:p>
    <w:p w:rsidR="00B34047" w:rsidRPr="009A6714" w:rsidRDefault="00B34047" w:rsidP="00F32C48">
      <w:pPr>
        <w:pStyle w:val="Estilo4"/>
        <w:numPr>
          <w:ilvl w:val="3"/>
          <w:numId w:val="11"/>
        </w:numPr>
        <w:spacing w:line="360" w:lineRule="auto"/>
        <w:rPr>
          <w:sz w:val="22"/>
          <w:szCs w:val="22"/>
        </w:rPr>
      </w:pPr>
      <w:r w:rsidRPr="009A6714">
        <w:rPr>
          <w:sz w:val="22"/>
          <w:szCs w:val="22"/>
        </w:rPr>
        <w:t xml:space="preserve">Instalação e fornecimento de ferragens e grades de proteção galvanizada, para a janela de ventilação (4 unidades) do cubículo e disjunção, dimensões 20x40 cm, tela galvanizada e malha 30 mm -Fio 12 BWG, seguindo padrão exigidas por normas da concessionária de </w:t>
      </w:r>
      <w:proofErr w:type="spellStart"/>
      <w:r w:rsidRPr="009A6714">
        <w:rPr>
          <w:sz w:val="22"/>
          <w:szCs w:val="22"/>
        </w:rPr>
        <w:t>enegia</w:t>
      </w:r>
      <w:proofErr w:type="spellEnd"/>
      <w:r w:rsidRPr="009A6714">
        <w:rPr>
          <w:sz w:val="22"/>
          <w:szCs w:val="22"/>
        </w:rPr>
        <w:t xml:space="preserve"> elétrica local</w:t>
      </w:r>
    </w:p>
    <w:p w:rsidR="00B34047" w:rsidRPr="00F930E4" w:rsidRDefault="00B34047" w:rsidP="00F32C48">
      <w:pPr>
        <w:pStyle w:val="Estilo4"/>
        <w:numPr>
          <w:ilvl w:val="1"/>
          <w:numId w:val="11"/>
        </w:numPr>
        <w:spacing w:line="360" w:lineRule="auto"/>
        <w:rPr>
          <w:b/>
          <w:sz w:val="22"/>
          <w:szCs w:val="22"/>
        </w:rPr>
      </w:pPr>
      <w:r w:rsidRPr="00F930E4">
        <w:rPr>
          <w:b/>
          <w:sz w:val="22"/>
          <w:szCs w:val="22"/>
        </w:rPr>
        <w:t>PINTURA</w:t>
      </w:r>
    </w:p>
    <w:p w:rsidR="00B34047" w:rsidRPr="00F930E4" w:rsidRDefault="00B34047" w:rsidP="00F32C48">
      <w:pPr>
        <w:pStyle w:val="Estilo4"/>
        <w:numPr>
          <w:ilvl w:val="2"/>
          <w:numId w:val="11"/>
        </w:numPr>
        <w:spacing w:line="360" w:lineRule="auto"/>
        <w:rPr>
          <w:b/>
          <w:sz w:val="22"/>
          <w:szCs w:val="22"/>
        </w:rPr>
      </w:pPr>
      <w:r w:rsidRPr="00F930E4">
        <w:rPr>
          <w:b/>
          <w:sz w:val="22"/>
          <w:szCs w:val="22"/>
        </w:rPr>
        <w:t>DISPOSIÇÕES GERAIS</w:t>
      </w:r>
    </w:p>
    <w:p w:rsidR="00B34047" w:rsidRPr="00F930E4" w:rsidRDefault="00B34047" w:rsidP="00F32C48">
      <w:pPr>
        <w:pStyle w:val="Estilo4"/>
        <w:numPr>
          <w:ilvl w:val="3"/>
          <w:numId w:val="11"/>
        </w:numPr>
        <w:spacing w:line="360" w:lineRule="auto"/>
        <w:rPr>
          <w:sz w:val="22"/>
          <w:szCs w:val="22"/>
        </w:rPr>
      </w:pPr>
      <w:r w:rsidRPr="00F930E4">
        <w:rPr>
          <w:sz w:val="22"/>
          <w:szCs w:val="22"/>
        </w:rPr>
        <w:t>As superfícies serão cuidadosamente limpas e convenientemente preparadas para o tipo de pintura a que se destinam.</w:t>
      </w:r>
    </w:p>
    <w:p w:rsidR="00B34047" w:rsidRPr="00F930E4" w:rsidRDefault="00B34047" w:rsidP="00F32C48">
      <w:pPr>
        <w:pStyle w:val="Estilo4"/>
        <w:numPr>
          <w:ilvl w:val="3"/>
          <w:numId w:val="11"/>
        </w:numPr>
        <w:spacing w:line="360" w:lineRule="auto"/>
        <w:rPr>
          <w:sz w:val="22"/>
          <w:szCs w:val="22"/>
        </w:rPr>
      </w:pPr>
      <w:r w:rsidRPr="00F930E4">
        <w:rPr>
          <w:sz w:val="22"/>
          <w:szCs w:val="22"/>
        </w:rPr>
        <w:t>A eliminação da poeira deverá ser completa, tomando-se precauções especiais contra o levantamento de pó durante os trabalhos, até que as tintas sequem inteiramente.</w:t>
      </w:r>
    </w:p>
    <w:p w:rsidR="00B34047" w:rsidRPr="00F930E4" w:rsidRDefault="00B34047" w:rsidP="00F32C48">
      <w:pPr>
        <w:pStyle w:val="Estilo4"/>
        <w:numPr>
          <w:ilvl w:val="3"/>
          <w:numId w:val="11"/>
        </w:numPr>
        <w:spacing w:line="360" w:lineRule="auto"/>
        <w:rPr>
          <w:sz w:val="22"/>
          <w:szCs w:val="22"/>
        </w:rPr>
      </w:pPr>
      <w:r w:rsidRPr="00F930E4">
        <w:rPr>
          <w:sz w:val="22"/>
          <w:szCs w:val="22"/>
        </w:rPr>
        <w:t>As superfícies só poderão ser pintadas quando perfeitamente enxutas.</w:t>
      </w:r>
    </w:p>
    <w:p w:rsidR="00B34047" w:rsidRPr="00F930E4" w:rsidRDefault="00B34047" w:rsidP="00F32C48">
      <w:pPr>
        <w:pStyle w:val="Estilo4"/>
        <w:numPr>
          <w:ilvl w:val="3"/>
          <w:numId w:val="11"/>
        </w:numPr>
        <w:spacing w:line="360" w:lineRule="auto"/>
        <w:rPr>
          <w:sz w:val="22"/>
          <w:szCs w:val="22"/>
        </w:rPr>
      </w:pPr>
      <w:r w:rsidRPr="00F930E4">
        <w:rPr>
          <w:sz w:val="22"/>
          <w:szCs w:val="22"/>
        </w:rPr>
        <w:lastRenderedPageBreak/>
        <w:t>Cada demão de tinta só poderá ser aplicada quando a precedente estiver totalmente seca. Convém cumprir as recomendações do fabricante quanto ao intervalo entre as demãos.</w:t>
      </w:r>
    </w:p>
    <w:p w:rsidR="00B34047" w:rsidRPr="00F930E4" w:rsidRDefault="00B34047" w:rsidP="00F32C48">
      <w:pPr>
        <w:pStyle w:val="Estilo4"/>
        <w:numPr>
          <w:ilvl w:val="3"/>
          <w:numId w:val="11"/>
        </w:numPr>
        <w:spacing w:line="360" w:lineRule="auto"/>
        <w:rPr>
          <w:sz w:val="22"/>
          <w:szCs w:val="22"/>
        </w:rPr>
      </w:pPr>
      <w:r w:rsidRPr="00F930E4">
        <w:rPr>
          <w:sz w:val="22"/>
          <w:szCs w:val="22"/>
        </w:rPr>
        <w:t>Igual cuidado haverá entre as demos de massa e tinta observando-se o intervalo mínimo recomendado.</w:t>
      </w:r>
    </w:p>
    <w:p w:rsidR="00B34047" w:rsidRPr="00F930E4" w:rsidRDefault="00B34047" w:rsidP="00F32C48">
      <w:pPr>
        <w:pStyle w:val="Estilo4"/>
        <w:numPr>
          <w:ilvl w:val="3"/>
          <w:numId w:val="11"/>
        </w:numPr>
        <w:spacing w:line="360" w:lineRule="auto"/>
        <w:rPr>
          <w:sz w:val="22"/>
          <w:szCs w:val="22"/>
        </w:rPr>
      </w:pPr>
      <w:r w:rsidRPr="00F930E4">
        <w:rPr>
          <w:sz w:val="22"/>
          <w:szCs w:val="22"/>
        </w:rPr>
        <w:t>Os trabalhos de pintura em locais desabrigados serão suspensos em tempo de chuva.</w:t>
      </w:r>
    </w:p>
    <w:p w:rsidR="00B34047" w:rsidRPr="00F930E4" w:rsidRDefault="00B34047" w:rsidP="00F32C48">
      <w:pPr>
        <w:pStyle w:val="Estilo4"/>
        <w:numPr>
          <w:ilvl w:val="3"/>
          <w:numId w:val="11"/>
        </w:numPr>
        <w:spacing w:line="360" w:lineRule="auto"/>
        <w:rPr>
          <w:sz w:val="22"/>
          <w:szCs w:val="22"/>
        </w:rPr>
      </w:pPr>
      <w:r w:rsidRPr="00F930E4">
        <w:rPr>
          <w:sz w:val="22"/>
          <w:szCs w:val="22"/>
        </w:rPr>
        <w:t xml:space="preserve">Serão adotadas precauções especiais no sentido de se evitar respingos de tinta nas superfícies não destinadas a pintura (tijolo aparente, mármore, vidros, ferragens de esquadrias, </w:t>
      </w:r>
      <w:proofErr w:type="spellStart"/>
      <w:r w:rsidRPr="00F930E4">
        <w:rPr>
          <w:sz w:val="22"/>
          <w:szCs w:val="22"/>
        </w:rPr>
        <w:t>etc</w:t>
      </w:r>
      <w:proofErr w:type="spellEnd"/>
      <w:r w:rsidRPr="00F930E4">
        <w:rPr>
          <w:sz w:val="22"/>
          <w:szCs w:val="22"/>
        </w:rPr>
        <w:t xml:space="preserve">). Os respingos que não puderem ser evitados deverão ser removidos enquanto a tinta estiver </w:t>
      </w:r>
      <w:proofErr w:type="gramStart"/>
      <w:r w:rsidRPr="00F930E4">
        <w:rPr>
          <w:sz w:val="22"/>
          <w:szCs w:val="22"/>
        </w:rPr>
        <w:t>fresca</w:t>
      </w:r>
      <w:proofErr w:type="gramEnd"/>
      <w:r w:rsidRPr="00F930E4">
        <w:rPr>
          <w:sz w:val="22"/>
          <w:szCs w:val="22"/>
        </w:rPr>
        <w:t>, empregando-se o removedor adequado.</w:t>
      </w:r>
    </w:p>
    <w:p w:rsidR="00B34047" w:rsidRPr="00F930E4" w:rsidRDefault="00B34047" w:rsidP="00F32C48">
      <w:pPr>
        <w:pStyle w:val="Estilo4"/>
        <w:numPr>
          <w:ilvl w:val="3"/>
          <w:numId w:val="11"/>
        </w:numPr>
        <w:spacing w:line="360" w:lineRule="auto"/>
        <w:rPr>
          <w:sz w:val="22"/>
          <w:szCs w:val="22"/>
        </w:rPr>
      </w:pPr>
      <w:r w:rsidRPr="00F930E4">
        <w:rPr>
          <w:sz w:val="22"/>
          <w:szCs w:val="22"/>
        </w:rPr>
        <w:t xml:space="preserve">Manchas de gordura serão eliminadas com uma solução de detergente e água, na proporção 1:1. A superfície deverá ser enxaguada e deixada para secar. No caso de esquadrias de madeira deverá ser utilizado solvente do tipo </w:t>
      </w:r>
      <w:proofErr w:type="spellStart"/>
      <w:r w:rsidRPr="00F930E4">
        <w:rPr>
          <w:sz w:val="22"/>
          <w:szCs w:val="22"/>
        </w:rPr>
        <w:t>aguarraz</w:t>
      </w:r>
      <w:proofErr w:type="spellEnd"/>
      <w:r w:rsidRPr="00F930E4">
        <w:rPr>
          <w:sz w:val="22"/>
          <w:szCs w:val="22"/>
        </w:rPr>
        <w:t>.</w:t>
      </w:r>
    </w:p>
    <w:p w:rsidR="00B34047" w:rsidRPr="00F930E4" w:rsidRDefault="00B34047" w:rsidP="00F32C48">
      <w:pPr>
        <w:pStyle w:val="Estilo4"/>
        <w:numPr>
          <w:ilvl w:val="3"/>
          <w:numId w:val="11"/>
        </w:numPr>
        <w:spacing w:line="360" w:lineRule="auto"/>
        <w:rPr>
          <w:sz w:val="22"/>
          <w:szCs w:val="22"/>
        </w:rPr>
      </w:pPr>
      <w:r w:rsidRPr="00F930E4">
        <w:rPr>
          <w:sz w:val="22"/>
          <w:szCs w:val="22"/>
        </w:rPr>
        <w:t>O mofo será eliminado lavando-se a superfície com uma solução de água sanitária e água, na proporção de 1:1. A superfície deverá ser enxaguada e deixada para secar.</w:t>
      </w:r>
    </w:p>
    <w:p w:rsidR="00B34047" w:rsidRPr="00F930E4" w:rsidRDefault="00B34047" w:rsidP="00F32C48">
      <w:pPr>
        <w:pStyle w:val="Estilo4"/>
        <w:numPr>
          <w:ilvl w:val="3"/>
          <w:numId w:val="11"/>
        </w:numPr>
        <w:spacing w:line="360" w:lineRule="auto"/>
        <w:rPr>
          <w:sz w:val="22"/>
          <w:szCs w:val="22"/>
        </w:rPr>
      </w:pPr>
      <w:r w:rsidRPr="00F930E4">
        <w:rPr>
          <w:sz w:val="22"/>
          <w:szCs w:val="22"/>
        </w:rPr>
        <w:t>Em caso de umidade causada por vazamento, o mesmo deverá ser corrigido.</w:t>
      </w:r>
    </w:p>
    <w:p w:rsidR="00B34047" w:rsidRPr="00F930E4" w:rsidRDefault="00B34047" w:rsidP="00F32C48">
      <w:pPr>
        <w:pStyle w:val="Estilo4"/>
        <w:numPr>
          <w:ilvl w:val="3"/>
          <w:numId w:val="11"/>
        </w:numPr>
        <w:spacing w:line="360" w:lineRule="auto"/>
        <w:rPr>
          <w:sz w:val="22"/>
          <w:szCs w:val="22"/>
        </w:rPr>
      </w:pPr>
      <w:r w:rsidRPr="00F930E4">
        <w:rPr>
          <w:sz w:val="22"/>
          <w:szCs w:val="22"/>
        </w:rPr>
        <w:t>Havendo caiação, deverá ser eliminada com escova de aço.</w:t>
      </w:r>
    </w:p>
    <w:p w:rsidR="00B34047" w:rsidRPr="00F930E4" w:rsidRDefault="00B34047" w:rsidP="00F32C48">
      <w:pPr>
        <w:pStyle w:val="Estilo4"/>
        <w:numPr>
          <w:ilvl w:val="3"/>
          <w:numId w:val="11"/>
        </w:numPr>
        <w:spacing w:line="360" w:lineRule="auto"/>
        <w:rPr>
          <w:sz w:val="22"/>
          <w:szCs w:val="22"/>
        </w:rPr>
      </w:pPr>
      <w:r w:rsidRPr="00F930E4">
        <w:rPr>
          <w:sz w:val="22"/>
          <w:szCs w:val="22"/>
        </w:rPr>
        <w:t>Partes soltas ou crostas de tintas antigas deverão ser eliminadas com uma espátula.</w:t>
      </w:r>
    </w:p>
    <w:p w:rsidR="00B34047" w:rsidRPr="00F930E4" w:rsidRDefault="00B34047" w:rsidP="00B34047">
      <w:pPr>
        <w:pStyle w:val="Estilo4"/>
        <w:spacing w:line="360" w:lineRule="auto"/>
        <w:ind w:left="1781"/>
        <w:rPr>
          <w:sz w:val="22"/>
          <w:szCs w:val="22"/>
        </w:rPr>
      </w:pPr>
    </w:p>
    <w:p w:rsidR="00B34047" w:rsidRPr="00F930E4" w:rsidRDefault="00F32C48" w:rsidP="00F32C48">
      <w:pPr>
        <w:pStyle w:val="Estilo4"/>
        <w:numPr>
          <w:ilvl w:val="2"/>
          <w:numId w:val="11"/>
        </w:numPr>
        <w:spacing w:line="360" w:lineRule="auto"/>
        <w:rPr>
          <w:b/>
          <w:sz w:val="22"/>
          <w:szCs w:val="22"/>
        </w:rPr>
      </w:pPr>
      <w:r>
        <w:rPr>
          <w:b/>
          <w:sz w:val="22"/>
          <w:szCs w:val="22"/>
        </w:rPr>
        <w:t xml:space="preserve"> </w:t>
      </w:r>
      <w:r w:rsidR="00B34047" w:rsidRPr="00F930E4">
        <w:rPr>
          <w:b/>
          <w:sz w:val="22"/>
          <w:szCs w:val="22"/>
        </w:rPr>
        <w:t>PINTURA A BASE DE LÁTEX - PVA</w:t>
      </w:r>
    </w:p>
    <w:p w:rsidR="00B34047" w:rsidRPr="00F930E4" w:rsidRDefault="00B34047" w:rsidP="00F32C48">
      <w:pPr>
        <w:pStyle w:val="Estilo4"/>
        <w:numPr>
          <w:ilvl w:val="3"/>
          <w:numId w:val="11"/>
        </w:numPr>
        <w:spacing w:line="360" w:lineRule="auto"/>
        <w:rPr>
          <w:sz w:val="22"/>
          <w:szCs w:val="22"/>
        </w:rPr>
      </w:pPr>
      <w:r w:rsidRPr="00F930E4">
        <w:rPr>
          <w:sz w:val="22"/>
          <w:szCs w:val="22"/>
        </w:rPr>
        <w:t xml:space="preserve">As superfícies indicadas receberão uma pintura com tinta lavável em pelo menos 02 (duas) demãos. Antes de receber a pintura, as paredes deverão ser </w:t>
      </w:r>
      <w:r>
        <w:rPr>
          <w:sz w:val="22"/>
          <w:szCs w:val="22"/>
        </w:rPr>
        <w:t>convenientemente seladas,</w:t>
      </w:r>
      <w:r w:rsidRPr="00F930E4">
        <w:rPr>
          <w:sz w:val="22"/>
          <w:szCs w:val="22"/>
        </w:rPr>
        <w:t xml:space="preserve"> lixadas e emassadas com massa corrida à base de PVA. A massa corrida e as tintas utilizadas deverão ser de boa qualidade. </w:t>
      </w:r>
    </w:p>
    <w:p w:rsidR="00B34047" w:rsidRDefault="00B34047" w:rsidP="00F32C48">
      <w:pPr>
        <w:pStyle w:val="Estilo4"/>
        <w:numPr>
          <w:ilvl w:val="3"/>
          <w:numId w:val="11"/>
        </w:numPr>
        <w:spacing w:line="360" w:lineRule="auto"/>
        <w:rPr>
          <w:sz w:val="22"/>
          <w:szCs w:val="22"/>
        </w:rPr>
      </w:pPr>
      <w:r w:rsidRPr="00F930E4">
        <w:rPr>
          <w:sz w:val="22"/>
          <w:szCs w:val="22"/>
        </w:rPr>
        <w:t>A tinta aplicada será bem espalhada sobre a superfície, e a espessura da película de cada demão será a mínima possível e livre de escorrimentos, obtendo-se o acabamento através de demãos sucessivas. Cada demão de tinta só poderá ser aplicada quando a precedente estiver perfeitamente seca, o que evitará enrugamentos e deslocamentos.</w:t>
      </w:r>
    </w:p>
    <w:p w:rsidR="00B34047" w:rsidRPr="009C2AC6" w:rsidRDefault="00B34047" w:rsidP="00B34047">
      <w:pPr>
        <w:pStyle w:val="Estilo4"/>
        <w:spacing w:line="360" w:lineRule="auto"/>
        <w:ind w:left="1224"/>
        <w:rPr>
          <w:sz w:val="22"/>
          <w:szCs w:val="22"/>
        </w:rPr>
      </w:pPr>
    </w:p>
    <w:p w:rsidR="00B34047" w:rsidRDefault="00B34047" w:rsidP="00F32C48">
      <w:pPr>
        <w:pStyle w:val="Estilo4"/>
        <w:numPr>
          <w:ilvl w:val="2"/>
          <w:numId w:val="11"/>
        </w:numPr>
        <w:spacing w:line="360" w:lineRule="auto"/>
        <w:rPr>
          <w:b/>
          <w:sz w:val="22"/>
          <w:szCs w:val="22"/>
        </w:rPr>
      </w:pPr>
      <w:r w:rsidRPr="00F930E4">
        <w:rPr>
          <w:b/>
          <w:sz w:val="22"/>
          <w:szCs w:val="22"/>
        </w:rPr>
        <w:t xml:space="preserve">PINTURA </w:t>
      </w:r>
      <w:r>
        <w:rPr>
          <w:b/>
          <w:sz w:val="22"/>
          <w:szCs w:val="22"/>
        </w:rPr>
        <w:t>ESMALTE ACETINADO</w:t>
      </w:r>
    </w:p>
    <w:p w:rsidR="00B34047" w:rsidRPr="00F930E4" w:rsidRDefault="00B34047" w:rsidP="00B34047">
      <w:pPr>
        <w:pStyle w:val="Estilo4"/>
        <w:spacing w:line="360" w:lineRule="auto"/>
        <w:ind w:left="1000"/>
        <w:rPr>
          <w:b/>
          <w:sz w:val="22"/>
          <w:szCs w:val="22"/>
        </w:rPr>
      </w:pPr>
    </w:p>
    <w:p w:rsidR="00B34047" w:rsidRPr="00C0474D" w:rsidRDefault="00F32C48" w:rsidP="00F32C48">
      <w:pPr>
        <w:pStyle w:val="Estilo4"/>
        <w:spacing w:line="360" w:lineRule="auto"/>
        <w:ind w:left="792"/>
        <w:rPr>
          <w:sz w:val="22"/>
          <w:szCs w:val="22"/>
        </w:rPr>
      </w:pPr>
      <w:proofErr w:type="gramStart"/>
      <w:r>
        <w:rPr>
          <w:sz w:val="22"/>
          <w:szCs w:val="22"/>
        </w:rPr>
        <w:lastRenderedPageBreak/>
        <w:t>13.11.3.1</w:t>
      </w:r>
      <w:r w:rsidR="00B34047">
        <w:rPr>
          <w:sz w:val="22"/>
          <w:szCs w:val="22"/>
        </w:rPr>
        <w:t xml:space="preserve">  </w:t>
      </w:r>
      <w:r w:rsidR="00B34047" w:rsidRPr="00C0474D">
        <w:rPr>
          <w:sz w:val="22"/>
          <w:szCs w:val="22"/>
        </w:rPr>
        <w:t>As</w:t>
      </w:r>
      <w:proofErr w:type="gramEnd"/>
      <w:r w:rsidR="00B34047" w:rsidRPr="00C0474D">
        <w:rPr>
          <w:sz w:val="22"/>
          <w:szCs w:val="22"/>
        </w:rPr>
        <w:t xml:space="preserve"> superfícies metálicas indicadas receberão uma pintura de esmalte acetinado em pelo menos 02 (duas) demã</w:t>
      </w:r>
      <w:r w:rsidR="00B34047">
        <w:rPr>
          <w:sz w:val="22"/>
          <w:szCs w:val="22"/>
        </w:rPr>
        <w:t>os. Antes de receber a pintura, deverá</w:t>
      </w:r>
      <w:r w:rsidR="00B34047" w:rsidRPr="00C0474D">
        <w:rPr>
          <w:sz w:val="22"/>
          <w:szCs w:val="22"/>
        </w:rPr>
        <w:t xml:space="preserve"> ser </w:t>
      </w:r>
      <w:r w:rsidR="00B34047">
        <w:rPr>
          <w:sz w:val="22"/>
          <w:szCs w:val="22"/>
        </w:rPr>
        <w:t>aplicada uma demão de fundo anticorrosivo a base de óxido de ferro (zarcão).</w:t>
      </w:r>
    </w:p>
    <w:p w:rsidR="00B34047" w:rsidRPr="00F930E4" w:rsidRDefault="00B34047" w:rsidP="00F32C48">
      <w:pPr>
        <w:pStyle w:val="Estilo4"/>
        <w:numPr>
          <w:ilvl w:val="1"/>
          <w:numId w:val="11"/>
        </w:numPr>
        <w:spacing w:line="360" w:lineRule="auto"/>
        <w:rPr>
          <w:b/>
          <w:sz w:val="22"/>
          <w:szCs w:val="22"/>
        </w:rPr>
      </w:pPr>
      <w:r w:rsidRPr="00F930E4">
        <w:rPr>
          <w:b/>
          <w:sz w:val="22"/>
          <w:szCs w:val="22"/>
        </w:rPr>
        <w:t>DIVERSOS</w:t>
      </w:r>
    </w:p>
    <w:p w:rsidR="00B34047" w:rsidRPr="00F930E4" w:rsidRDefault="00B34047" w:rsidP="00B34047">
      <w:pPr>
        <w:pStyle w:val="Estilo4"/>
        <w:spacing w:line="360" w:lineRule="auto"/>
        <w:ind w:left="792"/>
        <w:rPr>
          <w:sz w:val="22"/>
          <w:szCs w:val="22"/>
        </w:rPr>
      </w:pPr>
    </w:p>
    <w:p w:rsidR="00B34047" w:rsidRDefault="00B34047" w:rsidP="00F32C48">
      <w:pPr>
        <w:pStyle w:val="Estilo4"/>
        <w:numPr>
          <w:ilvl w:val="2"/>
          <w:numId w:val="11"/>
        </w:numPr>
        <w:spacing w:line="360" w:lineRule="auto"/>
        <w:rPr>
          <w:b/>
          <w:sz w:val="22"/>
          <w:szCs w:val="22"/>
        </w:rPr>
      </w:pPr>
      <w:r w:rsidRPr="00F930E4">
        <w:rPr>
          <w:b/>
          <w:sz w:val="22"/>
          <w:szCs w:val="22"/>
        </w:rPr>
        <w:t>LIMPEZA GERAL</w:t>
      </w:r>
    </w:p>
    <w:p w:rsidR="00B34047" w:rsidRPr="00F930E4" w:rsidRDefault="00F32C48" w:rsidP="00F32C48">
      <w:pPr>
        <w:pStyle w:val="Estilo4"/>
        <w:spacing w:line="360" w:lineRule="auto"/>
        <w:ind w:left="0"/>
        <w:rPr>
          <w:sz w:val="22"/>
          <w:szCs w:val="22"/>
        </w:rPr>
      </w:pPr>
      <w:r>
        <w:rPr>
          <w:sz w:val="22"/>
          <w:szCs w:val="22"/>
        </w:rPr>
        <w:t xml:space="preserve">13.12.1.1 </w:t>
      </w:r>
      <w:r w:rsidR="00B34047" w:rsidRPr="00F930E4">
        <w:rPr>
          <w:sz w:val="22"/>
          <w:szCs w:val="22"/>
        </w:rPr>
        <w:t>Os serviços da limpeza geral deverão satisfazer aos seguintes requisitos:</w:t>
      </w:r>
    </w:p>
    <w:p w:rsidR="00B34047" w:rsidRPr="00F930E4" w:rsidRDefault="00B34047" w:rsidP="00F32C48">
      <w:pPr>
        <w:pStyle w:val="Estilo3"/>
        <w:numPr>
          <w:ilvl w:val="0"/>
          <w:numId w:val="10"/>
        </w:numPr>
        <w:spacing w:line="360" w:lineRule="auto"/>
        <w:rPr>
          <w:sz w:val="22"/>
          <w:szCs w:val="22"/>
        </w:rPr>
      </w:pPr>
      <w:r w:rsidRPr="00F930E4">
        <w:rPr>
          <w:sz w:val="22"/>
          <w:szCs w:val="22"/>
        </w:rPr>
        <w:t>Será removido todo o entulho para fora da obra, sendo cuidadosamente limpos e varridos os acessos.</w:t>
      </w:r>
    </w:p>
    <w:p w:rsidR="00B34047" w:rsidRPr="00F930E4" w:rsidRDefault="00B34047" w:rsidP="00F32C48">
      <w:pPr>
        <w:pStyle w:val="Estilo3"/>
        <w:numPr>
          <w:ilvl w:val="0"/>
          <w:numId w:val="10"/>
        </w:numPr>
        <w:spacing w:line="360" w:lineRule="auto"/>
        <w:rPr>
          <w:sz w:val="22"/>
          <w:szCs w:val="22"/>
        </w:rPr>
      </w:pPr>
      <w:r w:rsidRPr="00F930E4">
        <w:rPr>
          <w:sz w:val="22"/>
          <w:szCs w:val="22"/>
        </w:rPr>
        <w:t>Revestimentos, cimentados, azulejos, vidros, aparelhos sanitário etc. serão limpos e cuidadosamente lavados, de modo a não serem danificadas outras partes da obra, por estes serviços de limpeza.</w:t>
      </w:r>
    </w:p>
    <w:p w:rsidR="00B34047" w:rsidRPr="00F930E4" w:rsidRDefault="00B34047" w:rsidP="00F32C48">
      <w:pPr>
        <w:pStyle w:val="Estilo3"/>
        <w:numPr>
          <w:ilvl w:val="0"/>
          <w:numId w:val="10"/>
        </w:numPr>
        <w:spacing w:line="360" w:lineRule="auto"/>
        <w:rPr>
          <w:sz w:val="22"/>
          <w:szCs w:val="22"/>
        </w:rPr>
      </w:pPr>
      <w:r w:rsidRPr="00F930E4">
        <w:rPr>
          <w:sz w:val="22"/>
          <w:szCs w:val="22"/>
        </w:rPr>
        <w:t>Todas as manchas e salpicos de tintas serão cuidadosamente removidos, dando-se especial atenção à perfeita execução dessa limpeza nos vidros e ferragens das esquadrias.</w:t>
      </w:r>
    </w:p>
    <w:p w:rsidR="00B34047" w:rsidRDefault="00B34047" w:rsidP="00F32C48">
      <w:pPr>
        <w:pStyle w:val="Estilo3"/>
        <w:numPr>
          <w:ilvl w:val="0"/>
          <w:numId w:val="10"/>
        </w:numPr>
        <w:spacing w:line="360" w:lineRule="auto"/>
        <w:rPr>
          <w:sz w:val="22"/>
          <w:szCs w:val="22"/>
        </w:rPr>
      </w:pPr>
      <w:r w:rsidRPr="00F930E4">
        <w:rPr>
          <w:sz w:val="22"/>
          <w:szCs w:val="22"/>
        </w:rPr>
        <w:t>Será procedida cuidadosa verificação, por parte da fiscalização, das perfeitas condições de funcionamento e segurança de todas as instalações de água, esgotos, aparelhos sanitários, equipamentos diversos, ferragens etc.</w:t>
      </w:r>
    </w:p>
    <w:p w:rsidR="00B34047" w:rsidRDefault="00B34047" w:rsidP="00F32C48">
      <w:pPr>
        <w:pStyle w:val="Estilo4"/>
        <w:numPr>
          <w:ilvl w:val="2"/>
          <w:numId w:val="11"/>
        </w:numPr>
        <w:spacing w:line="360" w:lineRule="auto"/>
        <w:rPr>
          <w:b/>
          <w:sz w:val="22"/>
          <w:szCs w:val="22"/>
        </w:rPr>
      </w:pPr>
      <w:r>
        <w:rPr>
          <w:b/>
          <w:sz w:val="22"/>
          <w:szCs w:val="22"/>
        </w:rPr>
        <w:t>CAIXA PASSAGEM 100X80X80 CM</w:t>
      </w:r>
    </w:p>
    <w:p w:rsidR="00B34047" w:rsidRPr="007C2C8C" w:rsidRDefault="00B34047" w:rsidP="00F32C48">
      <w:pPr>
        <w:pStyle w:val="Estilo4"/>
        <w:numPr>
          <w:ilvl w:val="3"/>
          <w:numId w:val="11"/>
        </w:numPr>
        <w:spacing w:line="360" w:lineRule="auto"/>
        <w:rPr>
          <w:sz w:val="22"/>
          <w:szCs w:val="22"/>
        </w:rPr>
      </w:pPr>
      <w:r>
        <w:rPr>
          <w:sz w:val="22"/>
          <w:szCs w:val="22"/>
        </w:rPr>
        <w:t>As caixas de passagens serão confeccionadas e executadas nos locais indicados conforme projeto, com as dimensões 100x80x80 cm em alvenaria, sendo fundo brita e tampa de aço ou concreto armado.</w:t>
      </w:r>
    </w:p>
    <w:p w:rsidR="00B34047" w:rsidRPr="007C2C8C" w:rsidRDefault="00B34047" w:rsidP="00F32C48">
      <w:pPr>
        <w:pStyle w:val="Estilo4"/>
        <w:numPr>
          <w:ilvl w:val="2"/>
          <w:numId w:val="11"/>
        </w:numPr>
        <w:spacing w:line="360" w:lineRule="auto"/>
        <w:rPr>
          <w:b/>
          <w:sz w:val="22"/>
          <w:szCs w:val="22"/>
        </w:rPr>
      </w:pPr>
      <w:r>
        <w:rPr>
          <w:b/>
          <w:sz w:val="22"/>
          <w:szCs w:val="22"/>
        </w:rPr>
        <w:t>COBOGO (ELEMENTO VAZADO) 6X29X29 CM</w:t>
      </w:r>
    </w:p>
    <w:p w:rsidR="00B34047" w:rsidRPr="007C2C8C" w:rsidRDefault="00B34047" w:rsidP="00F32C48">
      <w:pPr>
        <w:pStyle w:val="Estilo4"/>
        <w:numPr>
          <w:ilvl w:val="3"/>
          <w:numId w:val="11"/>
        </w:numPr>
        <w:spacing w:line="360" w:lineRule="auto"/>
        <w:rPr>
          <w:sz w:val="22"/>
          <w:szCs w:val="22"/>
        </w:rPr>
      </w:pPr>
      <w:r w:rsidRPr="00F930E4">
        <w:rPr>
          <w:sz w:val="22"/>
          <w:szCs w:val="22"/>
        </w:rPr>
        <w:t>O</w:t>
      </w:r>
      <w:r>
        <w:rPr>
          <w:sz w:val="22"/>
          <w:szCs w:val="22"/>
        </w:rPr>
        <w:t xml:space="preserve">s </w:t>
      </w:r>
      <w:proofErr w:type="spellStart"/>
      <w:r>
        <w:rPr>
          <w:sz w:val="22"/>
          <w:szCs w:val="22"/>
        </w:rPr>
        <w:t>cobogos</w:t>
      </w:r>
      <w:proofErr w:type="spellEnd"/>
      <w:r>
        <w:rPr>
          <w:sz w:val="22"/>
          <w:szCs w:val="22"/>
        </w:rPr>
        <w:t xml:space="preserve"> serão de concreto com dimensões 6x29x29 cm, assentada com argamassa traço 1:7(cimento e areia) e executadas nos locais indicados conforme projeto.</w:t>
      </w:r>
    </w:p>
    <w:p w:rsidR="00B34047" w:rsidRPr="00F930E4" w:rsidRDefault="00B34047" w:rsidP="00F32C48">
      <w:pPr>
        <w:pStyle w:val="Estilo4"/>
        <w:numPr>
          <w:ilvl w:val="1"/>
          <w:numId w:val="11"/>
        </w:numPr>
        <w:spacing w:line="360" w:lineRule="auto"/>
        <w:rPr>
          <w:b/>
          <w:sz w:val="22"/>
          <w:szCs w:val="22"/>
        </w:rPr>
      </w:pPr>
      <w:r w:rsidRPr="00F930E4">
        <w:rPr>
          <w:b/>
          <w:sz w:val="22"/>
          <w:szCs w:val="22"/>
        </w:rPr>
        <w:t>DISPOSIÇÕES FINAIS</w:t>
      </w:r>
    </w:p>
    <w:p w:rsidR="00B34047" w:rsidRPr="00F930E4" w:rsidRDefault="00B34047" w:rsidP="00F32C48">
      <w:pPr>
        <w:pStyle w:val="Estilo4"/>
        <w:numPr>
          <w:ilvl w:val="2"/>
          <w:numId w:val="11"/>
        </w:numPr>
        <w:spacing w:line="360" w:lineRule="auto"/>
        <w:rPr>
          <w:sz w:val="22"/>
          <w:szCs w:val="22"/>
        </w:rPr>
      </w:pPr>
      <w:r w:rsidRPr="00F930E4">
        <w:rPr>
          <w:sz w:val="22"/>
          <w:szCs w:val="22"/>
        </w:rPr>
        <w:t>Será procedida cuidadosa verificação, por parte da FISCALIZAÇÃO, das perfeitas condições de funcionamento e segurança de todos os serviços executados.</w:t>
      </w:r>
    </w:p>
    <w:p w:rsidR="00B34047" w:rsidRPr="00F930E4" w:rsidRDefault="00B34047" w:rsidP="00F32C48">
      <w:pPr>
        <w:pStyle w:val="Estilo4"/>
        <w:numPr>
          <w:ilvl w:val="2"/>
          <w:numId w:val="11"/>
        </w:numPr>
        <w:spacing w:line="360" w:lineRule="auto"/>
        <w:rPr>
          <w:sz w:val="22"/>
          <w:szCs w:val="22"/>
        </w:rPr>
      </w:pPr>
      <w:r w:rsidRPr="00F930E4">
        <w:rPr>
          <w:sz w:val="22"/>
          <w:szCs w:val="22"/>
        </w:rPr>
        <w:t>Em caso de dúvidas, procurar a Divisão de Obras da Prefeitura Universitária.</w:t>
      </w:r>
    </w:p>
    <w:p w:rsidR="00B34047" w:rsidRPr="00F930E4" w:rsidRDefault="00B34047" w:rsidP="00B34047">
      <w:pPr>
        <w:pStyle w:val="Estilo4"/>
        <w:spacing w:line="360" w:lineRule="auto"/>
        <w:ind w:left="0"/>
        <w:jc w:val="center"/>
        <w:rPr>
          <w:sz w:val="22"/>
          <w:szCs w:val="22"/>
        </w:rPr>
      </w:pPr>
      <w:r w:rsidRPr="00F930E4">
        <w:rPr>
          <w:sz w:val="22"/>
          <w:szCs w:val="22"/>
        </w:rPr>
        <w:sym w:font="Wingdings" w:char="F028"/>
      </w:r>
      <w:r w:rsidRPr="00F930E4">
        <w:rPr>
          <w:sz w:val="22"/>
          <w:szCs w:val="22"/>
        </w:rPr>
        <w:t xml:space="preserve"> 3216-7267 / 3216-7193 / 3216-7293 (Comissão de Licitação)</w:t>
      </w:r>
    </w:p>
    <w:p w:rsidR="00B34047" w:rsidRPr="00C9514B" w:rsidRDefault="00B34047" w:rsidP="00B34047">
      <w:pPr>
        <w:pStyle w:val="Default"/>
        <w:spacing w:line="360" w:lineRule="auto"/>
        <w:jc w:val="both"/>
        <w:rPr>
          <w:rFonts w:ascii="Book Antiqua" w:hAnsi="Book Antiqua"/>
          <w:sz w:val="18"/>
        </w:rPr>
      </w:pPr>
    </w:p>
    <w:p w:rsidR="00C9514B" w:rsidRDefault="00C9514B" w:rsidP="00C9514B">
      <w:pPr>
        <w:pStyle w:val="Default"/>
        <w:spacing w:line="360" w:lineRule="auto"/>
        <w:jc w:val="both"/>
        <w:rPr>
          <w:rFonts w:ascii="Arial" w:hAnsi="Arial" w:cs="Arial"/>
          <w:color w:val="auto"/>
          <w:sz w:val="22"/>
          <w:szCs w:val="22"/>
        </w:rPr>
      </w:pPr>
    </w:p>
    <w:p w:rsidR="00C9514B" w:rsidRPr="00951BEA" w:rsidRDefault="00951BEA" w:rsidP="00437C7E">
      <w:pPr>
        <w:pStyle w:val="Default"/>
        <w:spacing w:line="360" w:lineRule="auto"/>
        <w:jc w:val="center"/>
        <w:rPr>
          <w:rFonts w:ascii="Arial" w:hAnsi="Arial" w:cs="Arial"/>
          <w:b/>
          <w:color w:val="auto"/>
          <w:sz w:val="40"/>
          <w:szCs w:val="40"/>
        </w:rPr>
      </w:pPr>
      <w:r w:rsidRPr="00951BEA">
        <w:rPr>
          <w:rFonts w:ascii="Arial" w:hAnsi="Arial" w:cs="Arial"/>
          <w:b/>
          <w:color w:val="auto"/>
          <w:sz w:val="40"/>
          <w:szCs w:val="40"/>
        </w:rPr>
        <w:lastRenderedPageBreak/>
        <w:t>ANEXOS</w:t>
      </w:r>
    </w:p>
    <w:p w:rsidR="00C9514B" w:rsidRDefault="00C9514B" w:rsidP="00C9514B">
      <w:pPr>
        <w:pStyle w:val="Default"/>
        <w:spacing w:line="360" w:lineRule="auto"/>
        <w:jc w:val="both"/>
        <w:rPr>
          <w:rFonts w:ascii="Arial" w:hAnsi="Arial" w:cs="Arial"/>
          <w:color w:val="auto"/>
          <w:sz w:val="22"/>
          <w:szCs w:val="22"/>
        </w:rPr>
      </w:pPr>
    </w:p>
    <w:p w:rsidR="00951BEA" w:rsidRDefault="00951BEA" w:rsidP="00C9514B">
      <w:pPr>
        <w:pStyle w:val="Default"/>
        <w:spacing w:line="360" w:lineRule="auto"/>
        <w:jc w:val="both"/>
        <w:rPr>
          <w:rFonts w:ascii="Arial" w:hAnsi="Arial" w:cs="Arial"/>
          <w:color w:val="auto"/>
          <w:sz w:val="22"/>
          <w:szCs w:val="22"/>
        </w:rPr>
      </w:pPr>
    </w:p>
    <w:p w:rsidR="00C9514B" w:rsidRDefault="00C9514B" w:rsidP="00C9514B">
      <w:pPr>
        <w:pStyle w:val="Default"/>
        <w:spacing w:line="360" w:lineRule="auto"/>
        <w:jc w:val="both"/>
        <w:rPr>
          <w:rFonts w:ascii="Arial" w:hAnsi="Arial" w:cs="Arial"/>
          <w:color w:val="auto"/>
          <w:sz w:val="22"/>
          <w:szCs w:val="22"/>
        </w:rPr>
      </w:pPr>
      <w:r>
        <w:rPr>
          <w:rFonts w:ascii="Arial" w:hAnsi="Arial" w:cs="Arial"/>
          <w:color w:val="auto"/>
          <w:sz w:val="22"/>
          <w:szCs w:val="22"/>
        </w:rPr>
        <w:t xml:space="preserve">Compõem este </w:t>
      </w:r>
      <w:r w:rsidR="00437C7E">
        <w:rPr>
          <w:rFonts w:ascii="Arial" w:hAnsi="Arial" w:cs="Arial"/>
          <w:color w:val="auto"/>
          <w:sz w:val="22"/>
          <w:szCs w:val="22"/>
        </w:rPr>
        <w:t xml:space="preserve">Termo de Referência </w:t>
      </w:r>
      <w:r>
        <w:rPr>
          <w:rFonts w:ascii="Arial" w:hAnsi="Arial" w:cs="Arial"/>
          <w:color w:val="auto"/>
          <w:sz w:val="22"/>
          <w:szCs w:val="22"/>
        </w:rPr>
        <w:t>os seguintes anexos:</w:t>
      </w:r>
    </w:p>
    <w:p w:rsidR="00437C7E" w:rsidRDefault="00437C7E" w:rsidP="00C9514B">
      <w:pPr>
        <w:pStyle w:val="Default"/>
        <w:spacing w:line="360" w:lineRule="auto"/>
        <w:jc w:val="both"/>
        <w:rPr>
          <w:rFonts w:ascii="Arial" w:hAnsi="Arial" w:cs="Arial"/>
          <w:color w:val="auto"/>
          <w:sz w:val="22"/>
          <w:szCs w:val="22"/>
        </w:rPr>
      </w:pPr>
    </w:p>
    <w:p w:rsidR="00C9514B" w:rsidRDefault="00437C7E" w:rsidP="00C9514B">
      <w:pPr>
        <w:pStyle w:val="Default"/>
        <w:spacing w:line="360" w:lineRule="auto"/>
        <w:jc w:val="both"/>
        <w:rPr>
          <w:rFonts w:ascii="Arial" w:hAnsi="Arial" w:cs="Arial"/>
          <w:color w:val="auto"/>
          <w:sz w:val="22"/>
          <w:szCs w:val="22"/>
        </w:rPr>
      </w:pPr>
      <w:r>
        <w:rPr>
          <w:rFonts w:ascii="Arial" w:hAnsi="Arial" w:cs="Arial"/>
          <w:color w:val="auto"/>
          <w:sz w:val="22"/>
          <w:szCs w:val="22"/>
        </w:rPr>
        <w:t>Plantas:</w:t>
      </w:r>
    </w:p>
    <w:p w:rsidR="00437C7E" w:rsidRDefault="00437C7E" w:rsidP="00C9514B">
      <w:pPr>
        <w:pStyle w:val="Default"/>
        <w:spacing w:line="360" w:lineRule="auto"/>
        <w:jc w:val="both"/>
        <w:rPr>
          <w:rFonts w:ascii="Arial" w:hAnsi="Arial" w:cs="Arial"/>
          <w:color w:val="auto"/>
          <w:sz w:val="22"/>
          <w:szCs w:val="22"/>
        </w:rPr>
      </w:pPr>
    </w:p>
    <w:p w:rsidR="00C9514B"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01 - Planta baixa medição e Proteção abrigada</w:t>
      </w:r>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02 - Corte AA</w:t>
      </w:r>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 xml:space="preserve">03 - </w:t>
      </w:r>
      <w:r w:rsidR="007B73ED">
        <w:rPr>
          <w:rFonts w:ascii="Arial" w:hAnsi="Arial" w:cs="Arial"/>
          <w:color w:val="auto"/>
          <w:sz w:val="22"/>
          <w:szCs w:val="22"/>
        </w:rPr>
        <w:t>D</w:t>
      </w:r>
      <w:r w:rsidRPr="00437C7E">
        <w:rPr>
          <w:rFonts w:ascii="Arial" w:hAnsi="Arial" w:cs="Arial"/>
          <w:color w:val="auto"/>
          <w:sz w:val="22"/>
          <w:szCs w:val="22"/>
        </w:rPr>
        <w:t>etalhe de entrada e medição</w:t>
      </w:r>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 xml:space="preserve">04 - Diagrama </w:t>
      </w:r>
      <w:proofErr w:type="spellStart"/>
      <w:r w:rsidRPr="00437C7E">
        <w:rPr>
          <w:rFonts w:ascii="Arial" w:hAnsi="Arial" w:cs="Arial"/>
          <w:color w:val="auto"/>
          <w:sz w:val="22"/>
          <w:szCs w:val="22"/>
        </w:rPr>
        <w:t>unifilar</w:t>
      </w:r>
      <w:proofErr w:type="spellEnd"/>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05 - Planta de localização</w:t>
      </w:r>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06 - Planta baixa malha de aterramento</w:t>
      </w:r>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07-01B - Entrada CCM</w:t>
      </w:r>
    </w:p>
    <w:p w:rsidR="00437C7E" w:rsidRDefault="00437C7E" w:rsidP="00F32C48">
      <w:pPr>
        <w:pStyle w:val="Default"/>
        <w:numPr>
          <w:ilvl w:val="0"/>
          <w:numId w:val="5"/>
        </w:numPr>
        <w:spacing w:line="360" w:lineRule="auto"/>
        <w:jc w:val="both"/>
        <w:rPr>
          <w:rFonts w:ascii="Arial" w:hAnsi="Arial" w:cs="Arial"/>
          <w:color w:val="auto"/>
          <w:sz w:val="22"/>
          <w:szCs w:val="22"/>
        </w:rPr>
      </w:pPr>
      <w:r w:rsidRPr="00437C7E">
        <w:rPr>
          <w:rFonts w:ascii="Arial" w:hAnsi="Arial" w:cs="Arial"/>
          <w:color w:val="auto"/>
          <w:sz w:val="22"/>
          <w:szCs w:val="22"/>
        </w:rPr>
        <w:t xml:space="preserve">08 - </w:t>
      </w:r>
      <w:r w:rsidR="007B73ED">
        <w:rPr>
          <w:rFonts w:ascii="Arial" w:hAnsi="Arial" w:cs="Arial"/>
          <w:color w:val="auto"/>
          <w:sz w:val="22"/>
          <w:szCs w:val="22"/>
        </w:rPr>
        <w:t>P</w:t>
      </w:r>
      <w:r w:rsidRPr="00437C7E">
        <w:rPr>
          <w:rFonts w:ascii="Arial" w:hAnsi="Arial" w:cs="Arial"/>
          <w:color w:val="auto"/>
          <w:sz w:val="22"/>
          <w:szCs w:val="22"/>
        </w:rPr>
        <w:t xml:space="preserve">rojeto estrutural do posto em </w:t>
      </w:r>
      <w:proofErr w:type="spellStart"/>
      <w:r w:rsidRPr="00437C7E">
        <w:rPr>
          <w:rFonts w:ascii="Arial" w:hAnsi="Arial" w:cs="Arial"/>
          <w:color w:val="auto"/>
          <w:sz w:val="22"/>
          <w:szCs w:val="22"/>
        </w:rPr>
        <w:t>mt</w:t>
      </w:r>
      <w:proofErr w:type="spellEnd"/>
    </w:p>
    <w:p w:rsidR="00437C7E" w:rsidRDefault="00437C7E" w:rsidP="00437C7E">
      <w:pPr>
        <w:pStyle w:val="Default"/>
        <w:spacing w:line="360" w:lineRule="auto"/>
        <w:jc w:val="both"/>
        <w:rPr>
          <w:rFonts w:ascii="Arial" w:hAnsi="Arial" w:cs="Arial"/>
          <w:color w:val="auto"/>
          <w:sz w:val="22"/>
          <w:szCs w:val="22"/>
        </w:rPr>
      </w:pPr>
    </w:p>
    <w:p w:rsidR="00437C7E" w:rsidRDefault="00437C7E" w:rsidP="00437C7E">
      <w:pPr>
        <w:pStyle w:val="Default"/>
        <w:spacing w:line="360" w:lineRule="auto"/>
        <w:jc w:val="both"/>
        <w:rPr>
          <w:rFonts w:ascii="Arial" w:hAnsi="Arial" w:cs="Arial"/>
          <w:color w:val="auto"/>
          <w:sz w:val="22"/>
          <w:szCs w:val="22"/>
        </w:rPr>
      </w:pPr>
      <w:r>
        <w:rPr>
          <w:rFonts w:ascii="Arial" w:hAnsi="Arial" w:cs="Arial"/>
          <w:color w:val="auto"/>
          <w:sz w:val="22"/>
          <w:szCs w:val="22"/>
        </w:rPr>
        <w:t>Documentações:</w:t>
      </w:r>
    </w:p>
    <w:p w:rsidR="00437C7E" w:rsidRDefault="00437C7E" w:rsidP="00437C7E">
      <w:pPr>
        <w:pStyle w:val="Default"/>
        <w:spacing w:line="360" w:lineRule="auto"/>
        <w:jc w:val="both"/>
        <w:rPr>
          <w:rFonts w:ascii="Arial" w:hAnsi="Arial" w:cs="Arial"/>
          <w:color w:val="auto"/>
          <w:sz w:val="22"/>
          <w:szCs w:val="22"/>
        </w:rPr>
      </w:pPr>
    </w:p>
    <w:p w:rsidR="00437C7E" w:rsidRDefault="00437C7E" w:rsidP="00F32C48">
      <w:pPr>
        <w:pStyle w:val="Default"/>
        <w:numPr>
          <w:ilvl w:val="0"/>
          <w:numId w:val="6"/>
        </w:numPr>
        <w:spacing w:line="360" w:lineRule="auto"/>
        <w:jc w:val="both"/>
        <w:rPr>
          <w:rFonts w:ascii="Arial" w:hAnsi="Arial" w:cs="Arial"/>
          <w:color w:val="auto"/>
          <w:sz w:val="22"/>
          <w:szCs w:val="22"/>
        </w:rPr>
      </w:pPr>
      <w:r w:rsidRPr="00437C7E">
        <w:rPr>
          <w:rFonts w:ascii="Arial" w:hAnsi="Arial" w:cs="Arial"/>
          <w:color w:val="auto"/>
          <w:sz w:val="22"/>
          <w:szCs w:val="22"/>
        </w:rPr>
        <w:t>Memorial Descritivo</w:t>
      </w:r>
    </w:p>
    <w:p w:rsidR="00437C7E" w:rsidRDefault="00437C7E" w:rsidP="00F32C48">
      <w:pPr>
        <w:pStyle w:val="Default"/>
        <w:numPr>
          <w:ilvl w:val="0"/>
          <w:numId w:val="6"/>
        </w:numPr>
        <w:spacing w:line="360" w:lineRule="auto"/>
        <w:jc w:val="both"/>
        <w:rPr>
          <w:rFonts w:ascii="Arial" w:hAnsi="Arial" w:cs="Arial"/>
          <w:color w:val="auto"/>
          <w:sz w:val="22"/>
          <w:szCs w:val="22"/>
        </w:rPr>
      </w:pPr>
      <w:r w:rsidRPr="00437C7E">
        <w:rPr>
          <w:rFonts w:ascii="Arial" w:hAnsi="Arial" w:cs="Arial"/>
          <w:color w:val="auto"/>
          <w:sz w:val="22"/>
          <w:szCs w:val="22"/>
        </w:rPr>
        <w:t>Planilha Orçamentaria - CUBÍCULO DE MEDIÇÃO HU</w:t>
      </w:r>
    </w:p>
    <w:p w:rsidR="00C9514B" w:rsidRDefault="00C9514B" w:rsidP="00C9514B">
      <w:pPr>
        <w:pStyle w:val="Default"/>
        <w:spacing w:line="360" w:lineRule="auto"/>
        <w:jc w:val="both"/>
        <w:rPr>
          <w:rFonts w:ascii="Arial" w:hAnsi="Arial" w:cs="Arial"/>
          <w:color w:val="auto"/>
          <w:sz w:val="22"/>
          <w:szCs w:val="22"/>
        </w:rPr>
      </w:pPr>
    </w:p>
    <w:p w:rsidR="00C9514B" w:rsidRDefault="00C9514B" w:rsidP="00C9514B">
      <w:pPr>
        <w:pStyle w:val="Default"/>
        <w:spacing w:line="360" w:lineRule="auto"/>
        <w:jc w:val="both"/>
        <w:rPr>
          <w:rFonts w:ascii="Arial" w:hAnsi="Arial" w:cs="Arial"/>
          <w:color w:val="auto"/>
          <w:sz w:val="22"/>
          <w:szCs w:val="22"/>
        </w:rPr>
      </w:pPr>
    </w:p>
    <w:p w:rsidR="00C9514B" w:rsidRDefault="00C9514B" w:rsidP="00C9514B">
      <w:pPr>
        <w:pStyle w:val="Default"/>
        <w:spacing w:line="360" w:lineRule="auto"/>
        <w:jc w:val="both"/>
        <w:rPr>
          <w:rFonts w:ascii="Arial" w:hAnsi="Arial" w:cs="Arial"/>
          <w:color w:val="auto"/>
          <w:sz w:val="22"/>
          <w:szCs w:val="22"/>
        </w:rPr>
      </w:pPr>
    </w:p>
    <w:p w:rsidR="00C9514B" w:rsidRDefault="00C9514B" w:rsidP="00C9514B">
      <w:pPr>
        <w:pStyle w:val="Default"/>
        <w:spacing w:line="360" w:lineRule="auto"/>
        <w:jc w:val="both"/>
        <w:rPr>
          <w:rFonts w:ascii="Arial" w:hAnsi="Arial" w:cs="Arial"/>
          <w:color w:val="auto"/>
          <w:sz w:val="22"/>
          <w:szCs w:val="22"/>
        </w:rPr>
      </w:pPr>
    </w:p>
    <w:p w:rsidR="00C9514B" w:rsidRDefault="00C9514B" w:rsidP="00C9514B">
      <w:pPr>
        <w:pStyle w:val="Default"/>
        <w:spacing w:line="360" w:lineRule="auto"/>
        <w:jc w:val="both"/>
        <w:rPr>
          <w:rFonts w:ascii="Arial" w:hAnsi="Arial" w:cs="Arial"/>
          <w:color w:val="auto"/>
          <w:sz w:val="22"/>
          <w:szCs w:val="22"/>
        </w:rPr>
      </w:pPr>
    </w:p>
    <w:p w:rsidR="00C9514B" w:rsidRPr="003546BB" w:rsidRDefault="00C9514B" w:rsidP="00C9514B">
      <w:pPr>
        <w:pStyle w:val="Default"/>
        <w:spacing w:line="360" w:lineRule="auto"/>
        <w:jc w:val="both"/>
        <w:rPr>
          <w:rFonts w:ascii="Book Antiqua" w:hAnsi="Book Antiqua"/>
          <w:sz w:val="18"/>
        </w:rPr>
      </w:pPr>
    </w:p>
    <w:sectPr w:rsidR="00C9514B" w:rsidRPr="003546BB" w:rsidSect="00C9514B">
      <w:headerReference w:type="default" r:id="rId9"/>
      <w:footerReference w:type="default" r:id="rId10"/>
      <w:headerReference w:type="first" r:id="rId11"/>
      <w:footerReference w:type="first" r:id="rId12"/>
      <w:pgSz w:w="11907" w:h="16840" w:code="9"/>
      <w:pgMar w:top="1418" w:right="1418" w:bottom="1418" w:left="1418" w:header="1134" w:footer="90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5E3" w:rsidRDefault="00C605E3">
      <w:r>
        <w:separator/>
      </w:r>
    </w:p>
  </w:endnote>
  <w:endnote w:type="continuationSeparator" w:id="0">
    <w:p w:rsidR="00C605E3" w:rsidRDefault="00C6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Serif-Bold">
    <w:panose1 w:val="00000000000000000000"/>
    <w:charset w:val="00"/>
    <w:family w:val="auto"/>
    <w:notTrueType/>
    <w:pitch w:val="default"/>
    <w:sig w:usb0="00000003" w:usb1="00000000" w:usb2="00000000" w:usb3="00000000" w:csb0="00000001" w:csb1="00000000"/>
  </w:font>
  <w:font w:name="LiberationSerif">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3ED" w:rsidRDefault="007B73ED" w:rsidP="007B73ED">
    <w:pPr>
      <w:pStyle w:val="Rodap"/>
      <w:jc w:val="center"/>
      <w:rPr>
        <w:rFonts w:ascii="Trebuchet MS" w:hAnsi="Trebuchet MS"/>
        <w:color w:val="000000"/>
        <w:sz w:val="16"/>
      </w:rPr>
    </w:pPr>
    <w:r>
      <w:rPr>
        <w:rFonts w:ascii="Trebuchet MS" w:hAnsi="Trebuchet MS"/>
        <w:noProof/>
        <w:sz w:val="16"/>
      </w:rPr>
      <mc:AlternateContent>
        <mc:Choice Requires="wps">
          <w:drawing>
            <wp:anchor distT="0" distB="0" distL="114300" distR="114300" simplePos="0" relativeHeight="251676672" behindDoc="0" locked="0" layoutInCell="1" allowOverlap="1" wp14:anchorId="3B35784C" wp14:editId="0D54D826">
              <wp:simplePos x="0" y="0"/>
              <wp:positionH relativeFrom="column">
                <wp:posOffset>1296670</wp:posOffset>
              </wp:positionH>
              <wp:positionV relativeFrom="paragraph">
                <wp:posOffset>51435</wp:posOffset>
              </wp:positionV>
              <wp:extent cx="3086100" cy="0"/>
              <wp:effectExtent l="6350" t="9525" r="12700"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619DD" id="Line 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pt,4.05pt" to="34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wIAACg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" strokecolor="silver"/>
          </w:pict>
        </mc:Fallback>
      </mc:AlternateContent>
    </w:r>
  </w:p>
  <w:p w:rsidR="007B73ED" w:rsidRPr="001365DE" w:rsidRDefault="007B73ED" w:rsidP="007B73ED">
    <w:pPr>
      <w:pStyle w:val="Rodap"/>
      <w:jc w:val="center"/>
      <w:rPr>
        <w:rFonts w:ascii="Trebuchet MS" w:hAnsi="Trebuchet MS"/>
        <w:color w:val="000000"/>
        <w:sz w:val="16"/>
      </w:rPr>
    </w:pPr>
    <w:r w:rsidRPr="001365DE">
      <w:rPr>
        <w:rFonts w:ascii="Trebuchet MS" w:hAnsi="Trebuchet MS"/>
        <w:color w:val="000000"/>
        <w:sz w:val="16"/>
      </w:rPr>
      <w:t>PREFEITURA UNIVERSITÁRIA</w:t>
    </w:r>
  </w:p>
  <w:p w:rsidR="007B73ED" w:rsidRPr="001365DE" w:rsidRDefault="007B73ED" w:rsidP="007B73ED">
    <w:pPr>
      <w:pStyle w:val="Rodap"/>
      <w:jc w:val="center"/>
      <w:rPr>
        <w:rFonts w:ascii="Trebuchet MS" w:hAnsi="Trebuchet MS"/>
      </w:rPr>
    </w:pPr>
    <w:r w:rsidRPr="001365DE">
      <w:rPr>
        <w:rFonts w:ascii="Trebuchet MS" w:hAnsi="Trebuchet MS"/>
        <w:color w:val="000000"/>
        <w:sz w:val="14"/>
      </w:rPr>
      <w:t xml:space="preserve">CAMPUS I – JOÃO PESSOA/PB </w:t>
    </w:r>
    <w:r>
      <w:rPr>
        <w:rFonts w:ascii="Trebuchet MS" w:hAnsi="Trebuchet MS"/>
        <w:color w:val="000000"/>
        <w:sz w:val="14"/>
      </w:rPr>
      <w:t xml:space="preserve">- </w:t>
    </w:r>
    <w:r w:rsidRPr="001365DE">
      <w:rPr>
        <w:rFonts w:ascii="Trebuchet MS" w:hAnsi="Trebuchet MS"/>
        <w:color w:val="000000"/>
        <w:sz w:val="14"/>
      </w:rPr>
      <w:sym w:font="Wingdings" w:char="F028"/>
    </w:r>
    <w:r w:rsidRPr="001365DE">
      <w:rPr>
        <w:rFonts w:ascii="Trebuchet MS" w:hAnsi="Trebuchet MS"/>
        <w:color w:val="000000"/>
        <w:sz w:val="14"/>
      </w:rPr>
      <w:t xml:space="preserve"> </w:t>
    </w:r>
    <w:r>
      <w:rPr>
        <w:rFonts w:ascii="Trebuchet MS" w:hAnsi="Trebuchet MS"/>
        <w:color w:val="000000"/>
        <w:sz w:val="14"/>
      </w:rPr>
      <w:t>3216-7198</w:t>
    </w:r>
  </w:p>
  <w:p w:rsidR="007B73ED" w:rsidRDefault="007B73E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FD" w:rsidRDefault="002B23FD">
    <w:pPr>
      <w:pStyle w:val="Rodap"/>
      <w:jc w:val="right"/>
    </w:pPr>
  </w:p>
  <w:p w:rsidR="002B23FD" w:rsidRDefault="002B23FD" w:rsidP="002B23FD">
    <w:pPr>
      <w:pStyle w:val="Rodap"/>
      <w:jc w:val="center"/>
      <w:rPr>
        <w:rFonts w:ascii="Trebuchet MS" w:hAnsi="Trebuchet MS"/>
        <w:color w:val="000000"/>
        <w:sz w:val="16"/>
      </w:rPr>
    </w:pPr>
    <w:r>
      <w:rPr>
        <w:rFonts w:ascii="Trebuchet MS" w:hAnsi="Trebuchet MS"/>
        <w:noProof/>
        <w:sz w:val="16"/>
      </w:rPr>
      <mc:AlternateContent>
        <mc:Choice Requires="wps">
          <w:drawing>
            <wp:anchor distT="0" distB="0" distL="114300" distR="114300" simplePos="0" relativeHeight="251674624" behindDoc="0" locked="0" layoutInCell="1" allowOverlap="1" wp14:anchorId="3E560AEA" wp14:editId="05ED7A1E">
              <wp:simplePos x="0" y="0"/>
              <wp:positionH relativeFrom="column">
                <wp:posOffset>1296670</wp:posOffset>
              </wp:positionH>
              <wp:positionV relativeFrom="paragraph">
                <wp:posOffset>51435</wp:posOffset>
              </wp:positionV>
              <wp:extent cx="3086100" cy="0"/>
              <wp:effectExtent l="6350" t="9525" r="12700" b="952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AD304" id="Line 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pt,4.05pt" to="34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6ZWEwIAACg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" strokecolor="silver"/>
          </w:pict>
        </mc:Fallback>
      </mc:AlternateContent>
    </w:r>
  </w:p>
  <w:p w:rsidR="002B23FD" w:rsidRPr="001365DE" w:rsidRDefault="002B23FD" w:rsidP="002B23FD">
    <w:pPr>
      <w:pStyle w:val="Rodap"/>
      <w:jc w:val="center"/>
      <w:rPr>
        <w:rFonts w:ascii="Trebuchet MS" w:hAnsi="Trebuchet MS"/>
        <w:color w:val="000000"/>
        <w:sz w:val="16"/>
      </w:rPr>
    </w:pPr>
    <w:r w:rsidRPr="001365DE">
      <w:rPr>
        <w:rFonts w:ascii="Trebuchet MS" w:hAnsi="Trebuchet MS"/>
        <w:color w:val="000000"/>
        <w:sz w:val="16"/>
      </w:rPr>
      <w:t>PREFEITURA UNIVERSITÁRIA</w:t>
    </w:r>
  </w:p>
  <w:p w:rsidR="002B23FD" w:rsidRPr="001365DE" w:rsidRDefault="002B23FD" w:rsidP="002B23FD">
    <w:pPr>
      <w:pStyle w:val="Rodap"/>
      <w:jc w:val="center"/>
      <w:rPr>
        <w:rFonts w:ascii="Trebuchet MS" w:hAnsi="Trebuchet MS"/>
      </w:rPr>
    </w:pPr>
    <w:r w:rsidRPr="001365DE">
      <w:rPr>
        <w:rFonts w:ascii="Trebuchet MS" w:hAnsi="Trebuchet MS"/>
        <w:color w:val="000000"/>
        <w:sz w:val="14"/>
      </w:rPr>
      <w:t xml:space="preserve">CAMPUS I – JOÃO PESSOA/PB </w:t>
    </w:r>
    <w:r>
      <w:rPr>
        <w:rFonts w:ascii="Trebuchet MS" w:hAnsi="Trebuchet MS"/>
        <w:color w:val="000000"/>
        <w:sz w:val="14"/>
      </w:rPr>
      <w:t xml:space="preserve">- </w:t>
    </w:r>
    <w:r w:rsidRPr="001365DE">
      <w:rPr>
        <w:rFonts w:ascii="Trebuchet MS" w:hAnsi="Trebuchet MS"/>
        <w:color w:val="000000"/>
        <w:sz w:val="14"/>
      </w:rPr>
      <w:sym w:font="Wingdings" w:char="F028"/>
    </w:r>
    <w:r w:rsidRPr="001365DE">
      <w:rPr>
        <w:rFonts w:ascii="Trebuchet MS" w:hAnsi="Trebuchet MS"/>
        <w:color w:val="000000"/>
        <w:sz w:val="14"/>
      </w:rPr>
      <w:t xml:space="preserve"> </w:t>
    </w:r>
    <w:r>
      <w:rPr>
        <w:rFonts w:ascii="Trebuchet MS" w:hAnsi="Trebuchet MS"/>
        <w:color w:val="000000"/>
        <w:sz w:val="14"/>
      </w:rPr>
      <w:t>3216-7198</w:t>
    </w:r>
  </w:p>
  <w:p w:rsidR="002B23FD" w:rsidRDefault="002B23F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5E3" w:rsidRDefault="00C605E3">
      <w:r>
        <w:separator/>
      </w:r>
    </w:p>
  </w:footnote>
  <w:footnote w:type="continuationSeparator" w:id="0">
    <w:p w:rsidR="00C605E3" w:rsidRDefault="00C60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E3" w:rsidRDefault="00CD19E3">
    <w:pPr>
      <w:pStyle w:val="Cabealho"/>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429.1pt;margin-top:-46.3pt;width:82.55pt;height:82.55pt;z-index:251677696">
          <v:imagedata r:id="rId1" o:title=""/>
        </v:shape>
        <o:OLEObject Type="Embed" ProgID="CorelDRAW.Graphic.14" ShapeID="_x0000_s2063" DrawAspect="Content" ObjectID="_1497263397"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503" w:rsidRDefault="00245E01" w:rsidP="001365DE">
    <w:pPr>
      <w:pStyle w:val="Legenda"/>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left:0;text-align:left;margin-left:441.1pt;margin-top:-34.3pt;width:82.55pt;height:82.55pt;z-index:251678720">
          <v:imagedata r:id="rId1" o:title=""/>
        </v:shape>
        <o:OLEObject Type="Embed" ProgID="CorelDRAW.Graphic.14" ShapeID="_x0000_s2064" DrawAspect="Content" ObjectID="_1497263398" r:id="rId2"/>
      </w:object>
    </w:r>
    <w:r w:rsidR="005E1E21">
      <w:rPr>
        <w:noProof/>
      </w:rPr>
      <w:object w:dxaOrig="1440" w:dyaOrig="1440">
        <v:shape id="_x0000_s2062" type="#_x0000_t75" style="position:absolute;left:0;text-align:left;margin-left:200.6pt;margin-top:-30.75pt;width:36pt;height:42.5pt;z-index:251671552">
          <v:imagedata r:id="rId3" o:title=""/>
        </v:shape>
        <o:OLEObject Type="Embed" ProgID="PBrush" ShapeID="_x0000_s2062" DrawAspect="Content" ObjectID="_1497263396" r:id="rId4"/>
      </w:object>
    </w:r>
    <w:r w:rsidR="00625503">
      <w:rPr>
        <w:noProof/>
      </w:rPr>
      <mc:AlternateContent>
        <mc:Choice Requires="wps">
          <w:drawing>
            <wp:anchor distT="0" distB="0" distL="114300" distR="114300" simplePos="0" relativeHeight="251672576" behindDoc="0" locked="0" layoutInCell="1" allowOverlap="1" wp14:anchorId="58CF2FCB" wp14:editId="1F695883">
              <wp:simplePos x="0" y="0"/>
              <wp:positionH relativeFrom="page">
                <wp:posOffset>9134474</wp:posOffset>
              </wp:positionH>
              <wp:positionV relativeFrom="paragraph">
                <wp:posOffset>-605789</wp:posOffset>
              </wp:positionV>
              <wp:extent cx="1114425" cy="1085850"/>
              <wp:effectExtent l="0" t="0" r="28575" b="19050"/>
              <wp:wrapNone/>
              <wp:docPr id="15" name="Elips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1085850"/>
                      </a:xfrm>
                      <a:prstGeom prst="ellipse">
                        <a:avLst/>
                      </a:prstGeom>
                      <a:solidFill>
                        <a:srgbClr val="FFFFFF"/>
                      </a:solidFill>
                      <a:ln w="9525">
                        <a:solidFill>
                          <a:srgbClr val="000000"/>
                        </a:solidFill>
                        <a:round/>
                        <a:headEnd/>
                        <a:tailEnd/>
                      </a:ln>
                    </wps:spPr>
                    <wps:txbx>
                      <w:txbxContent>
                        <w:p w:rsidR="00625503" w:rsidRPr="00120268" w:rsidRDefault="00625503" w:rsidP="00120268">
                          <w:pPr>
                            <w:jc w:val="center"/>
                            <w:rPr>
                              <w:b/>
                              <w:sz w:val="16"/>
                              <w:szCs w:val="16"/>
                            </w:rPr>
                          </w:pPr>
                          <w:r w:rsidRPr="00120268">
                            <w:rPr>
                              <w:b/>
                              <w:sz w:val="16"/>
                              <w:szCs w:val="16"/>
                            </w:rPr>
                            <w:t>UFPB</w:t>
                          </w:r>
                        </w:p>
                        <w:p w:rsidR="00625503" w:rsidRPr="00120268" w:rsidRDefault="00625503" w:rsidP="00120268">
                          <w:pPr>
                            <w:spacing w:line="360" w:lineRule="auto"/>
                            <w:jc w:val="center"/>
                            <w:rPr>
                              <w:b/>
                              <w:sz w:val="16"/>
                              <w:szCs w:val="16"/>
                            </w:rPr>
                          </w:pPr>
                          <w:r w:rsidRPr="00120268">
                            <w:rPr>
                              <w:b/>
                              <w:sz w:val="16"/>
                              <w:szCs w:val="16"/>
                            </w:rPr>
                            <w:t>PU/DM/SSE</w:t>
                          </w:r>
                        </w:p>
                        <w:p w:rsidR="00625503" w:rsidRPr="00120268" w:rsidRDefault="00625503" w:rsidP="00120268">
                          <w:pPr>
                            <w:spacing w:line="360" w:lineRule="auto"/>
                            <w:jc w:val="center"/>
                            <w:rPr>
                              <w:b/>
                              <w:sz w:val="16"/>
                              <w:szCs w:val="16"/>
                            </w:rPr>
                          </w:pPr>
                          <w:r w:rsidRPr="00120268">
                            <w:rPr>
                              <w:b/>
                              <w:sz w:val="16"/>
                              <w:szCs w:val="16"/>
                            </w:rPr>
                            <w:t>Folha Nº</w:t>
                          </w:r>
                          <w:r>
                            <w:rPr>
                              <w:b/>
                              <w:sz w:val="16"/>
                              <w:szCs w:val="16"/>
                            </w:rPr>
                            <w:t>____</w:t>
                          </w:r>
                        </w:p>
                        <w:p w:rsidR="00625503" w:rsidRPr="00120268" w:rsidRDefault="00625503" w:rsidP="00120268">
                          <w:pPr>
                            <w:spacing w:line="360" w:lineRule="auto"/>
                            <w:jc w:val="center"/>
                            <w:rPr>
                              <w:b/>
                              <w:sz w:val="16"/>
                              <w:szCs w:val="16"/>
                            </w:rPr>
                          </w:pPr>
                          <w:r w:rsidRPr="00120268">
                            <w:rPr>
                              <w:b/>
                              <w:sz w:val="16"/>
                              <w:szCs w:val="16"/>
                            </w:rPr>
                            <w:t>____________</w:t>
                          </w:r>
                        </w:p>
                        <w:p w:rsidR="00625503" w:rsidRDefault="00625503" w:rsidP="001A1EEB">
                          <w:pPr>
                            <w:rPr>
                              <w:b/>
                            </w:rPr>
                          </w:pPr>
                        </w:p>
                        <w:p w:rsidR="00625503" w:rsidRDefault="00625503" w:rsidP="001A1EEB">
                          <w:pPr>
                            <w:rPr>
                              <w:b/>
                            </w:rPr>
                          </w:pPr>
                        </w:p>
                        <w:p w:rsidR="00625503" w:rsidRPr="000B193C" w:rsidRDefault="00625503" w:rsidP="001A1EEB">
                          <w:pPr>
                            <w:rPr>
                              <w:b/>
                            </w:rPr>
                          </w:pPr>
                          <w:r>
                            <w:rPr>
                              <w:b/>
                            </w:rPr>
                            <w:t>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CF2FCB" id="Elipse 15" o:spid="_x0000_s1026" style="position:absolute;left:0;text-align:left;margin-left:719.25pt;margin-top:-47.7pt;width:87.75pt;height:85.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">
              <v:textbox>
                <w:txbxContent>
                  <w:p w:rsidR="00625503" w:rsidRPr="00120268" w:rsidRDefault="00625503" w:rsidP="00120268">
                    <w:pPr>
                      <w:jc w:val="center"/>
                      <w:rPr>
                        <w:b/>
                        <w:sz w:val="16"/>
                        <w:szCs w:val="16"/>
                      </w:rPr>
                    </w:pPr>
                    <w:r w:rsidRPr="00120268">
                      <w:rPr>
                        <w:b/>
                        <w:sz w:val="16"/>
                        <w:szCs w:val="16"/>
                      </w:rPr>
                      <w:t>UFPB</w:t>
                    </w:r>
                  </w:p>
                  <w:p w:rsidR="00625503" w:rsidRPr="00120268" w:rsidRDefault="00625503" w:rsidP="00120268">
                    <w:pPr>
                      <w:spacing w:line="360" w:lineRule="auto"/>
                      <w:jc w:val="center"/>
                      <w:rPr>
                        <w:b/>
                        <w:sz w:val="16"/>
                        <w:szCs w:val="16"/>
                      </w:rPr>
                    </w:pPr>
                    <w:r w:rsidRPr="00120268">
                      <w:rPr>
                        <w:b/>
                        <w:sz w:val="16"/>
                        <w:szCs w:val="16"/>
                      </w:rPr>
                      <w:t>PU/DM/SSE</w:t>
                    </w:r>
                  </w:p>
                  <w:p w:rsidR="00625503" w:rsidRPr="00120268" w:rsidRDefault="00625503" w:rsidP="00120268">
                    <w:pPr>
                      <w:spacing w:line="360" w:lineRule="auto"/>
                      <w:jc w:val="center"/>
                      <w:rPr>
                        <w:b/>
                        <w:sz w:val="16"/>
                        <w:szCs w:val="16"/>
                      </w:rPr>
                    </w:pPr>
                    <w:r w:rsidRPr="00120268">
                      <w:rPr>
                        <w:b/>
                        <w:sz w:val="16"/>
                        <w:szCs w:val="16"/>
                      </w:rPr>
                      <w:t>Folha Nº</w:t>
                    </w:r>
                    <w:r>
                      <w:rPr>
                        <w:b/>
                        <w:sz w:val="16"/>
                        <w:szCs w:val="16"/>
                      </w:rPr>
                      <w:t>____</w:t>
                    </w:r>
                  </w:p>
                  <w:p w:rsidR="00625503" w:rsidRPr="00120268" w:rsidRDefault="00625503" w:rsidP="00120268">
                    <w:pPr>
                      <w:spacing w:line="360" w:lineRule="auto"/>
                      <w:jc w:val="center"/>
                      <w:rPr>
                        <w:b/>
                        <w:sz w:val="16"/>
                        <w:szCs w:val="16"/>
                      </w:rPr>
                    </w:pPr>
                    <w:r w:rsidRPr="00120268">
                      <w:rPr>
                        <w:b/>
                        <w:sz w:val="16"/>
                        <w:szCs w:val="16"/>
                      </w:rPr>
                      <w:t>____________</w:t>
                    </w:r>
                  </w:p>
                  <w:p w:rsidR="00625503" w:rsidRDefault="00625503" w:rsidP="001A1EEB">
                    <w:pPr>
                      <w:rPr>
                        <w:b/>
                      </w:rPr>
                    </w:pPr>
                  </w:p>
                  <w:p w:rsidR="00625503" w:rsidRDefault="00625503" w:rsidP="001A1EEB">
                    <w:pPr>
                      <w:rPr>
                        <w:b/>
                      </w:rPr>
                    </w:pPr>
                  </w:p>
                  <w:p w:rsidR="00625503" w:rsidRPr="000B193C" w:rsidRDefault="00625503" w:rsidP="001A1EEB">
                    <w:pPr>
                      <w:rPr>
                        <w:b/>
                      </w:rPr>
                    </w:pPr>
                    <w:r>
                      <w:rPr>
                        <w:b/>
                      </w:rPr>
                      <w:t>_____________________</w:t>
                    </w:r>
                  </w:p>
                </w:txbxContent>
              </v:textbox>
              <w10:wrap anchorx="page"/>
            </v:oval>
          </w:pict>
        </mc:Fallback>
      </mc:AlternateContent>
    </w:r>
  </w:p>
  <w:p w:rsidR="00625503" w:rsidRDefault="00625503" w:rsidP="001365DE">
    <w:pPr>
      <w:pStyle w:val="Legenda"/>
    </w:pPr>
  </w:p>
  <w:p w:rsidR="00625503" w:rsidRPr="001F3916" w:rsidRDefault="00625503" w:rsidP="001365DE">
    <w:pPr>
      <w:pStyle w:val="Legenda"/>
      <w:rPr>
        <w:rFonts w:cs="Arial"/>
        <w:sz w:val="22"/>
        <w:szCs w:val="22"/>
      </w:rPr>
    </w:pPr>
    <w:r w:rsidRPr="001F3916">
      <w:rPr>
        <w:rFonts w:cs="Arial"/>
        <w:sz w:val="22"/>
        <w:szCs w:val="22"/>
      </w:rPr>
      <w:t>UNIVERSIDADE FEDERAL DA PARAÍBA</w:t>
    </w:r>
  </w:p>
  <w:p w:rsidR="00625503" w:rsidRPr="001F3916" w:rsidRDefault="00625503" w:rsidP="001365DE">
    <w:pPr>
      <w:pStyle w:val="Cabealho"/>
      <w:jc w:val="center"/>
      <w:rPr>
        <w:rFonts w:ascii="Arial" w:hAnsi="Arial" w:cs="Arial"/>
        <w:sz w:val="22"/>
        <w:szCs w:val="22"/>
      </w:rPr>
    </w:pPr>
    <w:r w:rsidRPr="001F3916">
      <w:rPr>
        <w:rFonts w:ascii="Arial" w:hAnsi="Arial" w:cs="Arial"/>
        <w:sz w:val="22"/>
        <w:szCs w:val="22"/>
      </w:rPr>
      <w:t>PREFEITURA UNIVERSITÁRIA</w:t>
    </w:r>
  </w:p>
  <w:p w:rsidR="00625503" w:rsidRPr="001F3916" w:rsidRDefault="00625503" w:rsidP="001365DE">
    <w:pPr>
      <w:pStyle w:val="Cabealho"/>
      <w:jc w:val="center"/>
      <w:rPr>
        <w:rFonts w:ascii="Arial" w:hAnsi="Arial" w:cs="Arial"/>
        <w:sz w:val="22"/>
        <w:szCs w:val="22"/>
      </w:rPr>
    </w:pPr>
    <w:r w:rsidRPr="001F3916">
      <w:rPr>
        <w:rFonts w:ascii="Arial" w:hAnsi="Arial" w:cs="Arial"/>
        <w:sz w:val="22"/>
        <w:szCs w:val="22"/>
      </w:rPr>
      <w:t xml:space="preserve">SEÇÃO DE </w:t>
    </w:r>
    <w:r>
      <w:rPr>
        <w:rFonts w:ascii="Arial" w:hAnsi="Arial" w:cs="Arial"/>
        <w:sz w:val="22"/>
        <w:szCs w:val="22"/>
      </w:rPr>
      <w:t xml:space="preserve">SERVIÇOS </w:t>
    </w:r>
    <w:r w:rsidRPr="001F3916">
      <w:rPr>
        <w:rFonts w:ascii="Arial" w:hAnsi="Arial" w:cs="Arial"/>
        <w:sz w:val="22"/>
        <w:szCs w:val="22"/>
      </w:rPr>
      <w:t>EL</w:t>
    </w:r>
    <w:r>
      <w:rPr>
        <w:rFonts w:ascii="Arial" w:hAnsi="Arial" w:cs="Arial"/>
        <w:sz w:val="22"/>
        <w:szCs w:val="22"/>
      </w:rPr>
      <w:t>ÉTRICOS 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00FEC"/>
    <w:multiLevelType w:val="multilevel"/>
    <w:tmpl w:val="4BF8D806"/>
    <w:lvl w:ilvl="0">
      <w:start w:val="12"/>
      <w:numFmt w:val="decimal"/>
      <w:lvlText w:val="%1"/>
      <w:lvlJc w:val="left"/>
      <w:pPr>
        <w:ind w:left="480" w:hanging="480"/>
      </w:pPr>
      <w:rPr>
        <w:rFonts w:hint="default"/>
        <w:b/>
      </w:rPr>
    </w:lvl>
    <w:lvl w:ilvl="1">
      <w:start w:val="10"/>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2814246"/>
    <w:multiLevelType w:val="hybridMultilevel"/>
    <w:tmpl w:val="4E0CA5B2"/>
    <w:lvl w:ilvl="0" w:tplc="04160017">
      <w:start w:val="1"/>
      <w:numFmt w:val="lowerLetter"/>
      <w:lvlText w:val="%1)"/>
      <w:lvlJc w:val="left"/>
      <w:pPr>
        <w:tabs>
          <w:tab w:val="num" w:pos="1174"/>
        </w:tabs>
        <w:ind w:left="1174" w:hanging="360"/>
      </w:pPr>
    </w:lvl>
    <w:lvl w:ilvl="1" w:tplc="04160019" w:tentative="1">
      <w:start w:val="1"/>
      <w:numFmt w:val="lowerLetter"/>
      <w:lvlText w:val="%2."/>
      <w:lvlJc w:val="left"/>
      <w:pPr>
        <w:tabs>
          <w:tab w:val="num" w:pos="1894"/>
        </w:tabs>
        <w:ind w:left="1894" w:hanging="360"/>
      </w:pPr>
    </w:lvl>
    <w:lvl w:ilvl="2" w:tplc="0416001B" w:tentative="1">
      <w:start w:val="1"/>
      <w:numFmt w:val="lowerRoman"/>
      <w:lvlText w:val="%3."/>
      <w:lvlJc w:val="right"/>
      <w:pPr>
        <w:tabs>
          <w:tab w:val="num" w:pos="2614"/>
        </w:tabs>
        <w:ind w:left="2614" w:hanging="180"/>
      </w:pPr>
    </w:lvl>
    <w:lvl w:ilvl="3" w:tplc="0416000F" w:tentative="1">
      <w:start w:val="1"/>
      <w:numFmt w:val="decimal"/>
      <w:lvlText w:val="%4."/>
      <w:lvlJc w:val="left"/>
      <w:pPr>
        <w:tabs>
          <w:tab w:val="num" w:pos="3334"/>
        </w:tabs>
        <w:ind w:left="3334" w:hanging="360"/>
      </w:pPr>
    </w:lvl>
    <w:lvl w:ilvl="4" w:tplc="04160019" w:tentative="1">
      <w:start w:val="1"/>
      <w:numFmt w:val="lowerLetter"/>
      <w:lvlText w:val="%5."/>
      <w:lvlJc w:val="left"/>
      <w:pPr>
        <w:tabs>
          <w:tab w:val="num" w:pos="4054"/>
        </w:tabs>
        <w:ind w:left="4054" w:hanging="360"/>
      </w:pPr>
    </w:lvl>
    <w:lvl w:ilvl="5" w:tplc="0416001B" w:tentative="1">
      <w:start w:val="1"/>
      <w:numFmt w:val="lowerRoman"/>
      <w:lvlText w:val="%6."/>
      <w:lvlJc w:val="right"/>
      <w:pPr>
        <w:tabs>
          <w:tab w:val="num" w:pos="4774"/>
        </w:tabs>
        <w:ind w:left="4774" w:hanging="180"/>
      </w:pPr>
    </w:lvl>
    <w:lvl w:ilvl="6" w:tplc="0416000F" w:tentative="1">
      <w:start w:val="1"/>
      <w:numFmt w:val="decimal"/>
      <w:lvlText w:val="%7."/>
      <w:lvlJc w:val="left"/>
      <w:pPr>
        <w:tabs>
          <w:tab w:val="num" w:pos="5494"/>
        </w:tabs>
        <w:ind w:left="5494" w:hanging="360"/>
      </w:pPr>
    </w:lvl>
    <w:lvl w:ilvl="7" w:tplc="04160019" w:tentative="1">
      <w:start w:val="1"/>
      <w:numFmt w:val="lowerLetter"/>
      <w:lvlText w:val="%8."/>
      <w:lvlJc w:val="left"/>
      <w:pPr>
        <w:tabs>
          <w:tab w:val="num" w:pos="6214"/>
        </w:tabs>
        <w:ind w:left="6214" w:hanging="360"/>
      </w:pPr>
    </w:lvl>
    <w:lvl w:ilvl="8" w:tplc="0416001B" w:tentative="1">
      <w:start w:val="1"/>
      <w:numFmt w:val="lowerRoman"/>
      <w:lvlText w:val="%9."/>
      <w:lvlJc w:val="right"/>
      <w:pPr>
        <w:tabs>
          <w:tab w:val="num" w:pos="6934"/>
        </w:tabs>
        <w:ind w:left="6934" w:hanging="180"/>
      </w:pPr>
    </w:lvl>
  </w:abstractNum>
  <w:abstractNum w:abstractNumId="2">
    <w:nsid w:val="10A25B32"/>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BB64420"/>
    <w:multiLevelType w:val="hybridMultilevel"/>
    <w:tmpl w:val="2788D47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7056D47"/>
    <w:multiLevelType w:val="hybridMultilevel"/>
    <w:tmpl w:val="9EB29F74"/>
    <w:lvl w:ilvl="0" w:tplc="04160017">
      <w:start w:val="1"/>
      <w:numFmt w:val="lowerLetter"/>
      <w:lvlText w:val="%1)"/>
      <w:lvlJc w:val="left"/>
      <w:pPr>
        <w:tabs>
          <w:tab w:val="num" w:pos="1267"/>
        </w:tabs>
        <w:ind w:left="1267" w:hanging="360"/>
      </w:pPr>
    </w:lvl>
    <w:lvl w:ilvl="1" w:tplc="04160019">
      <w:start w:val="1"/>
      <w:numFmt w:val="lowerLetter"/>
      <w:lvlText w:val="%2."/>
      <w:lvlJc w:val="left"/>
      <w:pPr>
        <w:tabs>
          <w:tab w:val="num" w:pos="1987"/>
        </w:tabs>
        <w:ind w:left="1987" w:hanging="360"/>
      </w:pPr>
    </w:lvl>
    <w:lvl w:ilvl="2" w:tplc="0416001B" w:tentative="1">
      <w:start w:val="1"/>
      <w:numFmt w:val="lowerRoman"/>
      <w:lvlText w:val="%3."/>
      <w:lvlJc w:val="right"/>
      <w:pPr>
        <w:tabs>
          <w:tab w:val="num" w:pos="2707"/>
        </w:tabs>
        <w:ind w:left="2707" w:hanging="180"/>
      </w:pPr>
    </w:lvl>
    <w:lvl w:ilvl="3" w:tplc="0416000F" w:tentative="1">
      <w:start w:val="1"/>
      <w:numFmt w:val="decimal"/>
      <w:lvlText w:val="%4."/>
      <w:lvlJc w:val="left"/>
      <w:pPr>
        <w:tabs>
          <w:tab w:val="num" w:pos="3427"/>
        </w:tabs>
        <w:ind w:left="3427" w:hanging="360"/>
      </w:pPr>
    </w:lvl>
    <w:lvl w:ilvl="4" w:tplc="04160019" w:tentative="1">
      <w:start w:val="1"/>
      <w:numFmt w:val="lowerLetter"/>
      <w:lvlText w:val="%5."/>
      <w:lvlJc w:val="left"/>
      <w:pPr>
        <w:tabs>
          <w:tab w:val="num" w:pos="4147"/>
        </w:tabs>
        <w:ind w:left="4147" w:hanging="360"/>
      </w:pPr>
    </w:lvl>
    <w:lvl w:ilvl="5" w:tplc="0416001B" w:tentative="1">
      <w:start w:val="1"/>
      <w:numFmt w:val="lowerRoman"/>
      <w:lvlText w:val="%6."/>
      <w:lvlJc w:val="right"/>
      <w:pPr>
        <w:tabs>
          <w:tab w:val="num" w:pos="4867"/>
        </w:tabs>
        <w:ind w:left="4867" w:hanging="180"/>
      </w:pPr>
    </w:lvl>
    <w:lvl w:ilvl="6" w:tplc="0416000F" w:tentative="1">
      <w:start w:val="1"/>
      <w:numFmt w:val="decimal"/>
      <w:lvlText w:val="%7."/>
      <w:lvlJc w:val="left"/>
      <w:pPr>
        <w:tabs>
          <w:tab w:val="num" w:pos="5587"/>
        </w:tabs>
        <w:ind w:left="5587" w:hanging="360"/>
      </w:pPr>
    </w:lvl>
    <w:lvl w:ilvl="7" w:tplc="04160019" w:tentative="1">
      <w:start w:val="1"/>
      <w:numFmt w:val="lowerLetter"/>
      <w:lvlText w:val="%8."/>
      <w:lvlJc w:val="left"/>
      <w:pPr>
        <w:tabs>
          <w:tab w:val="num" w:pos="6307"/>
        </w:tabs>
        <w:ind w:left="6307" w:hanging="360"/>
      </w:pPr>
    </w:lvl>
    <w:lvl w:ilvl="8" w:tplc="0416001B" w:tentative="1">
      <w:start w:val="1"/>
      <w:numFmt w:val="lowerRoman"/>
      <w:lvlText w:val="%9."/>
      <w:lvlJc w:val="right"/>
      <w:pPr>
        <w:tabs>
          <w:tab w:val="num" w:pos="7027"/>
        </w:tabs>
        <w:ind w:left="7027" w:hanging="180"/>
      </w:pPr>
    </w:lvl>
  </w:abstractNum>
  <w:abstractNum w:abstractNumId="5">
    <w:nsid w:val="412C01A2"/>
    <w:multiLevelType w:val="hybridMultilevel"/>
    <w:tmpl w:val="A3600C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92A7B0E"/>
    <w:multiLevelType w:val="multilevel"/>
    <w:tmpl w:val="3E86F73E"/>
    <w:lvl w:ilvl="0">
      <w:start w:val="11"/>
      <w:numFmt w:val="decimal"/>
      <w:lvlText w:val="%1"/>
      <w:lvlJc w:val="left"/>
      <w:pPr>
        <w:ind w:left="720" w:hanging="360"/>
      </w:pPr>
      <w:rPr>
        <w:rFonts w:hint="default"/>
      </w:rPr>
    </w:lvl>
    <w:lvl w:ilvl="1">
      <w:start w:val="1"/>
      <w:numFmt w:val="decimal"/>
      <w:isLgl/>
      <w:lvlText w:val="%1.%2"/>
      <w:lvlJc w:val="left"/>
      <w:pPr>
        <w:ind w:left="975" w:hanging="495"/>
      </w:pPr>
      <w:rPr>
        <w:rFonts w:hint="default"/>
        <w:b/>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7">
    <w:nsid w:val="607376BA"/>
    <w:multiLevelType w:val="multilevel"/>
    <w:tmpl w:val="53C8B07C"/>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60CD66A9"/>
    <w:multiLevelType w:val="hybridMultilevel"/>
    <w:tmpl w:val="6A804844"/>
    <w:lvl w:ilvl="0" w:tplc="2C10B22C">
      <w:start w:val="1"/>
      <w:numFmt w:val="lowerLetter"/>
      <w:lvlText w:val="%1)"/>
      <w:lvlJc w:val="left"/>
      <w:pPr>
        <w:tabs>
          <w:tab w:val="num" w:pos="1267"/>
        </w:tabs>
        <w:ind w:left="1267" w:hanging="360"/>
      </w:pPr>
      <w:rPr>
        <w:rFonts w:hint="default"/>
      </w:rPr>
    </w:lvl>
    <w:lvl w:ilvl="1" w:tplc="04160019" w:tentative="1">
      <w:start w:val="1"/>
      <w:numFmt w:val="lowerLetter"/>
      <w:lvlText w:val="%2."/>
      <w:lvlJc w:val="left"/>
      <w:pPr>
        <w:tabs>
          <w:tab w:val="num" w:pos="1987"/>
        </w:tabs>
        <w:ind w:left="1987" w:hanging="360"/>
      </w:pPr>
    </w:lvl>
    <w:lvl w:ilvl="2" w:tplc="0416001B" w:tentative="1">
      <w:start w:val="1"/>
      <w:numFmt w:val="lowerRoman"/>
      <w:lvlText w:val="%3."/>
      <w:lvlJc w:val="right"/>
      <w:pPr>
        <w:tabs>
          <w:tab w:val="num" w:pos="2707"/>
        </w:tabs>
        <w:ind w:left="2707" w:hanging="180"/>
      </w:pPr>
    </w:lvl>
    <w:lvl w:ilvl="3" w:tplc="0416000F" w:tentative="1">
      <w:start w:val="1"/>
      <w:numFmt w:val="decimal"/>
      <w:lvlText w:val="%4."/>
      <w:lvlJc w:val="left"/>
      <w:pPr>
        <w:tabs>
          <w:tab w:val="num" w:pos="3427"/>
        </w:tabs>
        <w:ind w:left="3427" w:hanging="360"/>
      </w:pPr>
    </w:lvl>
    <w:lvl w:ilvl="4" w:tplc="04160019" w:tentative="1">
      <w:start w:val="1"/>
      <w:numFmt w:val="lowerLetter"/>
      <w:lvlText w:val="%5."/>
      <w:lvlJc w:val="left"/>
      <w:pPr>
        <w:tabs>
          <w:tab w:val="num" w:pos="4147"/>
        </w:tabs>
        <w:ind w:left="4147" w:hanging="360"/>
      </w:pPr>
    </w:lvl>
    <w:lvl w:ilvl="5" w:tplc="0416001B" w:tentative="1">
      <w:start w:val="1"/>
      <w:numFmt w:val="lowerRoman"/>
      <w:lvlText w:val="%6."/>
      <w:lvlJc w:val="right"/>
      <w:pPr>
        <w:tabs>
          <w:tab w:val="num" w:pos="4867"/>
        </w:tabs>
        <w:ind w:left="4867" w:hanging="180"/>
      </w:pPr>
    </w:lvl>
    <w:lvl w:ilvl="6" w:tplc="0416000F" w:tentative="1">
      <w:start w:val="1"/>
      <w:numFmt w:val="decimal"/>
      <w:lvlText w:val="%7."/>
      <w:lvlJc w:val="left"/>
      <w:pPr>
        <w:tabs>
          <w:tab w:val="num" w:pos="5587"/>
        </w:tabs>
        <w:ind w:left="5587" w:hanging="360"/>
      </w:pPr>
    </w:lvl>
    <w:lvl w:ilvl="7" w:tplc="04160019" w:tentative="1">
      <w:start w:val="1"/>
      <w:numFmt w:val="lowerLetter"/>
      <w:lvlText w:val="%8."/>
      <w:lvlJc w:val="left"/>
      <w:pPr>
        <w:tabs>
          <w:tab w:val="num" w:pos="6307"/>
        </w:tabs>
        <w:ind w:left="6307" w:hanging="360"/>
      </w:pPr>
    </w:lvl>
    <w:lvl w:ilvl="8" w:tplc="0416001B" w:tentative="1">
      <w:start w:val="1"/>
      <w:numFmt w:val="lowerRoman"/>
      <w:lvlText w:val="%9."/>
      <w:lvlJc w:val="right"/>
      <w:pPr>
        <w:tabs>
          <w:tab w:val="num" w:pos="7027"/>
        </w:tabs>
        <w:ind w:left="7027" w:hanging="180"/>
      </w:pPr>
    </w:lvl>
  </w:abstractNum>
  <w:abstractNum w:abstractNumId="9">
    <w:nsid w:val="6E5D40D2"/>
    <w:multiLevelType w:val="multilevel"/>
    <w:tmpl w:val="FE34CA9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43E462B"/>
    <w:multiLevelType w:val="hybridMultilevel"/>
    <w:tmpl w:val="1A48BA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77C11F3"/>
    <w:multiLevelType w:val="multilevel"/>
    <w:tmpl w:val="DA0206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7"/>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rPr>
          <w:b w:val="0"/>
          <w:color w:val="auto"/>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
    <w:abstractNumId w:val="0"/>
  </w:num>
  <w:num w:numId="4">
    <w:abstractNumId w:val="5"/>
  </w:num>
  <w:num w:numId="5">
    <w:abstractNumId w:val="10"/>
  </w:num>
  <w:num w:numId="6">
    <w:abstractNumId w:val="3"/>
  </w:num>
  <w:num w:numId="7">
    <w:abstractNumId w:val="8"/>
  </w:num>
  <w:num w:numId="8">
    <w:abstractNumId w:val="11"/>
  </w:num>
  <w:num w:numId="9">
    <w:abstractNumId w:val="4"/>
  </w:num>
  <w:num w:numId="10">
    <w:abstractNumId w:val="1"/>
  </w:num>
  <w:num w:numId="11">
    <w:abstractNumId w:val="9"/>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45D"/>
    <w:rsid w:val="00012EC0"/>
    <w:rsid w:val="00016D23"/>
    <w:rsid w:val="000200D4"/>
    <w:rsid w:val="000245A4"/>
    <w:rsid w:val="00026B19"/>
    <w:rsid w:val="00027092"/>
    <w:rsid w:val="00027A0D"/>
    <w:rsid w:val="00036478"/>
    <w:rsid w:val="0004267A"/>
    <w:rsid w:val="00054718"/>
    <w:rsid w:val="00072145"/>
    <w:rsid w:val="00072A52"/>
    <w:rsid w:val="0007311A"/>
    <w:rsid w:val="00082F8B"/>
    <w:rsid w:val="000939B8"/>
    <w:rsid w:val="00096D4D"/>
    <w:rsid w:val="00097654"/>
    <w:rsid w:val="000A5259"/>
    <w:rsid w:val="000C030F"/>
    <w:rsid w:val="000D1086"/>
    <w:rsid w:val="000E1415"/>
    <w:rsid w:val="000E1AFB"/>
    <w:rsid w:val="000E1D89"/>
    <w:rsid w:val="000E6950"/>
    <w:rsid w:val="000E7166"/>
    <w:rsid w:val="000F0B55"/>
    <w:rsid w:val="000F0BD2"/>
    <w:rsid w:val="000F2514"/>
    <w:rsid w:val="000F2AA2"/>
    <w:rsid w:val="00101D83"/>
    <w:rsid w:val="00105B43"/>
    <w:rsid w:val="00116694"/>
    <w:rsid w:val="00120268"/>
    <w:rsid w:val="00122F4F"/>
    <w:rsid w:val="00123C7C"/>
    <w:rsid w:val="001335B3"/>
    <w:rsid w:val="001365DE"/>
    <w:rsid w:val="00141539"/>
    <w:rsid w:val="001458CF"/>
    <w:rsid w:val="00150399"/>
    <w:rsid w:val="00151096"/>
    <w:rsid w:val="001539C3"/>
    <w:rsid w:val="001720C9"/>
    <w:rsid w:val="00177A8E"/>
    <w:rsid w:val="00180355"/>
    <w:rsid w:val="001835A3"/>
    <w:rsid w:val="0019161B"/>
    <w:rsid w:val="00192BEE"/>
    <w:rsid w:val="00194D0D"/>
    <w:rsid w:val="001A1EEB"/>
    <w:rsid w:val="001B131D"/>
    <w:rsid w:val="001B1DAE"/>
    <w:rsid w:val="001C608B"/>
    <w:rsid w:val="001D2D2E"/>
    <w:rsid w:val="001E2834"/>
    <w:rsid w:val="001F3916"/>
    <w:rsid w:val="00206D3C"/>
    <w:rsid w:val="002144EB"/>
    <w:rsid w:val="00217DEA"/>
    <w:rsid w:val="00220BE8"/>
    <w:rsid w:val="00226C94"/>
    <w:rsid w:val="002326B2"/>
    <w:rsid w:val="002362BA"/>
    <w:rsid w:val="00245E01"/>
    <w:rsid w:val="0025118F"/>
    <w:rsid w:val="00260AB6"/>
    <w:rsid w:val="00264F1E"/>
    <w:rsid w:val="00267D7C"/>
    <w:rsid w:val="00274A5E"/>
    <w:rsid w:val="002821A2"/>
    <w:rsid w:val="00287BBF"/>
    <w:rsid w:val="0029129F"/>
    <w:rsid w:val="00293F76"/>
    <w:rsid w:val="002953E3"/>
    <w:rsid w:val="00296F14"/>
    <w:rsid w:val="002A4559"/>
    <w:rsid w:val="002A7BEA"/>
    <w:rsid w:val="002B23FD"/>
    <w:rsid w:val="002B35CB"/>
    <w:rsid w:val="002B68A3"/>
    <w:rsid w:val="002C2776"/>
    <w:rsid w:val="002C29A5"/>
    <w:rsid w:val="002C4532"/>
    <w:rsid w:val="002C469E"/>
    <w:rsid w:val="002C68D5"/>
    <w:rsid w:val="002D01F2"/>
    <w:rsid w:val="002D13CC"/>
    <w:rsid w:val="002D69B5"/>
    <w:rsid w:val="002D7477"/>
    <w:rsid w:val="002E7620"/>
    <w:rsid w:val="002F16A8"/>
    <w:rsid w:val="00303933"/>
    <w:rsid w:val="00304161"/>
    <w:rsid w:val="00305430"/>
    <w:rsid w:val="003139C4"/>
    <w:rsid w:val="003170B3"/>
    <w:rsid w:val="0031715D"/>
    <w:rsid w:val="00321CD6"/>
    <w:rsid w:val="0033538C"/>
    <w:rsid w:val="00335996"/>
    <w:rsid w:val="003442B5"/>
    <w:rsid w:val="003476D9"/>
    <w:rsid w:val="00353DD6"/>
    <w:rsid w:val="003546BB"/>
    <w:rsid w:val="00356382"/>
    <w:rsid w:val="00380C42"/>
    <w:rsid w:val="00384DE9"/>
    <w:rsid w:val="00394E85"/>
    <w:rsid w:val="003A0241"/>
    <w:rsid w:val="003A0E8D"/>
    <w:rsid w:val="003A1C4B"/>
    <w:rsid w:val="003A30EB"/>
    <w:rsid w:val="003A3BBB"/>
    <w:rsid w:val="003A7AFC"/>
    <w:rsid w:val="003B775E"/>
    <w:rsid w:val="003C458F"/>
    <w:rsid w:val="003D1485"/>
    <w:rsid w:val="003D179A"/>
    <w:rsid w:val="003D18C1"/>
    <w:rsid w:val="003D545A"/>
    <w:rsid w:val="003D55FD"/>
    <w:rsid w:val="003E0B9D"/>
    <w:rsid w:val="003F1D76"/>
    <w:rsid w:val="003F21D0"/>
    <w:rsid w:val="003F3805"/>
    <w:rsid w:val="003F3A36"/>
    <w:rsid w:val="004036E0"/>
    <w:rsid w:val="004042F8"/>
    <w:rsid w:val="00406BE9"/>
    <w:rsid w:val="00413613"/>
    <w:rsid w:val="00413AEA"/>
    <w:rsid w:val="00414568"/>
    <w:rsid w:val="0042251A"/>
    <w:rsid w:val="00432349"/>
    <w:rsid w:val="00437C7E"/>
    <w:rsid w:val="00442F2A"/>
    <w:rsid w:val="00443690"/>
    <w:rsid w:val="004466EB"/>
    <w:rsid w:val="00447CEA"/>
    <w:rsid w:val="00450DA3"/>
    <w:rsid w:val="004576AD"/>
    <w:rsid w:val="00461003"/>
    <w:rsid w:val="00463318"/>
    <w:rsid w:val="00464EAE"/>
    <w:rsid w:val="00470DD8"/>
    <w:rsid w:val="00480BEF"/>
    <w:rsid w:val="00482EB0"/>
    <w:rsid w:val="00490EE7"/>
    <w:rsid w:val="00491380"/>
    <w:rsid w:val="004A05E7"/>
    <w:rsid w:val="004A6E94"/>
    <w:rsid w:val="004B00C9"/>
    <w:rsid w:val="004B2405"/>
    <w:rsid w:val="004C580E"/>
    <w:rsid w:val="004C5BD3"/>
    <w:rsid w:val="004D1290"/>
    <w:rsid w:val="004D419B"/>
    <w:rsid w:val="004D5EE4"/>
    <w:rsid w:val="004E19E7"/>
    <w:rsid w:val="004E32D0"/>
    <w:rsid w:val="004E32DD"/>
    <w:rsid w:val="004F0BDE"/>
    <w:rsid w:val="004F11A6"/>
    <w:rsid w:val="004F2EB2"/>
    <w:rsid w:val="004F471C"/>
    <w:rsid w:val="004F47B1"/>
    <w:rsid w:val="00501AEB"/>
    <w:rsid w:val="00503CF3"/>
    <w:rsid w:val="00510A4F"/>
    <w:rsid w:val="00514602"/>
    <w:rsid w:val="00523CFF"/>
    <w:rsid w:val="00526721"/>
    <w:rsid w:val="00527649"/>
    <w:rsid w:val="00536B95"/>
    <w:rsid w:val="00541FD0"/>
    <w:rsid w:val="00550734"/>
    <w:rsid w:val="005555DA"/>
    <w:rsid w:val="0057264F"/>
    <w:rsid w:val="00577C00"/>
    <w:rsid w:val="00582814"/>
    <w:rsid w:val="0058447A"/>
    <w:rsid w:val="005923E5"/>
    <w:rsid w:val="00594890"/>
    <w:rsid w:val="005A1B34"/>
    <w:rsid w:val="005A7238"/>
    <w:rsid w:val="005B6FD3"/>
    <w:rsid w:val="005C6CFE"/>
    <w:rsid w:val="005D18EE"/>
    <w:rsid w:val="005D351C"/>
    <w:rsid w:val="005D4285"/>
    <w:rsid w:val="005D4386"/>
    <w:rsid w:val="005E1E21"/>
    <w:rsid w:val="005E34C2"/>
    <w:rsid w:val="005F3387"/>
    <w:rsid w:val="00607671"/>
    <w:rsid w:val="0061223E"/>
    <w:rsid w:val="00621F03"/>
    <w:rsid w:val="00625503"/>
    <w:rsid w:val="0062618D"/>
    <w:rsid w:val="00631197"/>
    <w:rsid w:val="00635C58"/>
    <w:rsid w:val="006365FE"/>
    <w:rsid w:val="0065724A"/>
    <w:rsid w:val="00662336"/>
    <w:rsid w:val="006649D2"/>
    <w:rsid w:val="00666358"/>
    <w:rsid w:val="006714D8"/>
    <w:rsid w:val="00671794"/>
    <w:rsid w:val="00674F42"/>
    <w:rsid w:val="00677358"/>
    <w:rsid w:val="0068442C"/>
    <w:rsid w:val="00684BED"/>
    <w:rsid w:val="0069348A"/>
    <w:rsid w:val="006A14C2"/>
    <w:rsid w:val="006A312B"/>
    <w:rsid w:val="006A4732"/>
    <w:rsid w:val="006B121E"/>
    <w:rsid w:val="006B5A79"/>
    <w:rsid w:val="006C2A04"/>
    <w:rsid w:val="006D5D5C"/>
    <w:rsid w:val="006E10E5"/>
    <w:rsid w:val="006E207E"/>
    <w:rsid w:val="00703C2F"/>
    <w:rsid w:val="007048B5"/>
    <w:rsid w:val="007164A9"/>
    <w:rsid w:val="0073017F"/>
    <w:rsid w:val="00731DFD"/>
    <w:rsid w:val="00735ED6"/>
    <w:rsid w:val="007461A6"/>
    <w:rsid w:val="0076490D"/>
    <w:rsid w:val="007654E3"/>
    <w:rsid w:val="00783D62"/>
    <w:rsid w:val="00784452"/>
    <w:rsid w:val="00787344"/>
    <w:rsid w:val="0078771B"/>
    <w:rsid w:val="0079476A"/>
    <w:rsid w:val="00796B2E"/>
    <w:rsid w:val="00797989"/>
    <w:rsid w:val="00797A4A"/>
    <w:rsid w:val="007A0028"/>
    <w:rsid w:val="007A1367"/>
    <w:rsid w:val="007A2345"/>
    <w:rsid w:val="007A307D"/>
    <w:rsid w:val="007A6427"/>
    <w:rsid w:val="007A6462"/>
    <w:rsid w:val="007A6468"/>
    <w:rsid w:val="007B0D01"/>
    <w:rsid w:val="007B3804"/>
    <w:rsid w:val="007B73ED"/>
    <w:rsid w:val="007B74EE"/>
    <w:rsid w:val="007B7B5C"/>
    <w:rsid w:val="007C3971"/>
    <w:rsid w:val="007C547D"/>
    <w:rsid w:val="007D58F5"/>
    <w:rsid w:val="007F1C63"/>
    <w:rsid w:val="007F236D"/>
    <w:rsid w:val="007F2EC5"/>
    <w:rsid w:val="007F5CA4"/>
    <w:rsid w:val="00801134"/>
    <w:rsid w:val="0080431C"/>
    <w:rsid w:val="0081131D"/>
    <w:rsid w:val="008149E5"/>
    <w:rsid w:val="00833589"/>
    <w:rsid w:val="008345F7"/>
    <w:rsid w:val="00835E15"/>
    <w:rsid w:val="00846DA1"/>
    <w:rsid w:val="008556B8"/>
    <w:rsid w:val="008609B3"/>
    <w:rsid w:val="008708C8"/>
    <w:rsid w:val="00870D3D"/>
    <w:rsid w:val="00877981"/>
    <w:rsid w:val="008933B2"/>
    <w:rsid w:val="00894413"/>
    <w:rsid w:val="008B09CF"/>
    <w:rsid w:val="008B7715"/>
    <w:rsid w:val="008C1722"/>
    <w:rsid w:val="008C357E"/>
    <w:rsid w:val="008C7FBB"/>
    <w:rsid w:val="008D4507"/>
    <w:rsid w:val="008D47D8"/>
    <w:rsid w:val="008D4B6E"/>
    <w:rsid w:val="008E1EFE"/>
    <w:rsid w:val="008E2928"/>
    <w:rsid w:val="008F0AC0"/>
    <w:rsid w:val="008F13B1"/>
    <w:rsid w:val="008F3E96"/>
    <w:rsid w:val="008F4737"/>
    <w:rsid w:val="009024F4"/>
    <w:rsid w:val="0090290B"/>
    <w:rsid w:val="00902FFC"/>
    <w:rsid w:val="00905B5D"/>
    <w:rsid w:val="00906391"/>
    <w:rsid w:val="009072AD"/>
    <w:rsid w:val="0091483D"/>
    <w:rsid w:val="0091575B"/>
    <w:rsid w:val="00920D45"/>
    <w:rsid w:val="00925DE8"/>
    <w:rsid w:val="00930156"/>
    <w:rsid w:val="009301C6"/>
    <w:rsid w:val="009324AE"/>
    <w:rsid w:val="009333CD"/>
    <w:rsid w:val="00933DC2"/>
    <w:rsid w:val="00951BEA"/>
    <w:rsid w:val="009527D1"/>
    <w:rsid w:val="0095531B"/>
    <w:rsid w:val="009556FF"/>
    <w:rsid w:val="009576AB"/>
    <w:rsid w:val="00960824"/>
    <w:rsid w:val="00960C6E"/>
    <w:rsid w:val="009654D0"/>
    <w:rsid w:val="00967D7B"/>
    <w:rsid w:val="00974670"/>
    <w:rsid w:val="00975276"/>
    <w:rsid w:val="009764B5"/>
    <w:rsid w:val="00976A00"/>
    <w:rsid w:val="0098180A"/>
    <w:rsid w:val="00985BFD"/>
    <w:rsid w:val="00985DCB"/>
    <w:rsid w:val="00987475"/>
    <w:rsid w:val="0099141C"/>
    <w:rsid w:val="00994F19"/>
    <w:rsid w:val="009A581B"/>
    <w:rsid w:val="009B0D88"/>
    <w:rsid w:val="009B7F4D"/>
    <w:rsid w:val="009C50CD"/>
    <w:rsid w:val="009E3CF1"/>
    <w:rsid w:val="009E4999"/>
    <w:rsid w:val="009E56B6"/>
    <w:rsid w:val="009F30E5"/>
    <w:rsid w:val="00A03C30"/>
    <w:rsid w:val="00A10C54"/>
    <w:rsid w:val="00A13009"/>
    <w:rsid w:val="00A25218"/>
    <w:rsid w:val="00A25895"/>
    <w:rsid w:val="00A30CCF"/>
    <w:rsid w:val="00A34A77"/>
    <w:rsid w:val="00A407B4"/>
    <w:rsid w:val="00A40E63"/>
    <w:rsid w:val="00A41512"/>
    <w:rsid w:val="00A52CF5"/>
    <w:rsid w:val="00A628C2"/>
    <w:rsid w:val="00A70300"/>
    <w:rsid w:val="00A717C9"/>
    <w:rsid w:val="00A74E46"/>
    <w:rsid w:val="00A81715"/>
    <w:rsid w:val="00A830B6"/>
    <w:rsid w:val="00A85C8A"/>
    <w:rsid w:val="00A93E80"/>
    <w:rsid w:val="00A948EA"/>
    <w:rsid w:val="00AA43CB"/>
    <w:rsid w:val="00AA7E8D"/>
    <w:rsid w:val="00AB5B0F"/>
    <w:rsid w:val="00AC3E3E"/>
    <w:rsid w:val="00AE409E"/>
    <w:rsid w:val="00AE4675"/>
    <w:rsid w:val="00AF5B80"/>
    <w:rsid w:val="00AF63AF"/>
    <w:rsid w:val="00AF6480"/>
    <w:rsid w:val="00B02CA0"/>
    <w:rsid w:val="00B07FA2"/>
    <w:rsid w:val="00B20C8C"/>
    <w:rsid w:val="00B31271"/>
    <w:rsid w:val="00B32359"/>
    <w:rsid w:val="00B34047"/>
    <w:rsid w:val="00B40015"/>
    <w:rsid w:val="00B44B71"/>
    <w:rsid w:val="00B4541E"/>
    <w:rsid w:val="00B54D31"/>
    <w:rsid w:val="00B561E9"/>
    <w:rsid w:val="00B565B5"/>
    <w:rsid w:val="00B575F3"/>
    <w:rsid w:val="00B650DC"/>
    <w:rsid w:val="00B65FA9"/>
    <w:rsid w:val="00B72C4F"/>
    <w:rsid w:val="00B75AAB"/>
    <w:rsid w:val="00B8551B"/>
    <w:rsid w:val="00B90542"/>
    <w:rsid w:val="00B92312"/>
    <w:rsid w:val="00BA3A5C"/>
    <w:rsid w:val="00BA3A9F"/>
    <w:rsid w:val="00BA4CBB"/>
    <w:rsid w:val="00BA5920"/>
    <w:rsid w:val="00BA6AE8"/>
    <w:rsid w:val="00BB219C"/>
    <w:rsid w:val="00BC165B"/>
    <w:rsid w:val="00BC3070"/>
    <w:rsid w:val="00BD0CE0"/>
    <w:rsid w:val="00BD179C"/>
    <w:rsid w:val="00BD41A3"/>
    <w:rsid w:val="00BF078D"/>
    <w:rsid w:val="00C04AF4"/>
    <w:rsid w:val="00C06C08"/>
    <w:rsid w:val="00C07AE8"/>
    <w:rsid w:val="00C111CC"/>
    <w:rsid w:val="00C159C3"/>
    <w:rsid w:val="00C26B90"/>
    <w:rsid w:val="00C4222C"/>
    <w:rsid w:val="00C42BF5"/>
    <w:rsid w:val="00C44E7F"/>
    <w:rsid w:val="00C45514"/>
    <w:rsid w:val="00C573FC"/>
    <w:rsid w:val="00C57605"/>
    <w:rsid w:val="00C57975"/>
    <w:rsid w:val="00C605E3"/>
    <w:rsid w:val="00C63F32"/>
    <w:rsid w:val="00C75B3D"/>
    <w:rsid w:val="00C7656D"/>
    <w:rsid w:val="00C81CBE"/>
    <w:rsid w:val="00C851F1"/>
    <w:rsid w:val="00C87821"/>
    <w:rsid w:val="00C93537"/>
    <w:rsid w:val="00C94EE8"/>
    <w:rsid w:val="00C9514B"/>
    <w:rsid w:val="00C954B4"/>
    <w:rsid w:val="00CA2BD4"/>
    <w:rsid w:val="00CC0E9D"/>
    <w:rsid w:val="00CC5DFD"/>
    <w:rsid w:val="00CD19E3"/>
    <w:rsid w:val="00CD2B81"/>
    <w:rsid w:val="00CE0502"/>
    <w:rsid w:val="00CE5F3B"/>
    <w:rsid w:val="00CF3049"/>
    <w:rsid w:val="00D027BD"/>
    <w:rsid w:val="00D0686A"/>
    <w:rsid w:val="00D07A6B"/>
    <w:rsid w:val="00D134CD"/>
    <w:rsid w:val="00D13B70"/>
    <w:rsid w:val="00D13FB1"/>
    <w:rsid w:val="00D161FC"/>
    <w:rsid w:val="00D214F3"/>
    <w:rsid w:val="00D2305B"/>
    <w:rsid w:val="00D2572D"/>
    <w:rsid w:val="00D262C7"/>
    <w:rsid w:val="00D2672E"/>
    <w:rsid w:val="00D27116"/>
    <w:rsid w:val="00D30E3D"/>
    <w:rsid w:val="00D335C3"/>
    <w:rsid w:val="00D34842"/>
    <w:rsid w:val="00D410A3"/>
    <w:rsid w:val="00D42447"/>
    <w:rsid w:val="00D46008"/>
    <w:rsid w:val="00D5362D"/>
    <w:rsid w:val="00D55549"/>
    <w:rsid w:val="00D61C8B"/>
    <w:rsid w:val="00D63CC5"/>
    <w:rsid w:val="00D72925"/>
    <w:rsid w:val="00D72F52"/>
    <w:rsid w:val="00D735B8"/>
    <w:rsid w:val="00D92F1F"/>
    <w:rsid w:val="00D9431A"/>
    <w:rsid w:val="00D96D9D"/>
    <w:rsid w:val="00DA3E0F"/>
    <w:rsid w:val="00DA5AE8"/>
    <w:rsid w:val="00DB1CCA"/>
    <w:rsid w:val="00DB5339"/>
    <w:rsid w:val="00DC69B0"/>
    <w:rsid w:val="00DD0C02"/>
    <w:rsid w:val="00DD4161"/>
    <w:rsid w:val="00DD5AFD"/>
    <w:rsid w:val="00DE0042"/>
    <w:rsid w:val="00DE31E7"/>
    <w:rsid w:val="00DE5211"/>
    <w:rsid w:val="00DF2EC3"/>
    <w:rsid w:val="00E02E5E"/>
    <w:rsid w:val="00E03F5F"/>
    <w:rsid w:val="00E05422"/>
    <w:rsid w:val="00E06BEA"/>
    <w:rsid w:val="00E07729"/>
    <w:rsid w:val="00E1145D"/>
    <w:rsid w:val="00E13745"/>
    <w:rsid w:val="00E17CB4"/>
    <w:rsid w:val="00E245AC"/>
    <w:rsid w:val="00E32258"/>
    <w:rsid w:val="00E3669C"/>
    <w:rsid w:val="00E37914"/>
    <w:rsid w:val="00E40F3A"/>
    <w:rsid w:val="00E427E2"/>
    <w:rsid w:val="00E439A3"/>
    <w:rsid w:val="00E442D1"/>
    <w:rsid w:val="00E464DF"/>
    <w:rsid w:val="00E5615D"/>
    <w:rsid w:val="00E640DB"/>
    <w:rsid w:val="00E6412F"/>
    <w:rsid w:val="00E672E9"/>
    <w:rsid w:val="00E71311"/>
    <w:rsid w:val="00E7398E"/>
    <w:rsid w:val="00E75601"/>
    <w:rsid w:val="00E76399"/>
    <w:rsid w:val="00E80CCA"/>
    <w:rsid w:val="00E80D77"/>
    <w:rsid w:val="00E87B85"/>
    <w:rsid w:val="00E914D0"/>
    <w:rsid w:val="00E943B4"/>
    <w:rsid w:val="00E9623C"/>
    <w:rsid w:val="00EB2211"/>
    <w:rsid w:val="00EB7AC1"/>
    <w:rsid w:val="00EC0995"/>
    <w:rsid w:val="00ED59FD"/>
    <w:rsid w:val="00ED5BD8"/>
    <w:rsid w:val="00EE3AC4"/>
    <w:rsid w:val="00EE3F4E"/>
    <w:rsid w:val="00EF283E"/>
    <w:rsid w:val="00EF6D8C"/>
    <w:rsid w:val="00F00630"/>
    <w:rsid w:val="00F04E61"/>
    <w:rsid w:val="00F05BAE"/>
    <w:rsid w:val="00F07AC3"/>
    <w:rsid w:val="00F11F41"/>
    <w:rsid w:val="00F12EC5"/>
    <w:rsid w:val="00F15D06"/>
    <w:rsid w:val="00F175ED"/>
    <w:rsid w:val="00F22A01"/>
    <w:rsid w:val="00F23557"/>
    <w:rsid w:val="00F27313"/>
    <w:rsid w:val="00F32C48"/>
    <w:rsid w:val="00F34421"/>
    <w:rsid w:val="00F403EE"/>
    <w:rsid w:val="00F414FF"/>
    <w:rsid w:val="00F42609"/>
    <w:rsid w:val="00F44C5C"/>
    <w:rsid w:val="00F4522D"/>
    <w:rsid w:val="00F54A57"/>
    <w:rsid w:val="00F556E9"/>
    <w:rsid w:val="00F61D97"/>
    <w:rsid w:val="00F668D8"/>
    <w:rsid w:val="00F8049A"/>
    <w:rsid w:val="00F84987"/>
    <w:rsid w:val="00F97964"/>
    <w:rsid w:val="00FB0686"/>
    <w:rsid w:val="00FC6EB9"/>
    <w:rsid w:val="00FC7E75"/>
    <w:rsid w:val="00FE09FD"/>
    <w:rsid w:val="00FE1511"/>
    <w:rsid w:val="00FE3F13"/>
    <w:rsid w:val="00FF1155"/>
    <w:rsid w:val="00FF2771"/>
    <w:rsid w:val="00FF314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5"/>
    <o:shapelayout v:ext="edit">
      <o:idmap v:ext="edit" data="1"/>
    </o:shapelayout>
  </w:shapeDefaults>
  <w:decimalSymbol w:val=","/>
  <w:listSeparator w:val=";"/>
  <w15:docId w15:val="{86DF9D3A-919B-4EB7-83B0-217E9FEEA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BD2"/>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0BD2"/>
    <w:pPr>
      <w:tabs>
        <w:tab w:val="center" w:pos="4419"/>
        <w:tab w:val="right" w:pos="8838"/>
      </w:tabs>
    </w:pPr>
  </w:style>
  <w:style w:type="paragraph" w:customStyle="1" w:styleId="Estilo2">
    <w:name w:val="Estilo2"/>
    <w:basedOn w:val="Normal"/>
    <w:rsid w:val="000F0BD2"/>
    <w:pPr>
      <w:spacing w:before="120"/>
      <w:jc w:val="both"/>
    </w:pPr>
    <w:rPr>
      <w:b/>
      <w:caps/>
    </w:rPr>
  </w:style>
  <w:style w:type="paragraph" w:styleId="Rodap">
    <w:name w:val="footer"/>
    <w:basedOn w:val="Normal"/>
    <w:link w:val="RodapChar"/>
    <w:uiPriority w:val="99"/>
    <w:rsid w:val="000F0BD2"/>
    <w:pPr>
      <w:tabs>
        <w:tab w:val="center" w:pos="4419"/>
        <w:tab w:val="right" w:pos="8838"/>
      </w:tabs>
    </w:pPr>
  </w:style>
  <w:style w:type="character" w:styleId="Nmerodepgina">
    <w:name w:val="page number"/>
    <w:basedOn w:val="Fontepargpadro"/>
    <w:rsid w:val="000F0BD2"/>
  </w:style>
  <w:style w:type="paragraph" w:styleId="Legenda">
    <w:name w:val="caption"/>
    <w:basedOn w:val="Normal"/>
    <w:next w:val="Normal"/>
    <w:qFormat/>
    <w:rsid w:val="001365DE"/>
    <w:pPr>
      <w:ind w:right="199"/>
      <w:jc w:val="center"/>
    </w:pPr>
    <w:rPr>
      <w:rFonts w:ascii="Arial" w:hAnsi="Arial"/>
      <w:b/>
      <w:sz w:val="24"/>
    </w:rPr>
  </w:style>
  <w:style w:type="paragraph" w:customStyle="1" w:styleId="Estilo1">
    <w:name w:val="Estilo1"/>
    <w:basedOn w:val="Normal"/>
    <w:rsid w:val="000F0BD2"/>
    <w:pPr>
      <w:jc w:val="center"/>
    </w:pPr>
    <w:rPr>
      <w:b/>
      <w:caps/>
      <w:sz w:val="24"/>
    </w:rPr>
  </w:style>
  <w:style w:type="paragraph" w:customStyle="1" w:styleId="Estilo3">
    <w:name w:val="Estilo3"/>
    <w:basedOn w:val="Normal"/>
    <w:rsid w:val="000F0BD2"/>
    <w:pPr>
      <w:spacing w:before="120"/>
      <w:ind w:left="851" w:hanging="397"/>
      <w:jc w:val="both"/>
    </w:pPr>
  </w:style>
  <w:style w:type="paragraph" w:customStyle="1" w:styleId="Estilo4">
    <w:name w:val="Estilo4"/>
    <w:basedOn w:val="Estilo3"/>
    <w:rsid w:val="000F0BD2"/>
    <w:pPr>
      <w:ind w:left="907" w:firstLine="0"/>
    </w:pPr>
  </w:style>
  <w:style w:type="numbering" w:styleId="111111">
    <w:name w:val="Outline List 2"/>
    <w:basedOn w:val="Semlista"/>
    <w:rsid w:val="009F30E5"/>
    <w:pPr>
      <w:numPr>
        <w:numId w:val="1"/>
      </w:numPr>
    </w:pPr>
  </w:style>
  <w:style w:type="table" w:styleId="Tabelacomgrade">
    <w:name w:val="Table Grid"/>
    <w:basedOn w:val="Tabelanormal"/>
    <w:rsid w:val="003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
    <w:name w:val="Estilo"/>
    <w:rsid w:val="004466EB"/>
    <w:pPr>
      <w:widowControl w:val="0"/>
      <w:autoSpaceDE w:val="0"/>
      <w:autoSpaceDN w:val="0"/>
      <w:adjustRightInd w:val="0"/>
    </w:pPr>
    <w:rPr>
      <w:rFonts w:ascii="Arial" w:hAnsi="Arial" w:cs="Arial"/>
      <w:sz w:val="24"/>
      <w:szCs w:val="24"/>
    </w:rPr>
  </w:style>
  <w:style w:type="paragraph" w:styleId="Textodebalo">
    <w:name w:val="Balloon Text"/>
    <w:basedOn w:val="Normal"/>
    <w:link w:val="TextodebaloChar"/>
    <w:rsid w:val="003442B5"/>
    <w:rPr>
      <w:rFonts w:ascii="Tahoma" w:hAnsi="Tahoma" w:cs="Tahoma"/>
      <w:sz w:val="16"/>
      <w:szCs w:val="16"/>
    </w:rPr>
  </w:style>
  <w:style w:type="character" w:customStyle="1" w:styleId="TextodebaloChar">
    <w:name w:val="Texto de balão Char"/>
    <w:basedOn w:val="Fontepargpadro"/>
    <w:link w:val="Textodebalo"/>
    <w:rsid w:val="003442B5"/>
    <w:rPr>
      <w:rFonts w:ascii="Tahoma" w:hAnsi="Tahoma" w:cs="Tahoma"/>
      <w:sz w:val="16"/>
      <w:szCs w:val="16"/>
    </w:rPr>
  </w:style>
  <w:style w:type="paragraph" w:styleId="PargrafodaLista">
    <w:name w:val="List Paragraph"/>
    <w:basedOn w:val="Normal"/>
    <w:uiPriority w:val="34"/>
    <w:qFormat/>
    <w:rsid w:val="00E245AC"/>
    <w:pPr>
      <w:ind w:left="720"/>
      <w:contextualSpacing/>
    </w:pPr>
  </w:style>
  <w:style w:type="paragraph" w:customStyle="1" w:styleId="Default">
    <w:name w:val="Default"/>
    <w:rsid w:val="00B561E9"/>
    <w:pPr>
      <w:autoSpaceDE w:val="0"/>
      <w:autoSpaceDN w:val="0"/>
      <w:adjustRightInd w:val="0"/>
    </w:pPr>
    <w:rPr>
      <w:rFonts w:ascii="Cambria" w:hAnsi="Cambria" w:cs="Cambria"/>
      <w:color w:val="000000"/>
      <w:sz w:val="24"/>
      <w:szCs w:val="24"/>
    </w:rPr>
  </w:style>
  <w:style w:type="character" w:styleId="Hyperlink">
    <w:name w:val="Hyperlink"/>
    <w:basedOn w:val="Fontepargpadro"/>
    <w:uiPriority w:val="99"/>
    <w:unhideWhenUsed/>
    <w:rsid w:val="004F11A6"/>
    <w:rPr>
      <w:color w:val="0000FF"/>
      <w:u w:val="single"/>
    </w:rPr>
  </w:style>
  <w:style w:type="character" w:styleId="HiperlinkVisitado">
    <w:name w:val="FollowedHyperlink"/>
    <w:basedOn w:val="Fontepargpadro"/>
    <w:uiPriority w:val="99"/>
    <w:unhideWhenUsed/>
    <w:rsid w:val="004F11A6"/>
    <w:rPr>
      <w:color w:val="800080"/>
      <w:u w:val="single"/>
    </w:rPr>
  </w:style>
  <w:style w:type="paragraph" w:customStyle="1" w:styleId="xl73">
    <w:name w:val="xl73"/>
    <w:basedOn w:val="Normal"/>
    <w:rsid w:val="004F11A6"/>
    <w:pPr>
      <w:spacing w:before="100" w:beforeAutospacing="1" w:after="100" w:afterAutospacing="1"/>
      <w:jc w:val="both"/>
      <w:textAlignment w:val="top"/>
    </w:pPr>
    <w:rPr>
      <w:sz w:val="24"/>
      <w:szCs w:val="24"/>
    </w:rPr>
  </w:style>
  <w:style w:type="paragraph" w:customStyle="1" w:styleId="xl74">
    <w:name w:val="xl74"/>
    <w:basedOn w:val="Normal"/>
    <w:rsid w:val="004F11A6"/>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75">
    <w:name w:val="xl75"/>
    <w:basedOn w:val="Normal"/>
    <w:rsid w:val="004F11A6"/>
    <w:pPr>
      <w:pBdr>
        <w:top w:val="single" w:sz="8" w:space="0" w:color="auto"/>
      </w:pBdr>
      <w:spacing w:before="100" w:beforeAutospacing="1" w:after="100" w:afterAutospacing="1"/>
    </w:pPr>
    <w:rPr>
      <w:b/>
      <w:bCs/>
      <w:sz w:val="32"/>
      <w:szCs w:val="32"/>
    </w:rPr>
  </w:style>
  <w:style w:type="paragraph" w:customStyle="1" w:styleId="xl76">
    <w:name w:val="xl76"/>
    <w:basedOn w:val="Normal"/>
    <w:rsid w:val="004F11A6"/>
    <w:pPr>
      <w:pBdr>
        <w:top w:val="single" w:sz="8" w:space="0" w:color="auto"/>
        <w:right w:val="single" w:sz="8" w:space="0" w:color="auto"/>
      </w:pBdr>
      <w:spacing w:before="100" w:beforeAutospacing="1" w:after="100" w:afterAutospacing="1"/>
    </w:pPr>
    <w:rPr>
      <w:sz w:val="24"/>
      <w:szCs w:val="24"/>
    </w:rPr>
  </w:style>
  <w:style w:type="paragraph" w:customStyle="1" w:styleId="xl77">
    <w:name w:val="xl77"/>
    <w:basedOn w:val="Normal"/>
    <w:rsid w:val="004F11A6"/>
    <w:pPr>
      <w:pBdr>
        <w:left w:val="single" w:sz="8" w:space="0" w:color="auto"/>
      </w:pBdr>
      <w:spacing w:before="100" w:beforeAutospacing="1" w:after="100" w:afterAutospacing="1"/>
      <w:textAlignment w:val="top"/>
    </w:pPr>
    <w:rPr>
      <w:b/>
      <w:bCs/>
      <w:sz w:val="32"/>
      <w:szCs w:val="32"/>
    </w:rPr>
  </w:style>
  <w:style w:type="paragraph" w:customStyle="1" w:styleId="xl78">
    <w:name w:val="xl78"/>
    <w:basedOn w:val="Normal"/>
    <w:rsid w:val="004F11A6"/>
    <w:pPr>
      <w:pBdr>
        <w:right w:val="single" w:sz="8" w:space="0" w:color="auto"/>
      </w:pBdr>
      <w:spacing w:before="100" w:beforeAutospacing="1" w:after="100" w:afterAutospacing="1"/>
    </w:pPr>
    <w:rPr>
      <w:sz w:val="24"/>
      <w:szCs w:val="24"/>
    </w:rPr>
  </w:style>
  <w:style w:type="paragraph" w:customStyle="1" w:styleId="xl79">
    <w:name w:val="xl79"/>
    <w:basedOn w:val="Normal"/>
    <w:rsid w:val="004F11A6"/>
    <w:pPr>
      <w:pBdr>
        <w:left w:val="single" w:sz="8" w:space="0" w:color="auto"/>
      </w:pBdr>
      <w:spacing w:before="100" w:beforeAutospacing="1" w:after="100" w:afterAutospacing="1"/>
      <w:textAlignment w:val="top"/>
    </w:pPr>
    <w:rPr>
      <w:b/>
      <w:bCs/>
      <w:sz w:val="24"/>
      <w:szCs w:val="24"/>
    </w:rPr>
  </w:style>
  <w:style w:type="paragraph" w:customStyle="1" w:styleId="xl80">
    <w:name w:val="xl80"/>
    <w:basedOn w:val="Normal"/>
    <w:rsid w:val="004F11A6"/>
    <w:pPr>
      <w:pBdr>
        <w:top w:val="single" w:sz="8" w:space="0" w:color="auto"/>
        <w:left w:val="single" w:sz="8" w:space="0" w:color="auto"/>
      </w:pBdr>
      <w:spacing w:before="100" w:beforeAutospacing="1" w:after="100" w:afterAutospacing="1"/>
      <w:jc w:val="both"/>
      <w:textAlignment w:val="top"/>
    </w:pPr>
    <w:rPr>
      <w:b/>
      <w:bCs/>
      <w:sz w:val="28"/>
      <w:szCs w:val="28"/>
    </w:rPr>
  </w:style>
  <w:style w:type="paragraph" w:customStyle="1" w:styleId="xl81">
    <w:name w:val="xl81"/>
    <w:basedOn w:val="Normal"/>
    <w:rsid w:val="004F11A6"/>
    <w:pPr>
      <w:pBdr>
        <w:left w:val="single" w:sz="8" w:space="0" w:color="auto"/>
      </w:pBdr>
      <w:spacing w:before="100" w:beforeAutospacing="1" w:after="100" w:afterAutospacing="1"/>
      <w:jc w:val="both"/>
      <w:textAlignment w:val="top"/>
    </w:pPr>
    <w:rPr>
      <w:b/>
      <w:bCs/>
      <w:sz w:val="28"/>
      <w:szCs w:val="28"/>
    </w:rPr>
  </w:style>
  <w:style w:type="paragraph" w:customStyle="1" w:styleId="xl82">
    <w:name w:val="xl82"/>
    <w:basedOn w:val="Normal"/>
    <w:rsid w:val="004F11A6"/>
    <w:pPr>
      <w:pBdr>
        <w:left w:val="single" w:sz="8" w:space="0" w:color="auto"/>
        <w:bottom w:val="single" w:sz="8" w:space="0" w:color="auto"/>
      </w:pBdr>
      <w:spacing w:before="100" w:beforeAutospacing="1" w:after="100" w:afterAutospacing="1"/>
      <w:jc w:val="both"/>
      <w:textAlignment w:val="top"/>
    </w:pPr>
    <w:rPr>
      <w:b/>
      <w:bCs/>
      <w:sz w:val="28"/>
      <w:szCs w:val="28"/>
    </w:rPr>
  </w:style>
  <w:style w:type="paragraph" w:customStyle="1" w:styleId="xl83">
    <w:name w:val="xl83"/>
    <w:basedOn w:val="Normal"/>
    <w:rsid w:val="004F11A6"/>
    <w:pPr>
      <w:pBdr>
        <w:bottom w:val="single" w:sz="8" w:space="0" w:color="auto"/>
      </w:pBdr>
      <w:spacing w:before="100" w:beforeAutospacing="1" w:after="100" w:afterAutospacing="1"/>
    </w:pPr>
    <w:rPr>
      <w:sz w:val="24"/>
      <w:szCs w:val="24"/>
    </w:rPr>
  </w:style>
  <w:style w:type="paragraph" w:customStyle="1" w:styleId="xl84">
    <w:name w:val="xl84"/>
    <w:basedOn w:val="Normal"/>
    <w:rsid w:val="004F11A6"/>
    <w:pPr>
      <w:pBdr>
        <w:bottom w:val="single" w:sz="8" w:space="0" w:color="auto"/>
        <w:right w:val="single" w:sz="8" w:space="0" w:color="auto"/>
      </w:pBdr>
      <w:spacing w:before="100" w:beforeAutospacing="1" w:after="100" w:afterAutospacing="1"/>
    </w:pPr>
    <w:rPr>
      <w:sz w:val="24"/>
      <w:szCs w:val="24"/>
    </w:rPr>
  </w:style>
  <w:style w:type="paragraph" w:customStyle="1" w:styleId="xl85">
    <w:name w:val="xl85"/>
    <w:basedOn w:val="Normal"/>
    <w:rsid w:val="004F11A6"/>
    <w:pPr>
      <w:spacing w:before="100" w:beforeAutospacing="1" w:after="100" w:afterAutospacing="1"/>
      <w:textAlignment w:val="center"/>
    </w:pPr>
    <w:rPr>
      <w:rFonts w:ascii="Verdana" w:hAnsi="Verdana"/>
      <w:sz w:val="18"/>
      <w:szCs w:val="18"/>
    </w:rPr>
  </w:style>
  <w:style w:type="paragraph" w:customStyle="1" w:styleId="xl86">
    <w:name w:val="xl86"/>
    <w:basedOn w:val="Normal"/>
    <w:rsid w:val="004F11A6"/>
    <w:pPr>
      <w:spacing w:before="100" w:beforeAutospacing="1" w:after="100" w:afterAutospacing="1"/>
      <w:textAlignment w:val="center"/>
    </w:pPr>
    <w:rPr>
      <w:rFonts w:ascii="Verdana" w:hAnsi="Verdana"/>
      <w:sz w:val="18"/>
      <w:szCs w:val="18"/>
    </w:rPr>
  </w:style>
  <w:style w:type="paragraph" w:customStyle="1" w:styleId="xl87">
    <w:name w:val="xl87"/>
    <w:basedOn w:val="Normal"/>
    <w:rsid w:val="004F11A6"/>
    <w:pPr>
      <w:spacing w:before="100" w:beforeAutospacing="1" w:after="100" w:afterAutospacing="1"/>
      <w:textAlignment w:val="center"/>
    </w:pPr>
    <w:rPr>
      <w:rFonts w:ascii="Verdana" w:hAnsi="Verdana"/>
      <w:sz w:val="18"/>
      <w:szCs w:val="18"/>
    </w:rPr>
  </w:style>
  <w:style w:type="paragraph" w:customStyle="1" w:styleId="xl88">
    <w:name w:val="xl88"/>
    <w:basedOn w:val="Normal"/>
    <w:rsid w:val="004F11A6"/>
    <w:pPr>
      <w:spacing w:before="100" w:beforeAutospacing="1" w:after="100" w:afterAutospacing="1"/>
      <w:textAlignment w:val="center"/>
    </w:pPr>
    <w:rPr>
      <w:rFonts w:ascii="Verdana" w:hAnsi="Verdana"/>
      <w:sz w:val="18"/>
      <w:szCs w:val="18"/>
    </w:rPr>
  </w:style>
  <w:style w:type="paragraph" w:customStyle="1" w:styleId="xl89">
    <w:name w:val="xl89"/>
    <w:basedOn w:val="Normal"/>
    <w:rsid w:val="004F11A6"/>
    <w:pPr>
      <w:pBdr>
        <w:left w:val="single" w:sz="8" w:space="0" w:color="auto"/>
      </w:pBdr>
      <w:spacing w:before="100" w:beforeAutospacing="1" w:after="100" w:afterAutospacing="1"/>
    </w:pPr>
    <w:rPr>
      <w:sz w:val="24"/>
      <w:szCs w:val="24"/>
    </w:rPr>
  </w:style>
  <w:style w:type="paragraph" w:customStyle="1" w:styleId="xl90">
    <w:name w:val="xl90"/>
    <w:basedOn w:val="Normal"/>
    <w:rsid w:val="004F11A6"/>
    <w:pPr>
      <w:pBdr>
        <w:left w:val="single" w:sz="8" w:space="0" w:color="auto"/>
        <w:bottom w:val="single" w:sz="8" w:space="0" w:color="auto"/>
      </w:pBdr>
      <w:spacing w:before="100" w:beforeAutospacing="1" w:after="100" w:afterAutospacing="1"/>
    </w:pPr>
    <w:rPr>
      <w:sz w:val="24"/>
      <w:szCs w:val="24"/>
    </w:rPr>
  </w:style>
  <w:style w:type="paragraph" w:customStyle="1" w:styleId="xl91">
    <w:name w:val="xl91"/>
    <w:basedOn w:val="Normal"/>
    <w:rsid w:val="004F11A6"/>
    <w:pPr>
      <w:pBdr>
        <w:top w:val="single" w:sz="8" w:space="0" w:color="auto"/>
        <w:left w:val="single" w:sz="8" w:space="0" w:color="auto"/>
      </w:pBdr>
      <w:spacing w:before="100" w:beforeAutospacing="1" w:after="100" w:afterAutospacing="1"/>
      <w:textAlignment w:val="top"/>
    </w:pPr>
    <w:rPr>
      <w:rFonts w:ascii="Verdana" w:hAnsi="Verdana"/>
      <w:sz w:val="24"/>
      <w:szCs w:val="24"/>
      <w:u w:val="single"/>
    </w:rPr>
  </w:style>
  <w:style w:type="paragraph" w:customStyle="1" w:styleId="xl92">
    <w:name w:val="xl92"/>
    <w:basedOn w:val="Normal"/>
    <w:rsid w:val="004F11A6"/>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b/>
      <w:bCs/>
      <w:sz w:val="24"/>
      <w:szCs w:val="24"/>
    </w:rPr>
  </w:style>
  <w:style w:type="paragraph" w:customStyle="1" w:styleId="xl93">
    <w:name w:val="xl93"/>
    <w:basedOn w:val="Normal"/>
    <w:rsid w:val="004F11A6"/>
    <w:pPr>
      <w:spacing w:before="100" w:beforeAutospacing="1" w:after="100" w:afterAutospacing="1"/>
    </w:pPr>
    <w:rPr>
      <w:rFonts w:ascii="Verdana" w:hAnsi="Verdana"/>
      <w:sz w:val="24"/>
      <w:szCs w:val="24"/>
    </w:rPr>
  </w:style>
  <w:style w:type="paragraph" w:customStyle="1" w:styleId="xl94">
    <w:name w:val="xl94"/>
    <w:basedOn w:val="Normal"/>
    <w:rsid w:val="004F11A6"/>
    <w:pPr>
      <w:pBdr>
        <w:top w:val="single" w:sz="8" w:space="0" w:color="auto"/>
        <w:left w:val="single" w:sz="8" w:space="0" w:color="auto"/>
        <w:bottom w:val="single" w:sz="4" w:space="0" w:color="auto"/>
        <w:right w:val="single" w:sz="4" w:space="0" w:color="auto"/>
      </w:pBdr>
      <w:shd w:val="clear" w:color="E3E3E3" w:fill="E3E3E3"/>
      <w:spacing w:before="100" w:beforeAutospacing="1" w:after="100" w:afterAutospacing="1"/>
      <w:jc w:val="center"/>
      <w:textAlignment w:val="top"/>
    </w:pPr>
    <w:rPr>
      <w:rFonts w:ascii="Verdana" w:hAnsi="Verdana"/>
      <w:b/>
      <w:bCs/>
      <w:sz w:val="24"/>
      <w:szCs w:val="24"/>
    </w:rPr>
  </w:style>
  <w:style w:type="paragraph" w:customStyle="1" w:styleId="xl95">
    <w:name w:val="xl95"/>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pPr>
    <w:rPr>
      <w:rFonts w:ascii="Verdana" w:hAnsi="Verdana"/>
      <w:sz w:val="24"/>
      <w:szCs w:val="24"/>
    </w:rPr>
  </w:style>
  <w:style w:type="paragraph" w:customStyle="1" w:styleId="xl96">
    <w:name w:val="xl96"/>
    <w:basedOn w:val="Normal"/>
    <w:rsid w:val="004F11A6"/>
    <w:pPr>
      <w:pBdr>
        <w:top w:val="single" w:sz="8" w:space="0" w:color="auto"/>
        <w:left w:val="single" w:sz="4" w:space="0" w:color="auto"/>
        <w:bottom w:val="single" w:sz="4" w:space="0" w:color="auto"/>
        <w:right w:val="single" w:sz="8" w:space="0" w:color="auto"/>
      </w:pBdr>
      <w:shd w:val="clear" w:color="E3E3E3" w:fill="E3E3E3"/>
      <w:spacing w:before="100" w:beforeAutospacing="1" w:after="100" w:afterAutospacing="1"/>
    </w:pPr>
    <w:rPr>
      <w:rFonts w:ascii="Verdana" w:hAnsi="Verdana"/>
      <w:b/>
      <w:bCs/>
      <w:sz w:val="24"/>
      <w:szCs w:val="24"/>
    </w:rPr>
  </w:style>
  <w:style w:type="paragraph" w:customStyle="1" w:styleId="xl97">
    <w:name w:val="xl97"/>
    <w:basedOn w:val="Normal"/>
    <w:rsid w:val="004F11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Verdana" w:hAnsi="Verdana"/>
      <w:sz w:val="24"/>
      <w:szCs w:val="24"/>
    </w:rPr>
  </w:style>
  <w:style w:type="paragraph" w:customStyle="1" w:styleId="xl98">
    <w:name w:val="xl98"/>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Verdana" w:hAnsi="Verdana"/>
      <w:sz w:val="24"/>
      <w:szCs w:val="24"/>
    </w:rPr>
  </w:style>
  <w:style w:type="paragraph" w:customStyle="1" w:styleId="xl99">
    <w:name w:val="xl99"/>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00">
    <w:name w:val="xl100"/>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01">
    <w:name w:val="xl101"/>
    <w:basedOn w:val="Normal"/>
    <w:rsid w:val="004F11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Verdana" w:hAnsi="Verdana"/>
      <w:sz w:val="24"/>
      <w:szCs w:val="24"/>
    </w:rPr>
  </w:style>
  <w:style w:type="paragraph" w:customStyle="1" w:styleId="xl102">
    <w:name w:val="xl102"/>
    <w:basedOn w:val="Normal"/>
    <w:rsid w:val="004F11A6"/>
    <w:pPr>
      <w:pBdr>
        <w:top w:val="single" w:sz="4" w:space="0" w:color="auto"/>
        <w:left w:val="single" w:sz="8" w:space="0" w:color="auto"/>
        <w:bottom w:val="single" w:sz="4" w:space="0" w:color="auto"/>
        <w:right w:val="single" w:sz="4" w:space="0" w:color="auto"/>
      </w:pBdr>
      <w:shd w:val="clear" w:color="E3E3E3" w:fill="E3E3E3"/>
      <w:spacing w:before="100" w:beforeAutospacing="1" w:after="100" w:afterAutospacing="1"/>
      <w:jc w:val="center"/>
      <w:textAlignment w:val="top"/>
    </w:pPr>
    <w:rPr>
      <w:rFonts w:ascii="Verdana" w:hAnsi="Verdana"/>
      <w:b/>
      <w:bCs/>
      <w:sz w:val="24"/>
      <w:szCs w:val="24"/>
    </w:rPr>
  </w:style>
  <w:style w:type="paragraph" w:customStyle="1" w:styleId="xl103">
    <w:name w:val="xl103"/>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both"/>
      <w:textAlignment w:val="top"/>
    </w:pPr>
    <w:rPr>
      <w:rFonts w:ascii="Verdana" w:hAnsi="Verdana"/>
      <w:b/>
      <w:bCs/>
      <w:sz w:val="24"/>
      <w:szCs w:val="24"/>
    </w:rPr>
  </w:style>
  <w:style w:type="paragraph" w:customStyle="1" w:styleId="xl104">
    <w:name w:val="xl104"/>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center"/>
    </w:pPr>
    <w:rPr>
      <w:rFonts w:ascii="Verdana" w:hAnsi="Verdana"/>
      <w:sz w:val="24"/>
      <w:szCs w:val="24"/>
    </w:rPr>
  </w:style>
  <w:style w:type="paragraph" w:customStyle="1" w:styleId="xl105">
    <w:name w:val="xl105"/>
    <w:basedOn w:val="Normal"/>
    <w:rsid w:val="004F11A6"/>
    <w:pPr>
      <w:pBdr>
        <w:top w:val="single" w:sz="4" w:space="0" w:color="auto"/>
        <w:left w:val="single" w:sz="4" w:space="0" w:color="auto"/>
        <w:bottom w:val="single" w:sz="4" w:space="0" w:color="auto"/>
        <w:right w:val="single" w:sz="8" w:space="0" w:color="auto"/>
      </w:pBdr>
      <w:shd w:val="clear" w:color="E3E3E3" w:fill="E3E3E3"/>
      <w:spacing w:before="100" w:beforeAutospacing="1" w:after="100" w:afterAutospacing="1"/>
      <w:jc w:val="center"/>
    </w:pPr>
    <w:rPr>
      <w:rFonts w:ascii="Verdana" w:hAnsi="Verdana"/>
      <w:b/>
      <w:bCs/>
      <w:sz w:val="24"/>
      <w:szCs w:val="24"/>
    </w:rPr>
  </w:style>
  <w:style w:type="paragraph" w:customStyle="1" w:styleId="xl106">
    <w:name w:val="xl106"/>
    <w:basedOn w:val="Normal"/>
    <w:rsid w:val="004F11A6"/>
    <w:pPr>
      <w:pBdr>
        <w:left w:val="single" w:sz="8" w:space="0" w:color="auto"/>
      </w:pBdr>
      <w:spacing w:before="100" w:beforeAutospacing="1" w:after="100" w:afterAutospacing="1"/>
      <w:jc w:val="both"/>
      <w:textAlignment w:val="top"/>
    </w:pPr>
    <w:rPr>
      <w:b/>
      <w:bCs/>
      <w:sz w:val="26"/>
      <w:szCs w:val="26"/>
    </w:rPr>
  </w:style>
  <w:style w:type="paragraph" w:customStyle="1" w:styleId="xl107">
    <w:name w:val="xl107"/>
    <w:basedOn w:val="Normal"/>
    <w:rsid w:val="004F11A6"/>
    <w:pPr>
      <w:spacing w:before="100" w:beforeAutospacing="1" w:after="100" w:afterAutospacing="1"/>
    </w:pPr>
    <w:rPr>
      <w:sz w:val="26"/>
      <w:szCs w:val="26"/>
    </w:rPr>
  </w:style>
  <w:style w:type="paragraph" w:customStyle="1" w:styleId="xl108">
    <w:name w:val="xl108"/>
    <w:basedOn w:val="Normal"/>
    <w:rsid w:val="004F11A6"/>
    <w:pPr>
      <w:spacing w:before="100" w:beforeAutospacing="1" w:after="100" w:afterAutospacing="1"/>
    </w:pPr>
    <w:rPr>
      <w:b/>
      <w:bCs/>
      <w:sz w:val="26"/>
      <w:szCs w:val="26"/>
    </w:rPr>
  </w:style>
  <w:style w:type="paragraph" w:customStyle="1" w:styleId="xl109">
    <w:name w:val="xl109"/>
    <w:basedOn w:val="Normal"/>
    <w:rsid w:val="004F11A6"/>
    <w:pPr>
      <w:pBdr>
        <w:top w:val="single" w:sz="4" w:space="0" w:color="auto"/>
        <w:left w:val="single" w:sz="8" w:space="0" w:color="auto"/>
        <w:right w:val="single" w:sz="4" w:space="0" w:color="auto"/>
      </w:pBdr>
      <w:spacing w:before="100" w:beforeAutospacing="1" w:after="100" w:afterAutospacing="1"/>
      <w:jc w:val="center"/>
      <w:textAlignment w:val="top"/>
    </w:pPr>
    <w:rPr>
      <w:rFonts w:ascii="Verdana" w:hAnsi="Verdana"/>
      <w:sz w:val="24"/>
      <w:szCs w:val="24"/>
    </w:rPr>
  </w:style>
  <w:style w:type="paragraph" w:customStyle="1" w:styleId="xl110">
    <w:name w:val="xl110"/>
    <w:basedOn w:val="Normal"/>
    <w:rsid w:val="004F11A6"/>
    <w:pPr>
      <w:pBdr>
        <w:top w:val="single" w:sz="4" w:space="0" w:color="auto"/>
        <w:left w:val="single" w:sz="4" w:space="0" w:color="auto"/>
        <w:right w:val="single" w:sz="4" w:space="0" w:color="auto"/>
      </w:pBdr>
      <w:spacing w:before="100" w:beforeAutospacing="1" w:after="100" w:afterAutospacing="1"/>
      <w:jc w:val="both"/>
      <w:textAlignment w:val="top"/>
    </w:pPr>
    <w:rPr>
      <w:rFonts w:ascii="Verdana" w:hAnsi="Verdana"/>
      <w:sz w:val="24"/>
      <w:szCs w:val="24"/>
    </w:rPr>
  </w:style>
  <w:style w:type="paragraph" w:customStyle="1" w:styleId="xl111">
    <w:name w:val="xl111"/>
    <w:basedOn w:val="Normal"/>
    <w:rsid w:val="004F11A6"/>
    <w:pPr>
      <w:pBdr>
        <w:top w:val="single" w:sz="4" w:space="0" w:color="auto"/>
        <w:left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12">
    <w:name w:val="xl112"/>
    <w:basedOn w:val="Normal"/>
    <w:rsid w:val="004F11A6"/>
    <w:pPr>
      <w:pBdr>
        <w:top w:val="single" w:sz="4" w:space="0" w:color="auto"/>
        <w:left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13">
    <w:name w:val="xl113"/>
    <w:basedOn w:val="Normal"/>
    <w:rsid w:val="004F11A6"/>
    <w:pPr>
      <w:pBdr>
        <w:top w:val="single" w:sz="4" w:space="0" w:color="auto"/>
        <w:left w:val="single" w:sz="4" w:space="0" w:color="auto"/>
        <w:right w:val="single" w:sz="8" w:space="0" w:color="auto"/>
      </w:pBdr>
      <w:spacing w:before="100" w:beforeAutospacing="1" w:after="100" w:afterAutospacing="1"/>
      <w:jc w:val="center"/>
    </w:pPr>
    <w:rPr>
      <w:rFonts w:ascii="Verdana" w:hAnsi="Verdana"/>
      <w:sz w:val="24"/>
      <w:szCs w:val="24"/>
    </w:rPr>
  </w:style>
  <w:style w:type="paragraph" w:customStyle="1" w:styleId="xl114">
    <w:name w:val="xl114"/>
    <w:basedOn w:val="Normal"/>
    <w:rsid w:val="004F11A6"/>
    <w:pPr>
      <w:pBdr>
        <w:top w:val="single" w:sz="8" w:space="0" w:color="auto"/>
        <w:left w:val="single" w:sz="8" w:space="0" w:color="auto"/>
        <w:bottom w:val="single" w:sz="4" w:space="0" w:color="auto"/>
      </w:pBdr>
      <w:spacing w:before="100" w:beforeAutospacing="1" w:after="100" w:afterAutospacing="1"/>
      <w:textAlignment w:val="center"/>
    </w:pPr>
    <w:rPr>
      <w:rFonts w:ascii="Verdana" w:hAnsi="Verdana"/>
      <w:b/>
      <w:bCs/>
      <w:sz w:val="28"/>
      <w:szCs w:val="28"/>
    </w:rPr>
  </w:style>
  <w:style w:type="paragraph" w:customStyle="1" w:styleId="xl115">
    <w:name w:val="xl115"/>
    <w:basedOn w:val="Normal"/>
    <w:rsid w:val="004F11A6"/>
    <w:pPr>
      <w:pBdr>
        <w:top w:val="single" w:sz="8" w:space="0" w:color="auto"/>
        <w:bottom w:val="single" w:sz="4" w:space="0" w:color="auto"/>
      </w:pBdr>
      <w:spacing w:before="100" w:beforeAutospacing="1" w:after="100" w:afterAutospacing="1"/>
      <w:jc w:val="both"/>
      <w:textAlignment w:val="top"/>
    </w:pPr>
    <w:rPr>
      <w:rFonts w:ascii="Verdana" w:hAnsi="Verdana"/>
      <w:b/>
      <w:bCs/>
      <w:sz w:val="28"/>
      <w:szCs w:val="28"/>
    </w:rPr>
  </w:style>
  <w:style w:type="paragraph" w:customStyle="1" w:styleId="xl116">
    <w:name w:val="xl116"/>
    <w:basedOn w:val="Normal"/>
    <w:rsid w:val="004F11A6"/>
    <w:pPr>
      <w:pBdr>
        <w:top w:val="single" w:sz="8" w:space="0" w:color="auto"/>
        <w:bottom w:val="single" w:sz="4" w:space="0" w:color="auto"/>
      </w:pBdr>
      <w:spacing w:before="100" w:beforeAutospacing="1" w:after="100" w:afterAutospacing="1"/>
      <w:textAlignment w:val="center"/>
    </w:pPr>
    <w:rPr>
      <w:rFonts w:ascii="Verdana" w:hAnsi="Verdana"/>
      <w:b/>
      <w:bCs/>
      <w:sz w:val="24"/>
      <w:szCs w:val="24"/>
    </w:rPr>
  </w:style>
  <w:style w:type="paragraph" w:customStyle="1" w:styleId="xl117">
    <w:name w:val="xl117"/>
    <w:basedOn w:val="Normal"/>
    <w:rsid w:val="004F11A6"/>
    <w:pPr>
      <w:pBdr>
        <w:top w:val="single" w:sz="8" w:space="0" w:color="auto"/>
        <w:bottom w:val="single" w:sz="4" w:space="0" w:color="auto"/>
      </w:pBdr>
      <w:spacing w:before="100" w:beforeAutospacing="1" w:after="100" w:afterAutospacing="1"/>
      <w:textAlignment w:val="center"/>
    </w:pPr>
    <w:rPr>
      <w:rFonts w:ascii="Verdana" w:hAnsi="Verdana"/>
      <w:b/>
      <w:bCs/>
      <w:sz w:val="28"/>
      <w:szCs w:val="28"/>
    </w:rPr>
  </w:style>
  <w:style w:type="paragraph" w:customStyle="1" w:styleId="xl118">
    <w:name w:val="xl118"/>
    <w:basedOn w:val="Normal"/>
    <w:rsid w:val="004F11A6"/>
    <w:pPr>
      <w:pBdr>
        <w:top w:val="single" w:sz="8" w:space="0" w:color="auto"/>
        <w:bottom w:val="single" w:sz="4" w:space="0" w:color="auto"/>
        <w:right w:val="single" w:sz="8" w:space="0" w:color="auto"/>
      </w:pBdr>
      <w:spacing w:before="100" w:beforeAutospacing="1" w:after="100" w:afterAutospacing="1"/>
    </w:pPr>
    <w:rPr>
      <w:rFonts w:ascii="Verdana" w:hAnsi="Verdana"/>
      <w:b/>
      <w:bCs/>
      <w:sz w:val="24"/>
      <w:szCs w:val="24"/>
    </w:rPr>
  </w:style>
  <w:style w:type="paragraph" w:customStyle="1" w:styleId="xl119">
    <w:name w:val="xl119"/>
    <w:basedOn w:val="Normal"/>
    <w:rsid w:val="004F11A6"/>
    <w:pPr>
      <w:pBdr>
        <w:left w:val="single" w:sz="8" w:space="0" w:color="auto"/>
      </w:pBdr>
      <w:spacing w:before="100" w:beforeAutospacing="1" w:after="100" w:afterAutospacing="1"/>
      <w:textAlignment w:val="center"/>
    </w:pPr>
    <w:rPr>
      <w:rFonts w:ascii="Verdana" w:hAnsi="Verdana"/>
      <w:sz w:val="24"/>
      <w:szCs w:val="24"/>
    </w:rPr>
  </w:style>
  <w:style w:type="paragraph" w:customStyle="1" w:styleId="xl120">
    <w:name w:val="xl120"/>
    <w:basedOn w:val="Normal"/>
    <w:rsid w:val="004F11A6"/>
    <w:pPr>
      <w:pBdr>
        <w:right w:val="single" w:sz="8" w:space="0" w:color="auto"/>
      </w:pBdr>
      <w:spacing w:before="100" w:beforeAutospacing="1" w:after="100" w:afterAutospacing="1"/>
      <w:textAlignment w:val="center"/>
    </w:pPr>
    <w:rPr>
      <w:rFonts w:ascii="Verdana" w:hAnsi="Verdana"/>
      <w:sz w:val="18"/>
      <w:szCs w:val="18"/>
    </w:rPr>
  </w:style>
  <w:style w:type="paragraph" w:customStyle="1" w:styleId="xl121">
    <w:name w:val="xl121"/>
    <w:basedOn w:val="Normal"/>
    <w:rsid w:val="004F11A6"/>
    <w:pPr>
      <w:pBdr>
        <w:right w:val="single" w:sz="8" w:space="0" w:color="auto"/>
      </w:pBdr>
      <w:spacing w:before="100" w:beforeAutospacing="1" w:after="100" w:afterAutospacing="1"/>
      <w:textAlignment w:val="center"/>
    </w:pPr>
    <w:rPr>
      <w:rFonts w:ascii="Verdana" w:hAnsi="Verdana"/>
      <w:sz w:val="18"/>
      <w:szCs w:val="18"/>
    </w:rPr>
  </w:style>
  <w:style w:type="paragraph" w:customStyle="1" w:styleId="xl122">
    <w:name w:val="xl122"/>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jc w:val="center"/>
      <w:textAlignment w:val="top"/>
    </w:pPr>
    <w:rPr>
      <w:rFonts w:ascii="Verdana" w:hAnsi="Verdana"/>
      <w:b/>
      <w:bCs/>
      <w:sz w:val="24"/>
      <w:szCs w:val="24"/>
    </w:rPr>
  </w:style>
  <w:style w:type="paragraph" w:customStyle="1" w:styleId="xl123">
    <w:name w:val="xl123"/>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textAlignment w:val="top"/>
    </w:pPr>
    <w:rPr>
      <w:rFonts w:ascii="Verdana" w:hAnsi="Verdana"/>
      <w:b/>
      <w:bCs/>
      <w:sz w:val="24"/>
      <w:szCs w:val="24"/>
    </w:rPr>
  </w:style>
  <w:style w:type="paragraph" w:customStyle="1" w:styleId="xl124">
    <w:name w:val="xl124"/>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olor w:val="FF0000"/>
      <w:sz w:val="24"/>
      <w:szCs w:val="24"/>
    </w:rPr>
  </w:style>
  <w:style w:type="paragraph" w:customStyle="1" w:styleId="xl125">
    <w:name w:val="xl125"/>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center"/>
    </w:pPr>
    <w:rPr>
      <w:rFonts w:ascii="Verdana" w:hAnsi="Verdana"/>
      <w:color w:val="FF0000"/>
      <w:sz w:val="24"/>
      <w:szCs w:val="24"/>
    </w:rPr>
  </w:style>
  <w:style w:type="paragraph" w:customStyle="1" w:styleId="xl126">
    <w:name w:val="xl126"/>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pPr>
    <w:rPr>
      <w:rFonts w:ascii="Verdana" w:hAnsi="Verdana"/>
      <w:color w:val="FF0000"/>
      <w:sz w:val="24"/>
      <w:szCs w:val="24"/>
    </w:rPr>
  </w:style>
  <w:style w:type="paragraph" w:customStyle="1" w:styleId="xl127">
    <w:name w:val="xl127"/>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olor w:val="0070C0"/>
      <w:sz w:val="24"/>
      <w:szCs w:val="24"/>
    </w:rPr>
  </w:style>
  <w:style w:type="paragraph" w:customStyle="1" w:styleId="xl128">
    <w:name w:val="xl128"/>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center"/>
    </w:pPr>
    <w:rPr>
      <w:rFonts w:ascii="Verdana" w:hAnsi="Verdana"/>
      <w:color w:val="0070C0"/>
      <w:sz w:val="24"/>
      <w:szCs w:val="24"/>
    </w:rPr>
  </w:style>
  <w:style w:type="paragraph" w:customStyle="1" w:styleId="xl129">
    <w:name w:val="xl129"/>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pPr>
    <w:rPr>
      <w:rFonts w:ascii="Verdana" w:hAnsi="Verdana"/>
      <w:color w:val="0070C0"/>
      <w:sz w:val="24"/>
      <w:szCs w:val="24"/>
    </w:rPr>
  </w:style>
  <w:style w:type="paragraph" w:customStyle="1" w:styleId="xl130">
    <w:name w:val="xl130"/>
    <w:basedOn w:val="Normal"/>
    <w:rsid w:val="004F11A6"/>
    <w:pPr>
      <w:pBdr>
        <w:left w:val="single" w:sz="4" w:space="0" w:color="auto"/>
        <w:bottom w:val="single" w:sz="4" w:space="0" w:color="auto"/>
        <w:right w:val="single" w:sz="4" w:space="0" w:color="auto"/>
      </w:pBdr>
      <w:spacing w:before="100" w:beforeAutospacing="1" w:after="100" w:afterAutospacing="1"/>
      <w:jc w:val="both"/>
      <w:textAlignment w:val="top"/>
    </w:pPr>
    <w:rPr>
      <w:rFonts w:ascii="Verdana" w:hAnsi="Verdana"/>
      <w:sz w:val="24"/>
      <w:szCs w:val="24"/>
    </w:rPr>
  </w:style>
  <w:style w:type="paragraph" w:customStyle="1" w:styleId="xl131">
    <w:name w:val="xl131"/>
    <w:basedOn w:val="Normal"/>
    <w:rsid w:val="004F11A6"/>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32">
    <w:name w:val="xl132"/>
    <w:basedOn w:val="Normal"/>
    <w:rsid w:val="004F11A6"/>
    <w:pPr>
      <w:pBdr>
        <w:left w:val="single" w:sz="4" w:space="0" w:color="auto"/>
        <w:bottom w:val="single" w:sz="4" w:space="0" w:color="auto"/>
        <w:right w:val="single" w:sz="8" w:space="0" w:color="auto"/>
      </w:pBdr>
      <w:spacing w:before="100" w:beforeAutospacing="1" w:after="100" w:afterAutospacing="1"/>
      <w:jc w:val="center"/>
    </w:pPr>
    <w:rPr>
      <w:rFonts w:ascii="Verdana" w:hAnsi="Verdana"/>
      <w:sz w:val="24"/>
      <w:szCs w:val="24"/>
    </w:rPr>
  </w:style>
  <w:style w:type="paragraph" w:customStyle="1" w:styleId="xl133">
    <w:name w:val="xl133"/>
    <w:basedOn w:val="Normal"/>
    <w:rsid w:val="004F11A6"/>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34">
    <w:name w:val="xl134"/>
    <w:basedOn w:val="Normal"/>
    <w:rsid w:val="004F11A6"/>
    <w:pPr>
      <w:pBdr>
        <w:top w:val="single" w:sz="4" w:space="0" w:color="auto"/>
        <w:left w:val="single" w:sz="8" w:space="0" w:color="auto"/>
        <w:bottom w:val="single" w:sz="8" w:space="0" w:color="auto"/>
      </w:pBdr>
      <w:spacing w:before="100" w:beforeAutospacing="1" w:after="100" w:afterAutospacing="1"/>
      <w:textAlignment w:val="center"/>
    </w:pPr>
    <w:rPr>
      <w:rFonts w:ascii="Verdana" w:hAnsi="Verdana"/>
      <w:b/>
      <w:bCs/>
      <w:sz w:val="16"/>
      <w:szCs w:val="16"/>
    </w:rPr>
  </w:style>
  <w:style w:type="paragraph" w:customStyle="1" w:styleId="xl135">
    <w:name w:val="xl135"/>
    <w:basedOn w:val="Normal"/>
    <w:rsid w:val="004F11A6"/>
    <w:pPr>
      <w:pBdr>
        <w:top w:val="single" w:sz="4" w:space="0" w:color="auto"/>
        <w:bottom w:val="single" w:sz="8" w:space="0" w:color="auto"/>
      </w:pBdr>
      <w:spacing w:before="100" w:beforeAutospacing="1" w:after="100" w:afterAutospacing="1"/>
      <w:textAlignment w:val="center"/>
    </w:pPr>
    <w:rPr>
      <w:rFonts w:ascii="Verdana" w:hAnsi="Verdana"/>
      <w:b/>
      <w:bCs/>
      <w:sz w:val="16"/>
      <w:szCs w:val="16"/>
    </w:rPr>
  </w:style>
  <w:style w:type="paragraph" w:customStyle="1" w:styleId="xl136">
    <w:name w:val="xl136"/>
    <w:basedOn w:val="Normal"/>
    <w:rsid w:val="004F11A6"/>
    <w:pPr>
      <w:pBdr>
        <w:top w:val="single" w:sz="4" w:space="0" w:color="auto"/>
        <w:bottom w:val="single" w:sz="8" w:space="0" w:color="auto"/>
        <w:right w:val="single" w:sz="8" w:space="0" w:color="auto"/>
      </w:pBdr>
      <w:spacing w:before="100" w:beforeAutospacing="1" w:after="100" w:afterAutospacing="1"/>
      <w:textAlignment w:val="center"/>
    </w:pPr>
    <w:rPr>
      <w:rFonts w:ascii="Verdana" w:hAnsi="Verdana"/>
      <w:b/>
      <w:bCs/>
      <w:sz w:val="16"/>
      <w:szCs w:val="16"/>
    </w:rPr>
  </w:style>
  <w:style w:type="paragraph" w:customStyle="1" w:styleId="xl137">
    <w:name w:val="xl137"/>
    <w:basedOn w:val="Normal"/>
    <w:rsid w:val="004F11A6"/>
    <w:pPr>
      <w:pBdr>
        <w:top w:val="single" w:sz="8" w:space="0" w:color="auto"/>
        <w:left w:val="single" w:sz="8" w:space="0" w:color="auto"/>
      </w:pBdr>
      <w:spacing w:before="100" w:beforeAutospacing="1" w:after="100" w:afterAutospacing="1"/>
      <w:textAlignment w:val="top"/>
    </w:pPr>
    <w:rPr>
      <w:b/>
      <w:bCs/>
      <w:sz w:val="26"/>
      <w:szCs w:val="26"/>
    </w:rPr>
  </w:style>
  <w:style w:type="paragraph" w:customStyle="1" w:styleId="xl138">
    <w:name w:val="xl138"/>
    <w:basedOn w:val="Normal"/>
    <w:rsid w:val="004F11A6"/>
    <w:pPr>
      <w:pBdr>
        <w:top w:val="single" w:sz="8" w:space="0" w:color="auto"/>
      </w:pBdr>
      <w:spacing w:before="100" w:beforeAutospacing="1" w:after="100" w:afterAutospacing="1"/>
      <w:textAlignment w:val="top"/>
    </w:pPr>
    <w:rPr>
      <w:b/>
      <w:bCs/>
      <w:sz w:val="26"/>
      <w:szCs w:val="26"/>
    </w:rPr>
  </w:style>
  <w:style w:type="paragraph" w:customStyle="1" w:styleId="xl139">
    <w:name w:val="xl139"/>
    <w:basedOn w:val="Normal"/>
    <w:rsid w:val="004F11A6"/>
    <w:pPr>
      <w:pBdr>
        <w:top w:val="single" w:sz="8" w:space="0" w:color="auto"/>
        <w:right w:val="single" w:sz="8" w:space="0" w:color="auto"/>
      </w:pBdr>
      <w:spacing w:before="100" w:beforeAutospacing="1" w:after="100" w:afterAutospacing="1"/>
      <w:textAlignment w:val="top"/>
    </w:pPr>
    <w:rPr>
      <w:b/>
      <w:bCs/>
      <w:sz w:val="26"/>
      <w:szCs w:val="26"/>
    </w:rPr>
  </w:style>
  <w:style w:type="paragraph" w:customStyle="1" w:styleId="xl140">
    <w:name w:val="xl140"/>
    <w:basedOn w:val="Normal"/>
    <w:rsid w:val="004F11A6"/>
    <w:pPr>
      <w:pBdr>
        <w:bottom w:val="single" w:sz="8" w:space="0" w:color="auto"/>
      </w:pBdr>
      <w:spacing w:before="100" w:beforeAutospacing="1" w:after="100" w:afterAutospacing="1"/>
      <w:jc w:val="right"/>
      <w:textAlignment w:val="top"/>
    </w:pPr>
    <w:rPr>
      <w:b/>
      <w:bCs/>
      <w:sz w:val="26"/>
      <w:szCs w:val="26"/>
    </w:rPr>
  </w:style>
  <w:style w:type="paragraph" w:customStyle="1" w:styleId="xl141">
    <w:name w:val="xl141"/>
    <w:basedOn w:val="Normal"/>
    <w:rsid w:val="004F11A6"/>
    <w:pPr>
      <w:pBdr>
        <w:bottom w:val="single" w:sz="8" w:space="0" w:color="auto"/>
        <w:right w:val="single" w:sz="8" w:space="0" w:color="auto"/>
      </w:pBdr>
      <w:spacing w:before="100" w:beforeAutospacing="1" w:after="100" w:afterAutospacing="1"/>
      <w:jc w:val="right"/>
      <w:textAlignment w:val="top"/>
    </w:pPr>
    <w:rPr>
      <w:b/>
      <w:bCs/>
      <w:sz w:val="26"/>
      <w:szCs w:val="26"/>
    </w:rPr>
  </w:style>
  <w:style w:type="paragraph" w:customStyle="1" w:styleId="xl142">
    <w:name w:val="xl142"/>
    <w:basedOn w:val="Normal"/>
    <w:rsid w:val="004F11A6"/>
    <w:pPr>
      <w:pBdr>
        <w:top w:val="single" w:sz="8" w:space="0" w:color="auto"/>
        <w:left w:val="single" w:sz="8" w:space="0" w:color="auto"/>
        <w:bottom w:val="single" w:sz="8" w:space="0" w:color="auto"/>
      </w:pBdr>
      <w:spacing w:before="100" w:beforeAutospacing="1" w:after="100" w:afterAutospacing="1"/>
      <w:textAlignment w:val="top"/>
    </w:pPr>
    <w:rPr>
      <w:b/>
      <w:bCs/>
      <w:sz w:val="26"/>
      <w:szCs w:val="26"/>
    </w:rPr>
  </w:style>
  <w:style w:type="paragraph" w:customStyle="1" w:styleId="xl143">
    <w:name w:val="xl143"/>
    <w:basedOn w:val="Normal"/>
    <w:rsid w:val="004F11A6"/>
    <w:pPr>
      <w:pBdr>
        <w:top w:val="single" w:sz="8" w:space="0" w:color="auto"/>
        <w:bottom w:val="single" w:sz="8" w:space="0" w:color="auto"/>
      </w:pBdr>
      <w:spacing w:before="100" w:beforeAutospacing="1" w:after="100" w:afterAutospacing="1"/>
      <w:textAlignment w:val="top"/>
    </w:pPr>
    <w:rPr>
      <w:b/>
      <w:bCs/>
      <w:sz w:val="26"/>
      <w:szCs w:val="26"/>
    </w:rPr>
  </w:style>
  <w:style w:type="paragraph" w:customStyle="1" w:styleId="xl144">
    <w:name w:val="xl144"/>
    <w:basedOn w:val="Normal"/>
    <w:rsid w:val="004F11A6"/>
    <w:pPr>
      <w:pBdr>
        <w:top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145">
    <w:name w:val="xl145"/>
    <w:basedOn w:val="Normal"/>
    <w:rsid w:val="004F11A6"/>
    <w:pPr>
      <w:pBdr>
        <w:top w:val="single" w:sz="8" w:space="0" w:color="auto"/>
        <w:left w:val="single" w:sz="8" w:space="0" w:color="auto"/>
        <w:bottom w:val="single" w:sz="8" w:space="0" w:color="auto"/>
      </w:pBdr>
      <w:spacing w:before="100" w:beforeAutospacing="1" w:after="100" w:afterAutospacing="1"/>
      <w:textAlignment w:val="top"/>
    </w:pPr>
    <w:rPr>
      <w:b/>
      <w:bCs/>
      <w:sz w:val="26"/>
      <w:szCs w:val="26"/>
    </w:rPr>
  </w:style>
  <w:style w:type="paragraph" w:customStyle="1" w:styleId="xl146">
    <w:name w:val="xl146"/>
    <w:basedOn w:val="Normal"/>
    <w:rsid w:val="004F11A6"/>
    <w:pPr>
      <w:pBdr>
        <w:top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styleId="Corpodetexto">
    <w:name w:val="Body Text"/>
    <w:basedOn w:val="Normal"/>
    <w:link w:val="CorpodetextoChar"/>
    <w:rsid w:val="00D13FB1"/>
    <w:rPr>
      <w:snapToGrid w:val="0"/>
      <w:sz w:val="24"/>
    </w:rPr>
  </w:style>
  <w:style w:type="character" w:customStyle="1" w:styleId="CorpodetextoChar">
    <w:name w:val="Corpo de texto Char"/>
    <w:basedOn w:val="Fontepargpadro"/>
    <w:link w:val="Corpodetexto"/>
    <w:rsid w:val="00D13FB1"/>
    <w:rPr>
      <w:snapToGrid w:val="0"/>
      <w:sz w:val="24"/>
    </w:rPr>
  </w:style>
  <w:style w:type="paragraph" w:styleId="NormalWeb">
    <w:name w:val="Normal (Web)"/>
    <w:basedOn w:val="Normal"/>
    <w:uiPriority w:val="99"/>
    <w:unhideWhenUsed/>
    <w:rsid w:val="00B34047"/>
    <w:pPr>
      <w:spacing w:before="100" w:beforeAutospacing="1" w:after="100" w:afterAutospacing="1"/>
    </w:pPr>
    <w:rPr>
      <w:sz w:val="24"/>
      <w:szCs w:val="24"/>
    </w:rPr>
  </w:style>
  <w:style w:type="character" w:styleId="Forte">
    <w:name w:val="Strong"/>
    <w:uiPriority w:val="22"/>
    <w:qFormat/>
    <w:rsid w:val="00B34047"/>
    <w:rPr>
      <w:b/>
      <w:bCs/>
    </w:rPr>
  </w:style>
  <w:style w:type="character" w:customStyle="1" w:styleId="apple-converted-space">
    <w:name w:val="apple-converted-space"/>
    <w:basedOn w:val="Fontepargpadro"/>
    <w:rsid w:val="00B34047"/>
  </w:style>
  <w:style w:type="character" w:customStyle="1" w:styleId="RodapChar">
    <w:name w:val="Rodapé Char"/>
    <w:basedOn w:val="Fontepargpadro"/>
    <w:link w:val="Rodap"/>
    <w:uiPriority w:val="99"/>
    <w:rsid w:val="00523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0290">
      <w:bodyDiv w:val="1"/>
      <w:marLeft w:val="0"/>
      <w:marRight w:val="0"/>
      <w:marTop w:val="0"/>
      <w:marBottom w:val="0"/>
      <w:divBdr>
        <w:top w:val="none" w:sz="0" w:space="0" w:color="auto"/>
        <w:left w:val="none" w:sz="0" w:space="0" w:color="auto"/>
        <w:bottom w:val="none" w:sz="0" w:space="0" w:color="auto"/>
        <w:right w:val="none" w:sz="0" w:space="0" w:color="auto"/>
      </w:divBdr>
    </w:div>
    <w:div w:id="179973801">
      <w:bodyDiv w:val="1"/>
      <w:marLeft w:val="0"/>
      <w:marRight w:val="0"/>
      <w:marTop w:val="0"/>
      <w:marBottom w:val="0"/>
      <w:divBdr>
        <w:top w:val="none" w:sz="0" w:space="0" w:color="auto"/>
        <w:left w:val="none" w:sz="0" w:space="0" w:color="auto"/>
        <w:bottom w:val="none" w:sz="0" w:space="0" w:color="auto"/>
        <w:right w:val="none" w:sz="0" w:space="0" w:color="auto"/>
      </w:divBdr>
    </w:div>
    <w:div w:id="524639852">
      <w:bodyDiv w:val="1"/>
      <w:marLeft w:val="0"/>
      <w:marRight w:val="0"/>
      <w:marTop w:val="0"/>
      <w:marBottom w:val="0"/>
      <w:divBdr>
        <w:top w:val="none" w:sz="0" w:space="0" w:color="auto"/>
        <w:left w:val="none" w:sz="0" w:space="0" w:color="auto"/>
        <w:bottom w:val="none" w:sz="0" w:space="0" w:color="auto"/>
        <w:right w:val="none" w:sz="0" w:space="0" w:color="auto"/>
      </w:divBdr>
    </w:div>
    <w:div w:id="1215852787">
      <w:bodyDiv w:val="1"/>
      <w:marLeft w:val="0"/>
      <w:marRight w:val="0"/>
      <w:marTop w:val="0"/>
      <w:marBottom w:val="0"/>
      <w:divBdr>
        <w:top w:val="none" w:sz="0" w:space="0" w:color="auto"/>
        <w:left w:val="none" w:sz="0" w:space="0" w:color="auto"/>
        <w:bottom w:val="none" w:sz="0" w:space="0" w:color="auto"/>
        <w:right w:val="none" w:sz="0" w:space="0" w:color="auto"/>
      </w:divBdr>
    </w:div>
    <w:div w:id="1279722346">
      <w:bodyDiv w:val="1"/>
      <w:marLeft w:val="0"/>
      <w:marRight w:val="0"/>
      <w:marTop w:val="0"/>
      <w:marBottom w:val="0"/>
      <w:divBdr>
        <w:top w:val="none" w:sz="0" w:space="0" w:color="auto"/>
        <w:left w:val="none" w:sz="0" w:space="0" w:color="auto"/>
        <w:bottom w:val="none" w:sz="0" w:space="0" w:color="auto"/>
        <w:right w:val="none" w:sz="0" w:space="0" w:color="auto"/>
      </w:divBdr>
    </w:div>
    <w:div w:id="1520006220">
      <w:bodyDiv w:val="1"/>
      <w:marLeft w:val="0"/>
      <w:marRight w:val="0"/>
      <w:marTop w:val="0"/>
      <w:marBottom w:val="0"/>
      <w:divBdr>
        <w:top w:val="none" w:sz="0" w:space="0" w:color="auto"/>
        <w:left w:val="none" w:sz="0" w:space="0" w:color="auto"/>
        <w:bottom w:val="none" w:sz="0" w:space="0" w:color="auto"/>
        <w:right w:val="none" w:sz="0" w:space="0" w:color="auto"/>
      </w:divBdr>
    </w:div>
    <w:div w:id="1679884734">
      <w:bodyDiv w:val="1"/>
      <w:marLeft w:val="0"/>
      <w:marRight w:val="0"/>
      <w:marTop w:val="0"/>
      <w:marBottom w:val="0"/>
      <w:divBdr>
        <w:top w:val="none" w:sz="0" w:space="0" w:color="auto"/>
        <w:left w:val="none" w:sz="0" w:space="0" w:color="auto"/>
        <w:bottom w:val="none" w:sz="0" w:space="0" w:color="auto"/>
        <w:right w:val="none" w:sz="0" w:space="0" w:color="auto"/>
      </w:divBdr>
    </w:div>
    <w:div w:id="170736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wmf"/><Relationship Id="rId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DIVOBRAS\Niana\ESPCABEDEL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5110-78EF-4F8B-B1E4-D9E23CE1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ESPCABEDELO</Template>
  <TotalTime>312</TotalTime>
  <Pages>28</Pages>
  <Words>8072</Words>
  <Characters>43795</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UNIVERSIDADE FEDERAL DA PARAÍBA</vt:lpstr>
    </vt:vector>
  </TitlesOfParts>
  <Company>Hewlett-Packard Company</Company>
  <LinksUpToDate>false</LinksUpToDate>
  <CharactersWithSpaces>51764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UNIVERSIDADE FEDERAL DA PARAÍBA</dc:title>
  <dc:creator>.</dc:creator>
  <cp:lastModifiedBy>UNFPB</cp:lastModifiedBy>
  <cp:revision>45</cp:revision>
  <cp:lastPrinted>2013-10-23T12:59:00Z</cp:lastPrinted>
  <dcterms:created xsi:type="dcterms:W3CDTF">2015-06-19T12:36:00Z</dcterms:created>
  <dcterms:modified xsi:type="dcterms:W3CDTF">2015-07-01T16:43:00Z</dcterms:modified>
</cp:coreProperties>
</file>