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D9" w:rsidRPr="008D0364" w:rsidRDefault="006E51D9" w:rsidP="006E51D9">
      <w:pPr>
        <w:spacing w:line="360" w:lineRule="auto"/>
        <w:jc w:val="both"/>
      </w:pPr>
      <w:r w:rsidRPr="008D0364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6E51D9" w:rsidRPr="008D0364" w:rsidRDefault="006E51D9" w:rsidP="006E51D9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C96F04" w:rsidRPr="00B81D91" w:rsidRDefault="00C96F04" w:rsidP="00C96F04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81D91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B81D91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B81D91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B81D91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B81D91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 w:rsidR="00046819">
        <w:rPr>
          <w:rFonts w:ascii="Times New Roman" w:hAnsi="Times New Roman" w:cs="Times New Roman"/>
          <w:b/>
          <w:sz w:val="24"/>
          <w:u w:val="single"/>
        </w:rPr>
        <w:t>06</w:t>
      </w:r>
      <w:r w:rsidRPr="00B81D91">
        <w:rPr>
          <w:rFonts w:ascii="Times New Roman" w:hAnsi="Times New Roman" w:cs="Times New Roman"/>
          <w:b/>
          <w:sz w:val="24"/>
          <w:u w:val="single"/>
        </w:rPr>
        <w:t>/201</w:t>
      </w:r>
      <w:r w:rsidR="00046819">
        <w:rPr>
          <w:rFonts w:ascii="Times New Roman" w:hAnsi="Times New Roman" w:cs="Times New Roman"/>
          <w:b/>
          <w:sz w:val="24"/>
          <w:u w:val="single"/>
        </w:rPr>
        <w:t>8</w:t>
      </w:r>
    </w:p>
    <w:p w:rsidR="00C96F04" w:rsidRPr="00B81D91" w:rsidRDefault="00C96F04" w:rsidP="00C96F04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81D91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058505</w:t>
      </w:r>
      <w:r w:rsidRPr="00B81D91">
        <w:rPr>
          <w:rFonts w:ascii="Times New Roman" w:hAnsi="Times New Roman" w:cs="Times New Roman"/>
          <w:b/>
          <w:sz w:val="24"/>
          <w:u w:val="single"/>
        </w:rPr>
        <w:t>/2017-</w:t>
      </w:r>
      <w:r>
        <w:rPr>
          <w:rFonts w:ascii="Times New Roman" w:hAnsi="Times New Roman" w:cs="Times New Roman"/>
          <w:b/>
          <w:sz w:val="24"/>
          <w:u w:val="single"/>
        </w:rPr>
        <w:t>51</w:t>
      </w:r>
    </w:p>
    <w:p w:rsidR="004E71FE" w:rsidRPr="006E51D9" w:rsidRDefault="004E71FE" w:rsidP="00C96F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ANEXO X</w:t>
      </w:r>
    </w:p>
    <w:p w:rsidR="004E71FE" w:rsidRPr="006E51D9" w:rsidRDefault="006E51D9" w:rsidP="00C96F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MODELO DE AUTORIZAÇÃO PARA A UTILIZAÇÃO DA GARANTIA E DE PAGAMENTO DIRETO</w:t>
      </w:r>
      <w:bookmarkStart w:id="0" w:name="_GoBack"/>
      <w:bookmarkEnd w:id="0"/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 xml:space="preserve">______________________________________________ (identificação do licitante),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inscrita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no CNPJ nº _______________, por intermédio de seu representante legal, o Sr. ___________________________ (nome do representante), portador da Cédula de Identidade RG nº _______________ e do CPF nº _______________, AUTORIZA, para os fins dos artigos 19-A e 35 da Instrução Normativa n° 02, de 30/04/2008, da Secretaria de Logística e Tecnologia da Informação do Ministério do Planejamento, Orçamento e Gestão, e dos dispositivos correspondentes do Edital: </w:t>
      </w:r>
    </w:p>
    <w:p w:rsidR="006E51D9" w:rsidRPr="004E71FE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>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V, da Instrução N</w:t>
      </w:r>
      <w:r w:rsidR="006E51D9">
        <w:rPr>
          <w:rFonts w:ascii="Times New Roman" w:hAnsi="Times New Roman" w:cs="Times New Roman"/>
          <w:sz w:val="24"/>
          <w:szCs w:val="24"/>
        </w:rPr>
        <w:t xml:space="preserve">ormativa SLTI/MPOG n° 2/2008; </w:t>
      </w:r>
    </w:p>
    <w:p w:rsidR="006E51D9" w:rsidRPr="004E71FE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os valores provisionados para o pagamento de férias, 13° salário e rescisão contratual dos trabalhadores alocados na execução do contrato sejam destacados do valor mensal e depositados em conta-corrente vinculada, bloqueada para movimentação e aberta em nome da empresa junto a instituição bancária oficial, conforme o artigo 19-A, inciso I, e Anexo VII, da Instrução Normativa SLTI/MPOG n° 2/2008; </w:t>
      </w:r>
    </w:p>
    <w:p w:rsidR="004E71FE" w:rsidRPr="004E71FE" w:rsidRDefault="004E71FE" w:rsidP="004E71F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71FE">
        <w:rPr>
          <w:rFonts w:ascii="Times New Roman" w:hAnsi="Times New Roman" w:cs="Times New Roman"/>
          <w:b/>
          <w:i/>
          <w:sz w:val="24"/>
          <w:szCs w:val="24"/>
        </w:rPr>
        <w:t xml:space="preserve">Nota explicativa: Caso não seja possível a utilização da conta vinculada, nos termos do art. 19-A, §2º da IN SLTI/MPOG n. 02/2008, será desnecessária a utilização da autorização referida no Item </w:t>
      </w:r>
      <w:proofErr w:type="gramStart"/>
      <w:r w:rsidRPr="004E71FE">
        <w:rPr>
          <w:rFonts w:ascii="Times New Roman" w:hAnsi="Times New Roman" w:cs="Times New Roman"/>
          <w:b/>
          <w:i/>
          <w:sz w:val="24"/>
          <w:szCs w:val="24"/>
        </w:rPr>
        <w:t>2</w:t>
      </w:r>
      <w:proofErr w:type="gramEnd"/>
      <w:r w:rsidRPr="004E71F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lastRenderedPageBreak/>
        <w:t>3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 </w:t>
      </w: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...........................................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, 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20.....</w:t>
      </w:r>
    </w:p>
    <w:p w:rsidR="004E71FE" w:rsidRP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821CB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E71FE">
        <w:rPr>
          <w:rFonts w:ascii="Times New Roman" w:hAnsi="Times New Roman" w:cs="Times New Roman"/>
          <w:sz w:val="24"/>
          <w:szCs w:val="24"/>
        </w:rPr>
        <w:t>ssinatura do representante legal do licitante)</w:t>
      </w:r>
    </w:p>
    <w:sectPr w:rsidR="008821CB" w:rsidRPr="004E71FE" w:rsidSect="00E02F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E71FE"/>
    <w:rsid w:val="00046819"/>
    <w:rsid w:val="000540D3"/>
    <w:rsid w:val="002C27EC"/>
    <w:rsid w:val="004E71FE"/>
    <w:rsid w:val="005E2D99"/>
    <w:rsid w:val="00670B29"/>
    <w:rsid w:val="006E51D9"/>
    <w:rsid w:val="008705BD"/>
    <w:rsid w:val="008821CB"/>
    <w:rsid w:val="00C96F04"/>
    <w:rsid w:val="00E0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F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CPLPU-ACER</cp:lastModifiedBy>
  <cp:revision>9</cp:revision>
  <dcterms:created xsi:type="dcterms:W3CDTF">2016-10-17T14:28:00Z</dcterms:created>
  <dcterms:modified xsi:type="dcterms:W3CDTF">2018-01-24T14:11:00Z</dcterms:modified>
</cp:coreProperties>
</file>