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06B" w:rsidRDefault="000337C1" w:rsidP="00DB206B">
      <w:pPr>
        <w:spacing w:after="120" w:line="276" w:lineRule="auto"/>
        <w:ind w:right="-15"/>
        <w:jc w:val="center"/>
        <w:rPr>
          <w:rFonts w:cs="Times New Roman"/>
          <w:bCs/>
          <w:i/>
          <w:color w:val="FF0000"/>
          <w:szCs w:val="20"/>
        </w:rPr>
      </w:pPr>
      <w:r w:rsidRPr="009B47E2">
        <w:rPr>
          <w:rFonts w:ascii="Calibri" w:hAnsi="Calibri" w:cs="Times New Roman"/>
          <w:noProof/>
        </w:rPr>
        <w:drawing>
          <wp:inline distT="0" distB="0" distL="0" distR="0">
            <wp:extent cx="893445" cy="765545"/>
            <wp:effectExtent l="0" t="0" r="1905" b="0"/>
            <wp:docPr id="3" name="Imagem 2" descr="logo_ufpb_nov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fpb_novo (1).png"/>
                    <pic:cNvPicPr/>
                  </pic:nvPicPr>
                  <pic:blipFill>
                    <a:blip r:embed="rId8" cstate="print"/>
                    <a:stretch>
                      <a:fillRect/>
                    </a:stretch>
                  </pic:blipFill>
                  <pic:spPr>
                    <a:xfrm>
                      <a:off x="0" y="0"/>
                      <a:ext cx="895592" cy="767385"/>
                    </a:xfrm>
                    <a:prstGeom prst="rect">
                      <a:avLst/>
                    </a:prstGeom>
                  </pic:spPr>
                </pic:pic>
              </a:graphicData>
            </a:graphic>
          </wp:inline>
        </w:drawing>
      </w:r>
    </w:p>
    <w:p w:rsidR="007A1AFE" w:rsidRPr="00425B34" w:rsidRDefault="007A1AFE" w:rsidP="007A1AFE">
      <w:pPr>
        <w:jc w:val="center"/>
        <w:rPr>
          <w:b/>
        </w:rPr>
      </w:pPr>
      <w:r w:rsidRPr="00425B34">
        <w:rPr>
          <w:b/>
        </w:rPr>
        <w:t>UNIVERSIDADE FEDERAL DA PARAÍBA</w:t>
      </w:r>
    </w:p>
    <w:p w:rsidR="000337C1" w:rsidRPr="00425B34" w:rsidRDefault="007A1AFE" w:rsidP="007A1AFE">
      <w:pPr>
        <w:spacing w:after="120" w:line="276" w:lineRule="auto"/>
        <w:ind w:right="-15"/>
        <w:jc w:val="center"/>
        <w:rPr>
          <w:rFonts w:cs="Times New Roman"/>
          <w:b/>
          <w:bCs/>
          <w:i/>
          <w:color w:val="FF0000"/>
          <w:szCs w:val="20"/>
        </w:rPr>
      </w:pPr>
      <w:r w:rsidRPr="00425B34">
        <w:rPr>
          <w:b/>
        </w:rPr>
        <w:t>PREFEITURA UNIVERSITÁRIA – UASG 153066</w:t>
      </w:r>
    </w:p>
    <w:p w:rsidR="00DB206B" w:rsidRPr="00D06650" w:rsidRDefault="00DB206B" w:rsidP="00E75812">
      <w:pPr>
        <w:jc w:val="center"/>
        <w:rPr>
          <w:rFonts w:cs="Times New Roman"/>
          <w:bCs/>
          <w:color w:val="000000"/>
          <w:szCs w:val="20"/>
        </w:rPr>
      </w:pPr>
      <w:r w:rsidRPr="00D06650">
        <w:rPr>
          <w:rFonts w:cs="Times New Roman"/>
          <w:bCs/>
          <w:color w:val="000000"/>
          <w:szCs w:val="20"/>
        </w:rPr>
        <w:t xml:space="preserve">PREGÃO </w:t>
      </w:r>
      <w:r w:rsidR="002539D4" w:rsidRPr="00D06650">
        <w:rPr>
          <w:rFonts w:cs="Times New Roman"/>
          <w:bCs/>
          <w:color w:val="000000"/>
          <w:szCs w:val="20"/>
        </w:rPr>
        <w:t xml:space="preserve">SRP </w:t>
      </w:r>
      <w:r w:rsidRPr="00D06650">
        <w:rPr>
          <w:rFonts w:cs="Times New Roman"/>
          <w:bCs/>
          <w:color w:val="000000"/>
          <w:szCs w:val="20"/>
        </w:rPr>
        <w:t xml:space="preserve">Nº </w:t>
      </w:r>
      <w:r w:rsidR="00C3324C" w:rsidRPr="00C3324C">
        <w:rPr>
          <w:rFonts w:cs="Times New Roman"/>
          <w:bCs/>
          <w:szCs w:val="20"/>
        </w:rPr>
        <w:t>___</w:t>
      </w:r>
      <w:r w:rsidRPr="00D06650">
        <w:rPr>
          <w:rFonts w:cs="Times New Roman"/>
          <w:bCs/>
          <w:color w:val="000000"/>
          <w:szCs w:val="20"/>
        </w:rPr>
        <w:t>/20</w:t>
      </w:r>
      <w:r w:rsidR="007A1AFE">
        <w:rPr>
          <w:rFonts w:cs="Times New Roman"/>
          <w:bCs/>
          <w:color w:val="000000"/>
          <w:szCs w:val="20"/>
        </w:rPr>
        <w:t>18</w:t>
      </w:r>
    </w:p>
    <w:p w:rsidR="00DB206B" w:rsidRPr="00425B34" w:rsidRDefault="00DB206B" w:rsidP="00E75812">
      <w:pPr>
        <w:jc w:val="center"/>
        <w:rPr>
          <w:rFonts w:cs="Times New Roman"/>
          <w:b/>
          <w:bCs/>
          <w:color w:val="000000"/>
          <w:szCs w:val="20"/>
        </w:rPr>
      </w:pPr>
      <w:r w:rsidRPr="00425B34">
        <w:rPr>
          <w:rFonts w:cs="Times New Roman"/>
          <w:b/>
          <w:bCs/>
          <w:color w:val="000000"/>
          <w:szCs w:val="20"/>
        </w:rPr>
        <w:t>(Processo Administrativo n.°</w:t>
      </w:r>
      <w:r w:rsidR="007A1AFE" w:rsidRPr="00425B34">
        <w:rPr>
          <w:rFonts w:cs="Times New Roman"/>
          <w:b/>
          <w:bCs/>
          <w:color w:val="000000"/>
          <w:szCs w:val="20"/>
        </w:rPr>
        <w:t>23074.073052/2018-74</w:t>
      </w:r>
      <w:r w:rsidRPr="00425B34">
        <w:rPr>
          <w:rFonts w:cs="Times New Roman"/>
          <w:b/>
          <w:bCs/>
          <w:color w:val="000000"/>
          <w:szCs w:val="20"/>
        </w:rPr>
        <w:t>)</w:t>
      </w:r>
    </w:p>
    <w:p w:rsidR="00DB206B" w:rsidRPr="00D06650" w:rsidRDefault="00DB206B" w:rsidP="00DB206B">
      <w:pPr>
        <w:spacing w:after="120" w:line="276" w:lineRule="auto"/>
        <w:ind w:right="-15"/>
        <w:jc w:val="center"/>
        <w:rPr>
          <w:rFonts w:cs="Times New Roman"/>
          <w:bCs/>
          <w:color w:val="000000"/>
          <w:szCs w:val="20"/>
        </w:rPr>
      </w:pPr>
    </w:p>
    <w:p w:rsidR="00DB206B" w:rsidRPr="00D06650" w:rsidRDefault="00DB206B" w:rsidP="00E75812">
      <w:pPr>
        <w:pStyle w:val="Nivel1"/>
      </w:pPr>
      <w:r w:rsidRPr="00D06650">
        <w:t>DO OBJETO</w:t>
      </w:r>
    </w:p>
    <w:p w:rsidR="00DB206B" w:rsidRPr="003C4A28" w:rsidRDefault="004028FB" w:rsidP="0071652A">
      <w:pPr>
        <w:autoSpaceDE w:val="0"/>
        <w:spacing w:before="120" w:after="120" w:line="276" w:lineRule="auto"/>
        <w:ind w:left="425"/>
        <w:jc w:val="both"/>
        <w:rPr>
          <w:rFonts w:cs="Times New Roman"/>
          <w:szCs w:val="20"/>
        </w:rPr>
      </w:pPr>
      <w:r w:rsidRPr="00FE7EE3">
        <w:rPr>
          <w:rFonts w:cs="Times New Roman"/>
          <w:b/>
          <w:szCs w:val="20"/>
        </w:rPr>
        <w:t>1.1</w:t>
      </w:r>
      <w:r w:rsidR="00DB206B" w:rsidRPr="000337C1">
        <w:rPr>
          <w:rFonts w:cs="Times New Roman"/>
          <w:i/>
          <w:szCs w:val="20"/>
        </w:rPr>
        <w:t xml:space="preserve"> </w:t>
      </w:r>
      <w:r w:rsidR="003C25D1" w:rsidRPr="003C4A28">
        <w:rPr>
          <w:rFonts w:cs="Times New Roman"/>
          <w:szCs w:val="20"/>
        </w:rPr>
        <w:t>Contratação</w:t>
      </w:r>
      <w:r w:rsidR="003C25D1" w:rsidRPr="000337C1">
        <w:rPr>
          <w:rFonts w:cs="Times New Roman"/>
          <w:i/>
          <w:szCs w:val="20"/>
        </w:rPr>
        <w:t xml:space="preserve"> </w:t>
      </w:r>
      <w:r w:rsidR="000337C1" w:rsidRPr="000337C1">
        <w:rPr>
          <w:rFonts w:cs="Times New Roman"/>
        </w:rPr>
        <w:t xml:space="preserve">de </w:t>
      </w:r>
      <w:r w:rsidR="000337C1" w:rsidRPr="00425B34">
        <w:rPr>
          <w:rFonts w:cs="Times New Roman"/>
          <w:b/>
        </w:rPr>
        <w:t>pessoa jurídica para prestação dos serviços contínuos de condução de veículos oficiais com mão de obra exclusiva para atendimento dos 4 campis da UFPB, no período de 12 meses,</w:t>
      </w:r>
      <w:r w:rsidR="000337C1" w:rsidRPr="000337C1">
        <w:rPr>
          <w:rFonts w:cs="Times New Roman"/>
        </w:rPr>
        <w:t xml:space="preserve"> </w:t>
      </w:r>
      <w:r w:rsidR="00DB206B" w:rsidRPr="003C4A28">
        <w:rPr>
          <w:rFonts w:cs="Times New Roman"/>
          <w:szCs w:val="20"/>
        </w:rPr>
        <w:t>conforme condições, quantidades</w:t>
      </w:r>
      <w:r w:rsidR="002539D4" w:rsidRPr="003C4A28">
        <w:rPr>
          <w:rFonts w:cs="Times New Roman"/>
          <w:szCs w:val="20"/>
        </w:rPr>
        <w:t xml:space="preserve">, </w:t>
      </w:r>
      <w:r w:rsidR="00DB206B" w:rsidRPr="003C4A28">
        <w:rPr>
          <w:rFonts w:cs="Times New Roman"/>
          <w:szCs w:val="20"/>
        </w:rPr>
        <w:t>exigências</w:t>
      </w:r>
      <w:r w:rsidR="002539D4" w:rsidRPr="003C4A28">
        <w:rPr>
          <w:rFonts w:cs="Times New Roman"/>
          <w:szCs w:val="20"/>
        </w:rPr>
        <w:t xml:space="preserve"> e estimativas, </w:t>
      </w:r>
      <w:r w:rsidR="00DB206B" w:rsidRPr="003C4A28">
        <w:rPr>
          <w:rFonts w:cs="Times New Roman"/>
          <w:szCs w:val="20"/>
        </w:rPr>
        <w:t>estabelecidas neste instrumento</w:t>
      </w:r>
      <w:r w:rsidR="003C4A28">
        <w:rPr>
          <w:rFonts w:cs="Times New Roman"/>
          <w:szCs w:val="20"/>
        </w:rPr>
        <w:t xml:space="preserve"> e </w:t>
      </w:r>
      <w:r w:rsidR="003C4A28" w:rsidRPr="00425B34">
        <w:rPr>
          <w:rFonts w:cs="Times New Roman"/>
          <w:b/>
          <w:szCs w:val="20"/>
        </w:rPr>
        <w:t>devidos anexos</w:t>
      </w:r>
      <w:r w:rsidR="00DB206B" w:rsidRPr="00425B34">
        <w:rPr>
          <w:rFonts w:cs="Times New Roman"/>
          <w:b/>
          <w:szCs w:val="20"/>
        </w:rPr>
        <w:t>:</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709"/>
        <w:gridCol w:w="3118"/>
        <w:gridCol w:w="851"/>
        <w:gridCol w:w="992"/>
        <w:gridCol w:w="992"/>
        <w:gridCol w:w="1134"/>
        <w:gridCol w:w="1276"/>
      </w:tblGrid>
      <w:tr w:rsidR="00FE7EE3" w:rsidRPr="00D06650" w:rsidTr="00D54231">
        <w:tc>
          <w:tcPr>
            <w:tcW w:w="851" w:type="dxa"/>
          </w:tcPr>
          <w:p w:rsidR="00FE7EE3" w:rsidRPr="00425B34" w:rsidRDefault="00FE7EE3" w:rsidP="001671BF">
            <w:pPr>
              <w:widowControl w:val="0"/>
              <w:suppressAutoHyphens/>
              <w:spacing w:after="120" w:line="276" w:lineRule="auto"/>
              <w:jc w:val="center"/>
              <w:rPr>
                <w:rFonts w:cs="Times New Roman"/>
                <w:bCs/>
                <w:color w:val="000000"/>
                <w:szCs w:val="20"/>
              </w:rPr>
            </w:pPr>
            <w:r w:rsidRPr="00425B34">
              <w:rPr>
                <w:rFonts w:cs="Times New Roman"/>
                <w:bCs/>
                <w:color w:val="000000"/>
                <w:szCs w:val="20"/>
              </w:rPr>
              <w:t>Grupo</w:t>
            </w:r>
          </w:p>
        </w:tc>
        <w:tc>
          <w:tcPr>
            <w:tcW w:w="709" w:type="dxa"/>
          </w:tcPr>
          <w:p w:rsidR="00FE7EE3" w:rsidRPr="00425B34" w:rsidRDefault="00FE7EE3" w:rsidP="001671BF">
            <w:pPr>
              <w:widowControl w:val="0"/>
              <w:suppressAutoHyphens/>
              <w:spacing w:after="120" w:line="276" w:lineRule="auto"/>
              <w:jc w:val="center"/>
              <w:rPr>
                <w:rFonts w:cs="Times New Roman"/>
                <w:bCs/>
                <w:color w:val="000000"/>
                <w:szCs w:val="20"/>
              </w:rPr>
            </w:pPr>
            <w:r w:rsidRPr="00425B34">
              <w:rPr>
                <w:rFonts w:cs="Times New Roman"/>
                <w:bCs/>
                <w:color w:val="000000"/>
                <w:szCs w:val="20"/>
              </w:rPr>
              <w:t>Item</w:t>
            </w:r>
          </w:p>
          <w:p w:rsidR="00FE7EE3" w:rsidRPr="00425B34" w:rsidRDefault="00FE7EE3" w:rsidP="001671BF">
            <w:pPr>
              <w:widowControl w:val="0"/>
              <w:suppressAutoHyphens/>
              <w:spacing w:after="120" w:line="276" w:lineRule="auto"/>
              <w:jc w:val="center"/>
              <w:rPr>
                <w:rFonts w:cs="Times New Roman"/>
                <w:color w:val="000000"/>
                <w:szCs w:val="20"/>
              </w:rPr>
            </w:pPr>
          </w:p>
        </w:tc>
        <w:tc>
          <w:tcPr>
            <w:tcW w:w="3118" w:type="dxa"/>
          </w:tcPr>
          <w:p w:rsidR="00FE7EE3" w:rsidRPr="00A3757F" w:rsidRDefault="00FE7EE3" w:rsidP="001671BF">
            <w:pPr>
              <w:widowControl w:val="0"/>
              <w:suppressAutoHyphens/>
              <w:spacing w:after="120" w:line="276" w:lineRule="auto"/>
              <w:jc w:val="center"/>
              <w:rPr>
                <w:rFonts w:cs="Times New Roman"/>
                <w:b/>
                <w:color w:val="000000"/>
                <w:szCs w:val="20"/>
              </w:rPr>
            </w:pPr>
            <w:r>
              <w:rPr>
                <w:rFonts w:cs="Times New Roman"/>
                <w:b/>
                <w:bCs/>
                <w:color w:val="000000"/>
                <w:szCs w:val="20"/>
              </w:rPr>
              <w:t>Descrição / Especificação</w:t>
            </w:r>
          </w:p>
        </w:tc>
        <w:tc>
          <w:tcPr>
            <w:tcW w:w="851" w:type="dxa"/>
          </w:tcPr>
          <w:p w:rsidR="00FE7EE3" w:rsidRPr="000337C1" w:rsidRDefault="00F23111" w:rsidP="00F23111">
            <w:pPr>
              <w:widowControl w:val="0"/>
              <w:suppressAutoHyphens/>
              <w:spacing w:after="120" w:line="276" w:lineRule="auto"/>
              <w:jc w:val="center"/>
              <w:rPr>
                <w:rFonts w:cs="Times New Roman"/>
                <w:b/>
                <w:bCs/>
                <w:i/>
                <w:szCs w:val="20"/>
              </w:rPr>
            </w:pPr>
            <w:r>
              <w:rPr>
                <w:rFonts w:cs="Times New Roman"/>
                <w:b/>
                <w:bCs/>
                <w:i/>
                <w:szCs w:val="20"/>
              </w:rPr>
              <w:t>Quant.</w:t>
            </w:r>
            <w:r w:rsidR="00FE7EE3">
              <w:rPr>
                <w:rFonts w:cs="Times New Roman"/>
                <w:b/>
                <w:bCs/>
                <w:i/>
                <w:szCs w:val="20"/>
              </w:rPr>
              <w:t xml:space="preserve"> </w:t>
            </w:r>
          </w:p>
        </w:tc>
        <w:tc>
          <w:tcPr>
            <w:tcW w:w="992" w:type="dxa"/>
          </w:tcPr>
          <w:p w:rsidR="00FE7EE3" w:rsidRPr="000337C1" w:rsidRDefault="00FE7EE3" w:rsidP="00BC43C7">
            <w:pPr>
              <w:widowControl w:val="0"/>
              <w:suppressAutoHyphens/>
              <w:spacing w:after="120" w:line="276" w:lineRule="auto"/>
              <w:jc w:val="center"/>
              <w:rPr>
                <w:rFonts w:cs="Times New Roman"/>
                <w:b/>
                <w:bCs/>
                <w:i/>
                <w:szCs w:val="20"/>
              </w:rPr>
            </w:pPr>
            <w:r>
              <w:rPr>
                <w:rFonts w:cs="Times New Roman"/>
                <w:b/>
                <w:bCs/>
                <w:i/>
                <w:szCs w:val="20"/>
              </w:rPr>
              <w:t xml:space="preserve">Unid. </w:t>
            </w:r>
            <w:proofErr w:type="spellStart"/>
            <w:r>
              <w:rPr>
                <w:rFonts w:cs="Times New Roman"/>
                <w:b/>
                <w:bCs/>
                <w:i/>
                <w:szCs w:val="20"/>
              </w:rPr>
              <w:t>Fornec</w:t>
            </w:r>
            <w:proofErr w:type="spellEnd"/>
            <w:r>
              <w:rPr>
                <w:rFonts w:cs="Times New Roman"/>
                <w:b/>
                <w:bCs/>
                <w:i/>
                <w:szCs w:val="20"/>
              </w:rPr>
              <w:t>.</w:t>
            </w:r>
          </w:p>
        </w:tc>
        <w:tc>
          <w:tcPr>
            <w:tcW w:w="992" w:type="dxa"/>
          </w:tcPr>
          <w:p w:rsidR="00FE7EE3" w:rsidRPr="000337C1" w:rsidRDefault="00FE7EE3" w:rsidP="00FE7EE3">
            <w:pPr>
              <w:widowControl w:val="0"/>
              <w:suppressAutoHyphens/>
              <w:spacing w:line="276" w:lineRule="auto"/>
              <w:jc w:val="center"/>
              <w:rPr>
                <w:rFonts w:cs="Times New Roman"/>
                <w:b/>
                <w:bCs/>
                <w:i/>
                <w:szCs w:val="20"/>
              </w:rPr>
            </w:pPr>
            <w:r w:rsidRPr="000337C1">
              <w:rPr>
                <w:rFonts w:cs="Times New Roman"/>
                <w:b/>
                <w:bCs/>
                <w:i/>
                <w:szCs w:val="20"/>
              </w:rPr>
              <w:t>Valor</w:t>
            </w:r>
          </w:p>
          <w:p w:rsidR="00FE7EE3" w:rsidRDefault="00FE7EE3" w:rsidP="00FE7EE3">
            <w:pPr>
              <w:widowControl w:val="0"/>
              <w:suppressAutoHyphens/>
              <w:spacing w:line="276" w:lineRule="auto"/>
              <w:jc w:val="center"/>
              <w:rPr>
                <w:rFonts w:cs="Times New Roman"/>
                <w:b/>
                <w:bCs/>
                <w:i/>
                <w:szCs w:val="20"/>
              </w:rPr>
            </w:pPr>
            <w:r>
              <w:rPr>
                <w:rFonts w:cs="Times New Roman"/>
                <w:b/>
                <w:bCs/>
                <w:i/>
                <w:szCs w:val="20"/>
              </w:rPr>
              <w:t>Unitário</w:t>
            </w:r>
          </w:p>
          <w:p w:rsidR="00FE7EE3" w:rsidRPr="00D06650" w:rsidRDefault="00FE7EE3" w:rsidP="00FE7EE3">
            <w:pPr>
              <w:widowControl w:val="0"/>
              <w:suppressAutoHyphens/>
              <w:spacing w:line="276" w:lineRule="auto"/>
              <w:jc w:val="center"/>
              <w:rPr>
                <w:rFonts w:cs="Times New Roman"/>
                <w:bCs/>
                <w:i/>
                <w:color w:val="FF0000"/>
                <w:szCs w:val="20"/>
              </w:rPr>
            </w:pPr>
            <w:r>
              <w:rPr>
                <w:rFonts w:cs="Times New Roman"/>
                <w:b/>
                <w:bCs/>
                <w:i/>
                <w:szCs w:val="20"/>
              </w:rPr>
              <w:t xml:space="preserve">Mensal </w:t>
            </w:r>
            <w:r w:rsidRPr="000337C1">
              <w:rPr>
                <w:rFonts w:cs="Times New Roman"/>
                <w:b/>
                <w:bCs/>
                <w:i/>
                <w:szCs w:val="20"/>
              </w:rPr>
              <w:t>máximo</w:t>
            </w:r>
          </w:p>
        </w:tc>
        <w:tc>
          <w:tcPr>
            <w:tcW w:w="1134" w:type="dxa"/>
          </w:tcPr>
          <w:p w:rsidR="00FE7EE3" w:rsidRPr="000337C1" w:rsidRDefault="00FE7EE3" w:rsidP="00FE7EE3">
            <w:pPr>
              <w:widowControl w:val="0"/>
              <w:suppressAutoHyphens/>
              <w:spacing w:line="276" w:lineRule="auto"/>
              <w:jc w:val="center"/>
              <w:rPr>
                <w:rFonts w:cs="Times New Roman"/>
                <w:b/>
                <w:bCs/>
                <w:i/>
                <w:szCs w:val="20"/>
              </w:rPr>
            </w:pPr>
            <w:r w:rsidRPr="000337C1">
              <w:rPr>
                <w:rFonts w:cs="Times New Roman"/>
                <w:b/>
                <w:bCs/>
                <w:i/>
                <w:szCs w:val="20"/>
              </w:rPr>
              <w:t>Valor</w:t>
            </w:r>
          </w:p>
          <w:p w:rsidR="00FE7EE3" w:rsidRDefault="00FE7EE3" w:rsidP="00FE7EE3">
            <w:pPr>
              <w:widowControl w:val="0"/>
              <w:suppressAutoHyphens/>
              <w:spacing w:line="276" w:lineRule="auto"/>
              <w:jc w:val="center"/>
              <w:rPr>
                <w:rFonts w:cs="Times New Roman"/>
                <w:b/>
                <w:bCs/>
                <w:i/>
                <w:szCs w:val="20"/>
              </w:rPr>
            </w:pPr>
            <w:r>
              <w:rPr>
                <w:rFonts w:cs="Times New Roman"/>
                <w:b/>
                <w:bCs/>
                <w:i/>
                <w:szCs w:val="20"/>
              </w:rPr>
              <w:t>Total</w:t>
            </w:r>
          </w:p>
          <w:p w:rsidR="00FE7EE3" w:rsidRPr="000337C1" w:rsidRDefault="00FE7EE3" w:rsidP="00FE7EE3">
            <w:pPr>
              <w:widowControl w:val="0"/>
              <w:suppressAutoHyphens/>
              <w:spacing w:line="276" w:lineRule="auto"/>
              <w:jc w:val="center"/>
              <w:rPr>
                <w:rFonts w:cs="Times New Roman"/>
                <w:b/>
                <w:bCs/>
                <w:i/>
                <w:szCs w:val="20"/>
              </w:rPr>
            </w:pPr>
            <w:r>
              <w:rPr>
                <w:rFonts w:cs="Times New Roman"/>
                <w:b/>
                <w:bCs/>
                <w:i/>
                <w:szCs w:val="20"/>
              </w:rPr>
              <w:t xml:space="preserve">Mensal </w:t>
            </w:r>
            <w:r w:rsidRPr="000337C1">
              <w:rPr>
                <w:rFonts w:cs="Times New Roman"/>
                <w:b/>
                <w:bCs/>
                <w:i/>
                <w:szCs w:val="20"/>
              </w:rPr>
              <w:t>máximo</w:t>
            </w:r>
          </w:p>
        </w:tc>
        <w:tc>
          <w:tcPr>
            <w:tcW w:w="1276" w:type="dxa"/>
          </w:tcPr>
          <w:p w:rsidR="00FE7EE3" w:rsidRPr="00425B34" w:rsidRDefault="00FE7EE3" w:rsidP="00FE7EE3">
            <w:pPr>
              <w:widowControl w:val="0"/>
              <w:suppressAutoHyphens/>
              <w:spacing w:line="276" w:lineRule="auto"/>
              <w:jc w:val="center"/>
              <w:rPr>
                <w:rFonts w:cs="Times New Roman"/>
                <w:b/>
                <w:bCs/>
                <w:i/>
                <w:szCs w:val="20"/>
              </w:rPr>
            </w:pPr>
            <w:r w:rsidRPr="00425B34">
              <w:rPr>
                <w:rFonts w:cs="Times New Roman"/>
                <w:b/>
                <w:bCs/>
                <w:i/>
                <w:szCs w:val="20"/>
              </w:rPr>
              <w:t>Valor Total Anual máximo</w:t>
            </w:r>
          </w:p>
        </w:tc>
      </w:tr>
      <w:tr w:rsidR="00FE7EE3" w:rsidRPr="00D06650" w:rsidTr="00D54231">
        <w:trPr>
          <w:trHeight w:val="1707"/>
        </w:trPr>
        <w:tc>
          <w:tcPr>
            <w:tcW w:w="851" w:type="dxa"/>
            <w:vMerge w:val="restart"/>
          </w:tcPr>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FE7EE3" w:rsidRPr="00425B34" w:rsidRDefault="00FE7EE3" w:rsidP="000337C1">
            <w:pPr>
              <w:widowControl w:val="0"/>
              <w:suppressAutoHyphens/>
              <w:spacing w:after="120" w:line="276" w:lineRule="auto"/>
              <w:jc w:val="center"/>
              <w:rPr>
                <w:rFonts w:cs="Times New Roman"/>
                <w:color w:val="000000"/>
                <w:szCs w:val="20"/>
              </w:rPr>
            </w:pPr>
          </w:p>
        </w:tc>
        <w:tc>
          <w:tcPr>
            <w:tcW w:w="709" w:type="dxa"/>
          </w:tcPr>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FE7EE3" w:rsidRPr="00425B34" w:rsidRDefault="00FE7EE3" w:rsidP="000337C1">
            <w:pPr>
              <w:widowControl w:val="0"/>
              <w:suppressAutoHyphens/>
              <w:spacing w:after="120" w:line="276" w:lineRule="auto"/>
              <w:jc w:val="center"/>
              <w:rPr>
                <w:rFonts w:cs="Times New Roman"/>
                <w:color w:val="000000"/>
                <w:szCs w:val="20"/>
              </w:rPr>
            </w:pPr>
            <w:r w:rsidRPr="00425B34">
              <w:rPr>
                <w:rFonts w:cs="Times New Roman"/>
                <w:color w:val="000000"/>
                <w:szCs w:val="20"/>
              </w:rPr>
              <w:t>1</w:t>
            </w:r>
          </w:p>
        </w:tc>
        <w:tc>
          <w:tcPr>
            <w:tcW w:w="3118" w:type="dxa"/>
          </w:tcPr>
          <w:p w:rsidR="00FF277E" w:rsidRPr="00425B34" w:rsidRDefault="00FE7EE3" w:rsidP="00FE7EE3">
            <w:pPr>
              <w:widowControl w:val="0"/>
              <w:suppressAutoHyphens/>
              <w:spacing w:line="276" w:lineRule="auto"/>
              <w:jc w:val="both"/>
              <w:rPr>
                <w:rFonts w:cs="Times New Roman"/>
                <w:b/>
              </w:rPr>
            </w:pPr>
            <w:r w:rsidRPr="00425B34">
              <w:rPr>
                <w:rFonts w:cs="Times New Roman"/>
                <w:b/>
              </w:rPr>
              <w:t xml:space="preserve">Contratação do serviço contínuo de condução de veículos oficiais com mão de obra exclusiva, para atendimento do campus I da UFPB. (João Pessoa) </w:t>
            </w:r>
          </w:p>
          <w:p w:rsidR="00FF277E" w:rsidRPr="00425B34" w:rsidRDefault="00FF277E" w:rsidP="00FE7EE3">
            <w:pPr>
              <w:widowControl w:val="0"/>
              <w:suppressAutoHyphens/>
              <w:spacing w:line="276" w:lineRule="auto"/>
              <w:jc w:val="both"/>
              <w:rPr>
                <w:rFonts w:cs="Times New Roman"/>
                <w:b/>
              </w:rPr>
            </w:pPr>
            <w:r w:rsidRPr="00425B34">
              <w:rPr>
                <w:rFonts w:cs="Times New Roman"/>
                <w:b/>
              </w:rPr>
              <w:t>Categoria B (CCT PB 0004</w:t>
            </w:r>
            <w:r w:rsidR="00655C97" w:rsidRPr="00425B34">
              <w:rPr>
                <w:rFonts w:cs="Times New Roman"/>
                <w:b/>
              </w:rPr>
              <w:t>05</w:t>
            </w:r>
            <w:r w:rsidRPr="00425B34">
              <w:rPr>
                <w:rFonts w:cs="Times New Roman"/>
                <w:b/>
              </w:rPr>
              <w:t>/2018)</w:t>
            </w:r>
          </w:p>
          <w:p w:rsidR="00FE7EE3" w:rsidRPr="00425B34" w:rsidRDefault="00FE7EE3" w:rsidP="00FE7EE3">
            <w:pPr>
              <w:widowControl w:val="0"/>
              <w:suppressAutoHyphens/>
              <w:spacing w:line="276" w:lineRule="auto"/>
              <w:jc w:val="both"/>
              <w:rPr>
                <w:rFonts w:cs="Times New Roman"/>
                <w:b/>
              </w:rPr>
            </w:pPr>
            <w:r w:rsidRPr="00425B34">
              <w:rPr>
                <w:rFonts w:cs="Times New Roman"/>
                <w:b/>
              </w:rPr>
              <w:t xml:space="preserve">CATEGORIA CNH </w:t>
            </w:r>
            <w:r w:rsidR="00FF277E" w:rsidRPr="00425B34">
              <w:rPr>
                <w:rFonts w:cs="Times New Roman"/>
                <w:b/>
              </w:rPr>
              <w:t>“B</w:t>
            </w:r>
            <w:r w:rsidRPr="00425B34">
              <w:rPr>
                <w:rFonts w:cs="Times New Roman"/>
                <w:b/>
              </w:rPr>
              <w:t>”</w:t>
            </w:r>
          </w:p>
          <w:p w:rsidR="00FE7EE3" w:rsidRPr="00425B34" w:rsidRDefault="00FE7EE3" w:rsidP="00FE7EE3">
            <w:pPr>
              <w:widowControl w:val="0"/>
              <w:suppressAutoHyphens/>
              <w:spacing w:line="276" w:lineRule="auto"/>
              <w:jc w:val="both"/>
              <w:rPr>
                <w:rFonts w:cs="Times New Roman"/>
                <w:b/>
              </w:rPr>
            </w:pPr>
            <w:r w:rsidRPr="00425B34">
              <w:rPr>
                <w:rFonts w:cs="Times New Roman"/>
                <w:b/>
              </w:rPr>
              <w:t>CBO 7823</w:t>
            </w:r>
          </w:p>
          <w:p w:rsidR="00F23111" w:rsidRPr="00425B34" w:rsidRDefault="00F23111" w:rsidP="00FE7EE3">
            <w:pPr>
              <w:widowControl w:val="0"/>
              <w:suppressAutoHyphens/>
              <w:spacing w:line="276" w:lineRule="auto"/>
              <w:jc w:val="both"/>
              <w:rPr>
                <w:rFonts w:cs="Times New Roman"/>
                <w:b/>
              </w:rPr>
            </w:pPr>
            <w:r w:rsidRPr="00425B34">
              <w:rPr>
                <w:rFonts w:cs="Times New Roman"/>
                <w:b/>
              </w:rPr>
              <w:t>CATSER 15008</w:t>
            </w:r>
          </w:p>
        </w:tc>
        <w:tc>
          <w:tcPr>
            <w:tcW w:w="851" w:type="dxa"/>
          </w:tcPr>
          <w:p w:rsidR="00FE7EE3" w:rsidRPr="00425B34" w:rsidRDefault="00FE7EE3" w:rsidP="00CA471C">
            <w:pPr>
              <w:widowControl w:val="0"/>
              <w:suppressAutoHyphens/>
              <w:spacing w:after="120" w:line="276" w:lineRule="auto"/>
              <w:jc w:val="center"/>
              <w:rPr>
                <w:rFonts w:cs="Times New Roman"/>
                <w:b/>
                <w:color w:val="000000"/>
                <w:szCs w:val="20"/>
              </w:rPr>
            </w:pPr>
          </w:p>
          <w:p w:rsidR="00FF277E" w:rsidRPr="00425B34" w:rsidRDefault="00FF277E" w:rsidP="00FF277E">
            <w:pPr>
              <w:widowControl w:val="0"/>
              <w:suppressAutoHyphens/>
              <w:spacing w:after="120" w:line="276" w:lineRule="auto"/>
              <w:rPr>
                <w:rFonts w:cs="Times New Roman"/>
                <w:b/>
                <w:color w:val="000000"/>
                <w:szCs w:val="20"/>
              </w:rPr>
            </w:pPr>
          </w:p>
          <w:p w:rsidR="00FF277E" w:rsidRPr="00425B34" w:rsidRDefault="00FF277E" w:rsidP="00FF277E">
            <w:pPr>
              <w:widowControl w:val="0"/>
              <w:suppressAutoHyphens/>
              <w:spacing w:after="120" w:line="276" w:lineRule="auto"/>
              <w:rPr>
                <w:rFonts w:cs="Times New Roman"/>
                <w:b/>
                <w:color w:val="000000"/>
                <w:szCs w:val="20"/>
              </w:rPr>
            </w:pPr>
          </w:p>
          <w:p w:rsidR="00FE7EE3" w:rsidRPr="00425B34" w:rsidRDefault="00181D9C" w:rsidP="00CA471C">
            <w:pPr>
              <w:widowControl w:val="0"/>
              <w:suppressAutoHyphens/>
              <w:spacing w:after="120" w:line="276" w:lineRule="auto"/>
              <w:jc w:val="center"/>
              <w:rPr>
                <w:rFonts w:cs="Times New Roman"/>
                <w:b/>
                <w:color w:val="000000"/>
                <w:szCs w:val="20"/>
              </w:rPr>
            </w:pPr>
            <w:r w:rsidRPr="00425B34">
              <w:rPr>
                <w:rFonts w:cs="Times New Roman"/>
                <w:b/>
                <w:color w:val="000000"/>
                <w:szCs w:val="20"/>
              </w:rPr>
              <w:t>06</w:t>
            </w:r>
          </w:p>
          <w:p w:rsidR="00FE7EE3" w:rsidRPr="00425B34" w:rsidRDefault="00FE7EE3" w:rsidP="00CA471C">
            <w:pPr>
              <w:widowControl w:val="0"/>
              <w:suppressAutoHyphens/>
              <w:spacing w:after="120" w:line="276" w:lineRule="auto"/>
              <w:jc w:val="center"/>
              <w:rPr>
                <w:rFonts w:cs="Times New Roman"/>
                <w:b/>
                <w:color w:val="000000"/>
                <w:szCs w:val="20"/>
              </w:rPr>
            </w:pPr>
          </w:p>
        </w:tc>
        <w:tc>
          <w:tcPr>
            <w:tcW w:w="992" w:type="dxa"/>
          </w:tcPr>
          <w:p w:rsidR="00FE7EE3" w:rsidRPr="00425B34" w:rsidRDefault="00FE7EE3" w:rsidP="00CA471C">
            <w:pPr>
              <w:widowControl w:val="0"/>
              <w:suppressAutoHyphens/>
              <w:spacing w:after="120" w:line="276" w:lineRule="auto"/>
              <w:jc w:val="center"/>
              <w:rPr>
                <w:rFonts w:cs="Times New Roman"/>
                <w:b/>
                <w:color w:val="000000"/>
                <w:szCs w:val="20"/>
              </w:rPr>
            </w:pPr>
          </w:p>
          <w:p w:rsidR="00FF277E" w:rsidRPr="00425B34" w:rsidRDefault="00FF277E" w:rsidP="00CA471C">
            <w:pPr>
              <w:widowControl w:val="0"/>
              <w:suppressAutoHyphens/>
              <w:spacing w:after="120" w:line="276" w:lineRule="auto"/>
              <w:jc w:val="center"/>
              <w:rPr>
                <w:rFonts w:cs="Times New Roman"/>
                <w:b/>
                <w:color w:val="000000"/>
                <w:szCs w:val="20"/>
              </w:rPr>
            </w:pPr>
          </w:p>
          <w:p w:rsidR="00FF277E" w:rsidRPr="00425B34" w:rsidRDefault="00FF277E" w:rsidP="00FF277E">
            <w:pPr>
              <w:widowControl w:val="0"/>
              <w:suppressAutoHyphens/>
              <w:spacing w:after="120" w:line="276" w:lineRule="auto"/>
              <w:jc w:val="center"/>
              <w:rPr>
                <w:rFonts w:cs="Times New Roman"/>
                <w:b/>
                <w:color w:val="000000"/>
                <w:szCs w:val="20"/>
              </w:rPr>
            </w:pPr>
          </w:p>
          <w:p w:rsidR="00FE7EE3" w:rsidRPr="00425B34" w:rsidRDefault="00366DD8" w:rsidP="00FF277E">
            <w:pPr>
              <w:widowControl w:val="0"/>
              <w:suppressAutoHyphens/>
              <w:spacing w:after="120" w:line="276" w:lineRule="auto"/>
              <w:jc w:val="center"/>
              <w:rPr>
                <w:rFonts w:cs="Times New Roman"/>
                <w:b/>
                <w:color w:val="000000"/>
                <w:szCs w:val="20"/>
              </w:rPr>
            </w:pPr>
            <w:r w:rsidRPr="00425B34">
              <w:rPr>
                <w:rFonts w:cs="Times New Roman"/>
                <w:b/>
                <w:color w:val="000000"/>
                <w:szCs w:val="20"/>
              </w:rPr>
              <w:t>*</w:t>
            </w:r>
            <w:r w:rsidR="00FE7EE3" w:rsidRPr="00425B34">
              <w:rPr>
                <w:rFonts w:cs="Times New Roman"/>
                <w:b/>
                <w:color w:val="000000"/>
                <w:szCs w:val="20"/>
              </w:rPr>
              <w:t>Posto/ Ano</w:t>
            </w:r>
          </w:p>
        </w:tc>
        <w:tc>
          <w:tcPr>
            <w:tcW w:w="992" w:type="dxa"/>
          </w:tcPr>
          <w:p w:rsidR="00FE7EE3" w:rsidRPr="00425B34" w:rsidRDefault="00FE7EE3" w:rsidP="006378F2">
            <w:pPr>
              <w:widowControl w:val="0"/>
              <w:suppressAutoHyphens/>
              <w:spacing w:after="120" w:line="276" w:lineRule="auto"/>
              <w:jc w:val="center"/>
              <w:rPr>
                <w:rFonts w:cs="Times New Roman"/>
                <w:b/>
                <w:color w:val="000000"/>
                <w:sz w:val="18"/>
                <w:szCs w:val="18"/>
              </w:rPr>
            </w:pPr>
          </w:p>
          <w:p w:rsidR="006378F2" w:rsidRPr="00425B34" w:rsidRDefault="006378F2" w:rsidP="006378F2">
            <w:pPr>
              <w:widowControl w:val="0"/>
              <w:suppressAutoHyphens/>
              <w:spacing w:after="120" w:line="276" w:lineRule="auto"/>
              <w:jc w:val="center"/>
              <w:rPr>
                <w:rFonts w:cs="Times New Roman"/>
                <w:b/>
                <w:color w:val="000000"/>
                <w:sz w:val="18"/>
                <w:szCs w:val="18"/>
              </w:rPr>
            </w:pPr>
          </w:p>
          <w:p w:rsidR="006378F2" w:rsidRPr="00425B34" w:rsidRDefault="006378F2" w:rsidP="006378F2">
            <w:pPr>
              <w:widowControl w:val="0"/>
              <w:suppressAutoHyphens/>
              <w:spacing w:after="120" w:line="276" w:lineRule="auto"/>
              <w:jc w:val="center"/>
              <w:rPr>
                <w:rFonts w:cs="Times New Roman"/>
                <w:b/>
                <w:color w:val="000000"/>
                <w:sz w:val="18"/>
                <w:szCs w:val="18"/>
              </w:rPr>
            </w:pPr>
          </w:p>
          <w:p w:rsidR="006378F2" w:rsidRPr="00425B34" w:rsidRDefault="006378F2" w:rsidP="006378F2">
            <w:pPr>
              <w:widowControl w:val="0"/>
              <w:suppressAutoHyphens/>
              <w:spacing w:after="120" w:line="276" w:lineRule="auto"/>
              <w:jc w:val="center"/>
              <w:rPr>
                <w:rFonts w:cs="Times New Roman"/>
                <w:b/>
                <w:color w:val="000000"/>
                <w:sz w:val="18"/>
                <w:szCs w:val="18"/>
              </w:rPr>
            </w:pPr>
            <w:r w:rsidRPr="00425B34">
              <w:rPr>
                <w:rFonts w:cs="Times New Roman"/>
                <w:b/>
                <w:color w:val="000000"/>
                <w:sz w:val="18"/>
                <w:szCs w:val="18"/>
              </w:rPr>
              <w:t>R$ 4.1</w:t>
            </w:r>
            <w:r w:rsidR="00425B34">
              <w:rPr>
                <w:rFonts w:cs="Times New Roman"/>
                <w:b/>
                <w:color w:val="000000"/>
                <w:sz w:val="18"/>
                <w:szCs w:val="18"/>
              </w:rPr>
              <w:t>37</w:t>
            </w:r>
            <w:r w:rsidR="006F0A27">
              <w:rPr>
                <w:rFonts w:cs="Times New Roman"/>
                <w:b/>
                <w:color w:val="000000"/>
                <w:sz w:val="18"/>
                <w:szCs w:val="18"/>
              </w:rPr>
              <w:t>, 1</w:t>
            </w:r>
            <w:r w:rsidRPr="00425B34">
              <w:rPr>
                <w:rFonts w:cs="Times New Roman"/>
                <w:b/>
                <w:color w:val="000000"/>
                <w:sz w:val="18"/>
                <w:szCs w:val="18"/>
              </w:rPr>
              <w:t>7</w:t>
            </w:r>
          </w:p>
        </w:tc>
        <w:tc>
          <w:tcPr>
            <w:tcW w:w="1134" w:type="dxa"/>
          </w:tcPr>
          <w:p w:rsidR="00FE7EE3" w:rsidRPr="00425B34" w:rsidRDefault="00FE7EE3" w:rsidP="000337C1">
            <w:pPr>
              <w:widowControl w:val="0"/>
              <w:suppressAutoHyphens/>
              <w:spacing w:after="120" w:line="276" w:lineRule="auto"/>
              <w:rPr>
                <w:rFonts w:cs="Times New Roman"/>
                <w:b/>
                <w:color w:val="000000"/>
                <w:sz w:val="18"/>
                <w:szCs w:val="18"/>
              </w:rPr>
            </w:pPr>
          </w:p>
          <w:p w:rsidR="006378F2" w:rsidRPr="00425B34" w:rsidRDefault="006378F2" w:rsidP="000337C1">
            <w:pPr>
              <w:widowControl w:val="0"/>
              <w:suppressAutoHyphens/>
              <w:spacing w:after="120" w:line="276" w:lineRule="auto"/>
              <w:rPr>
                <w:rFonts w:cs="Times New Roman"/>
                <w:b/>
                <w:color w:val="000000"/>
                <w:sz w:val="18"/>
                <w:szCs w:val="18"/>
              </w:rPr>
            </w:pPr>
          </w:p>
          <w:p w:rsidR="006378F2" w:rsidRPr="00425B34" w:rsidRDefault="006378F2" w:rsidP="000337C1">
            <w:pPr>
              <w:widowControl w:val="0"/>
              <w:suppressAutoHyphens/>
              <w:spacing w:after="120" w:line="276" w:lineRule="auto"/>
              <w:rPr>
                <w:rFonts w:cs="Times New Roman"/>
                <w:b/>
                <w:color w:val="000000"/>
                <w:sz w:val="18"/>
                <w:szCs w:val="18"/>
              </w:rPr>
            </w:pPr>
          </w:p>
          <w:p w:rsidR="006378F2" w:rsidRPr="00425B34" w:rsidRDefault="006378F2" w:rsidP="008E0A26">
            <w:pPr>
              <w:widowControl w:val="0"/>
              <w:suppressAutoHyphens/>
              <w:spacing w:after="120" w:line="276" w:lineRule="auto"/>
              <w:rPr>
                <w:rFonts w:cs="Times New Roman"/>
                <w:b/>
                <w:color w:val="000000"/>
                <w:sz w:val="18"/>
                <w:szCs w:val="18"/>
              </w:rPr>
            </w:pPr>
            <w:r w:rsidRPr="00425B34">
              <w:rPr>
                <w:rFonts w:cs="Times New Roman"/>
                <w:b/>
                <w:color w:val="000000"/>
                <w:sz w:val="18"/>
                <w:szCs w:val="18"/>
              </w:rPr>
              <w:t xml:space="preserve">R$ </w:t>
            </w:r>
            <w:r w:rsidR="00425B34">
              <w:rPr>
                <w:rFonts w:cs="Times New Roman"/>
                <w:b/>
                <w:color w:val="000000"/>
                <w:sz w:val="18"/>
                <w:szCs w:val="18"/>
              </w:rPr>
              <w:t>24.82</w:t>
            </w:r>
            <w:r w:rsidR="006F0A27">
              <w:rPr>
                <w:rFonts w:cs="Times New Roman"/>
                <w:b/>
                <w:color w:val="000000"/>
                <w:sz w:val="18"/>
                <w:szCs w:val="18"/>
              </w:rPr>
              <w:t>3</w:t>
            </w:r>
            <w:r w:rsidR="00425B34">
              <w:rPr>
                <w:rFonts w:cs="Times New Roman"/>
                <w:b/>
                <w:color w:val="000000"/>
                <w:sz w:val="18"/>
                <w:szCs w:val="18"/>
              </w:rPr>
              <w:t>,</w:t>
            </w:r>
            <w:r w:rsidR="008E0A26">
              <w:rPr>
                <w:rFonts w:cs="Times New Roman"/>
                <w:b/>
                <w:color w:val="000000"/>
                <w:sz w:val="18"/>
                <w:szCs w:val="18"/>
              </w:rPr>
              <w:t>02</w:t>
            </w:r>
          </w:p>
        </w:tc>
        <w:tc>
          <w:tcPr>
            <w:tcW w:w="1276" w:type="dxa"/>
          </w:tcPr>
          <w:p w:rsidR="00FE7EE3" w:rsidRPr="00425B34" w:rsidRDefault="00FE7EE3" w:rsidP="000337C1">
            <w:pPr>
              <w:widowControl w:val="0"/>
              <w:suppressAutoHyphens/>
              <w:spacing w:after="120" w:line="276" w:lineRule="auto"/>
              <w:rPr>
                <w:rFonts w:cs="Times New Roman"/>
                <w:b/>
                <w:color w:val="000000"/>
                <w:sz w:val="18"/>
                <w:szCs w:val="18"/>
              </w:rPr>
            </w:pPr>
          </w:p>
          <w:p w:rsidR="005A19D2" w:rsidRPr="00425B34" w:rsidRDefault="005A19D2" w:rsidP="000337C1">
            <w:pPr>
              <w:widowControl w:val="0"/>
              <w:suppressAutoHyphens/>
              <w:spacing w:after="120" w:line="276" w:lineRule="auto"/>
              <w:rPr>
                <w:rFonts w:cs="Times New Roman"/>
                <w:b/>
                <w:color w:val="000000"/>
                <w:sz w:val="18"/>
                <w:szCs w:val="18"/>
              </w:rPr>
            </w:pPr>
          </w:p>
          <w:p w:rsidR="003B05E8" w:rsidRPr="00425B34" w:rsidRDefault="003B05E8" w:rsidP="000337C1">
            <w:pPr>
              <w:widowControl w:val="0"/>
              <w:suppressAutoHyphens/>
              <w:spacing w:after="120" w:line="276" w:lineRule="auto"/>
              <w:rPr>
                <w:rFonts w:cs="Times New Roman"/>
                <w:b/>
                <w:color w:val="000000"/>
                <w:sz w:val="18"/>
                <w:szCs w:val="18"/>
              </w:rPr>
            </w:pPr>
          </w:p>
          <w:p w:rsidR="005A19D2" w:rsidRPr="00425B34" w:rsidRDefault="005A19D2" w:rsidP="003B05E8">
            <w:pPr>
              <w:widowControl w:val="0"/>
              <w:suppressAutoHyphens/>
              <w:spacing w:line="276" w:lineRule="auto"/>
              <w:rPr>
                <w:rFonts w:cs="Times New Roman"/>
                <w:b/>
                <w:color w:val="000000"/>
                <w:sz w:val="18"/>
                <w:szCs w:val="18"/>
              </w:rPr>
            </w:pPr>
            <w:r w:rsidRPr="00425B34">
              <w:rPr>
                <w:rFonts w:cs="Times New Roman"/>
                <w:b/>
                <w:color w:val="000000"/>
                <w:sz w:val="18"/>
                <w:szCs w:val="18"/>
              </w:rPr>
              <w:t>R$</w:t>
            </w:r>
          </w:p>
          <w:p w:rsidR="005A19D2" w:rsidRPr="00425B34" w:rsidRDefault="006F0A27" w:rsidP="008E0A26">
            <w:pPr>
              <w:widowControl w:val="0"/>
              <w:suppressAutoHyphens/>
              <w:spacing w:line="276" w:lineRule="auto"/>
              <w:rPr>
                <w:rFonts w:cs="Times New Roman"/>
                <w:b/>
                <w:color w:val="000000"/>
                <w:sz w:val="18"/>
                <w:szCs w:val="18"/>
              </w:rPr>
            </w:pPr>
            <w:r w:rsidRPr="006F0A27">
              <w:rPr>
                <w:rFonts w:cs="Times New Roman"/>
                <w:b/>
                <w:color w:val="000000"/>
                <w:sz w:val="18"/>
                <w:szCs w:val="18"/>
              </w:rPr>
              <w:t>297</w:t>
            </w:r>
            <w:r>
              <w:rPr>
                <w:rFonts w:cs="Times New Roman"/>
                <w:b/>
                <w:color w:val="000000"/>
                <w:sz w:val="18"/>
                <w:szCs w:val="18"/>
              </w:rPr>
              <w:t>.</w:t>
            </w:r>
            <w:r w:rsidRPr="006F0A27">
              <w:rPr>
                <w:rFonts w:cs="Times New Roman"/>
                <w:b/>
                <w:color w:val="000000"/>
                <w:sz w:val="18"/>
                <w:szCs w:val="18"/>
              </w:rPr>
              <w:t>876,24</w:t>
            </w:r>
          </w:p>
        </w:tc>
      </w:tr>
      <w:tr w:rsidR="00FE7EE3" w:rsidRPr="00D06650" w:rsidTr="00D54231">
        <w:trPr>
          <w:trHeight w:val="1707"/>
        </w:trPr>
        <w:tc>
          <w:tcPr>
            <w:tcW w:w="851" w:type="dxa"/>
            <w:vMerge/>
          </w:tcPr>
          <w:p w:rsidR="00FE7EE3" w:rsidRPr="00425B34" w:rsidRDefault="00FE7EE3" w:rsidP="000337C1">
            <w:pPr>
              <w:widowControl w:val="0"/>
              <w:suppressAutoHyphens/>
              <w:spacing w:after="120" w:line="276" w:lineRule="auto"/>
              <w:jc w:val="center"/>
              <w:rPr>
                <w:rFonts w:cs="Times New Roman"/>
                <w:color w:val="000000"/>
                <w:szCs w:val="20"/>
              </w:rPr>
            </w:pPr>
          </w:p>
        </w:tc>
        <w:tc>
          <w:tcPr>
            <w:tcW w:w="709" w:type="dxa"/>
          </w:tcPr>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FE7EE3" w:rsidRPr="00425B34" w:rsidRDefault="00FE7EE3" w:rsidP="000337C1">
            <w:pPr>
              <w:widowControl w:val="0"/>
              <w:suppressAutoHyphens/>
              <w:spacing w:after="120" w:line="276" w:lineRule="auto"/>
              <w:jc w:val="center"/>
              <w:rPr>
                <w:rFonts w:cs="Times New Roman"/>
                <w:color w:val="000000"/>
                <w:szCs w:val="20"/>
              </w:rPr>
            </w:pPr>
            <w:r w:rsidRPr="00425B34">
              <w:rPr>
                <w:rFonts w:cs="Times New Roman"/>
                <w:color w:val="000000"/>
                <w:szCs w:val="20"/>
              </w:rPr>
              <w:t>2</w:t>
            </w:r>
          </w:p>
        </w:tc>
        <w:tc>
          <w:tcPr>
            <w:tcW w:w="3118" w:type="dxa"/>
          </w:tcPr>
          <w:p w:rsidR="00FF277E" w:rsidRPr="00425B34" w:rsidRDefault="00FE7EE3" w:rsidP="00FE7EE3">
            <w:pPr>
              <w:widowControl w:val="0"/>
              <w:suppressAutoHyphens/>
              <w:spacing w:line="276" w:lineRule="auto"/>
              <w:jc w:val="both"/>
              <w:rPr>
                <w:rFonts w:cs="Times New Roman"/>
                <w:b/>
              </w:rPr>
            </w:pPr>
            <w:r w:rsidRPr="00425B34">
              <w:rPr>
                <w:rFonts w:cs="Times New Roman"/>
                <w:b/>
              </w:rPr>
              <w:t>Contratação do serviço contínuo de condução de veículos oficiais com mão de obra exclusiva, para atendimento do campus I da UFPB. (João Pessoa)</w:t>
            </w:r>
          </w:p>
          <w:p w:rsidR="00FF277E" w:rsidRPr="00425B34" w:rsidRDefault="00FF277E" w:rsidP="00FE7EE3">
            <w:pPr>
              <w:widowControl w:val="0"/>
              <w:suppressAutoHyphens/>
              <w:spacing w:line="276" w:lineRule="auto"/>
              <w:jc w:val="both"/>
              <w:rPr>
                <w:rFonts w:cs="Times New Roman"/>
                <w:b/>
              </w:rPr>
            </w:pPr>
            <w:r w:rsidRPr="00425B34">
              <w:rPr>
                <w:rFonts w:cs="Times New Roman"/>
                <w:b/>
              </w:rPr>
              <w:t>Categoria Intermunicipal/15 toneladas (CCT PB004</w:t>
            </w:r>
            <w:r w:rsidR="00655C97" w:rsidRPr="00425B34">
              <w:rPr>
                <w:rFonts w:cs="Times New Roman"/>
                <w:b/>
              </w:rPr>
              <w:t>05</w:t>
            </w:r>
            <w:r w:rsidRPr="00425B34">
              <w:rPr>
                <w:rFonts w:cs="Times New Roman"/>
                <w:b/>
              </w:rPr>
              <w:t>/2018)</w:t>
            </w:r>
          </w:p>
          <w:p w:rsidR="00FE7EE3" w:rsidRPr="002A0784" w:rsidRDefault="00FE7EE3" w:rsidP="00FE7EE3">
            <w:pPr>
              <w:widowControl w:val="0"/>
              <w:suppressAutoHyphens/>
              <w:spacing w:line="276" w:lineRule="auto"/>
              <w:jc w:val="both"/>
              <w:rPr>
                <w:rFonts w:cs="Times New Roman"/>
                <w:b/>
              </w:rPr>
            </w:pPr>
            <w:r w:rsidRPr="002A0784">
              <w:rPr>
                <w:rFonts w:cs="Times New Roman"/>
                <w:b/>
              </w:rPr>
              <w:t xml:space="preserve">CATEGORIA CNH </w:t>
            </w:r>
            <w:r w:rsidR="00453F9E" w:rsidRPr="002A0784">
              <w:rPr>
                <w:rFonts w:cs="Times New Roman"/>
                <w:b/>
              </w:rPr>
              <w:t>“C”,</w:t>
            </w:r>
            <w:r w:rsidR="00012281">
              <w:rPr>
                <w:rFonts w:cs="Times New Roman"/>
                <w:b/>
              </w:rPr>
              <w:t xml:space="preserve"> </w:t>
            </w:r>
            <w:r w:rsidRPr="002A0784">
              <w:rPr>
                <w:rFonts w:cs="Times New Roman"/>
                <w:b/>
              </w:rPr>
              <w:t>“D</w:t>
            </w:r>
            <w:r w:rsidR="00655C97" w:rsidRPr="002A0784">
              <w:rPr>
                <w:rFonts w:cs="Times New Roman"/>
                <w:b/>
              </w:rPr>
              <w:t xml:space="preserve">” ou </w:t>
            </w:r>
            <w:r w:rsidRPr="002A0784">
              <w:rPr>
                <w:rFonts w:cs="Times New Roman"/>
                <w:b/>
              </w:rPr>
              <w:t>E”</w:t>
            </w:r>
          </w:p>
          <w:p w:rsidR="00FE7EE3" w:rsidRPr="002A0784" w:rsidRDefault="00FE7EE3" w:rsidP="00FE7EE3">
            <w:pPr>
              <w:widowControl w:val="0"/>
              <w:suppressAutoHyphens/>
              <w:spacing w:line="276" w:lineRule="auto"/>
              <w:jc w:val="both"/>
              <w:rPr>
                <w:rFonts w:cs="Times New Roman"/>
                <w:b/>
              </w:rPr>
            </w:pPr>
            <w:r w:rsidRPr="002A0784">
              <w:rPr>
                <w:rFonts w:cs="Times New Roman"/>
                <w:b/>
              </w:rPr>
              <w:t>CBO</w:t>
            </w:r>
            <w:r w:rsidR="00D94A22" w:rsidRPr="002A0784">
              <w:rPr>
                <w:rFonts w:cs="Times New Roman"/>
                <w:b/>
              </w:rPr>
              <w:t xml:space="preserve"> 7823 ou</w:t>
            </w:r>
            <w:r w:rsidRPr="002A0784">
              <w:rPr>
                <w:rFonts w:cs="Times New Roman"/>
                <w:b/>
              </w:rPr>
              <w:t xml:space="preserve"> 782</w:t>
            </w:r>
            <w:r w:rsidR="00686BF1" w:rsidRPr="002A0784">
              <w:rPr>
                <w:rFonts w:cs="Times New Roman"/>
                <w:b/>
              </w:rPr>
              <w:t>5</w:t>
            </w:r>
          </w:p>
          <w:p w:rsidR="00F23111" w:rsidRPr="002A0784" w:rsidRDefault="00F23111" w:rsidP="00FE7EE3">
            <w:pPr>
              <w:widowControl w:val="0"/>
              <w:suppressAutoHyphens/>
              <w:spacing w:line="276" w:lineRule="auto"/>
              <w:jc w:val="both"/>
              <w:rPr>
                <w:rFonts w:cs="Times New Roman"/>
              </w:rPr>
            </w:pPr>
            <w:r w:rsidRPr="002A0784">
              <w:rPr>
                <w:rFonts w:cs="Times New Roman"/>
                <w:b/>
              </w:rPr>
              <w:t>CATSER 15008</w:t>
            </w:r>
          </w:p>
        </w:tc>
        <w:tc>
          <w:tcPr>
            <w:tcW w:w="851" w:type="dxa"/>
          </w:tcPr>
          <w:p w:rsidR="00FE7EE3" w:rsidRPr="00425B34" w:rsidRDefault="00FE7EE3" w:rsidP="00CA471C">
            <w:pPr>
              <w:widowControl w:val="0"/>
              <w:suppressAutoHyphens/>
              <w:spacing w:after="120" w:line="276" w:lineRule="auto"/>
              <w:jc w:val="center"/>
              <w:rPr>
                <w:rFonts w:cs="Times New Roman"/>
                <w:b/>
                <w:szCs w:val="20"/>
              </w:rPr>
            </w:pPr>
          </w:p>
          <w:p w:rsidR="00FE7EE3" w:rsidRPr="00425B34" w:rsidRDefault="00FE7EE3" w:rsidP="00CA471C">
            <w:pPr>
              <w:widowControl w:val="0"/>
              <w:suppressAutoHyphens/>
              <w:spacing w:after="120" w:line="276" w:lineRule="auto"/>
              <w:jc w:val="center"/>
              <w:rPr>
                <w:rFonts w:cs="Times New Roman"/>
                <w:b/>
                <w:szCs w:val="20"/>
              </w:rPr>
            </w:pPr>
          </w:p>
          <w:p w:rsidR="00FE7EE3" w:rsidRPr="00425B34" w:rsidRDefault="00181D9C" w:rsidP="00CA471C">
            <w:pPr>
              <w:widowControl w:val="0"/>
              <w:suppressAutoHyphens/>
              <w:spacing w:after="120" w:line="276" w:lineRule="auto"/>
              <w:jc w:val="center"/>
              <w:rPr>
                <w:rFonts w:cs="Times New Roman"/>
                <w:b/>
                <w:szCs w:val="20"/>
              </w:rPr>
            </w:pPr>
            <w:r w:rsidRPr="00425B34">
              <w:rPr>
                <w:rFonts w:cs="Times New Roman"/>
                <w:b/>
                <w:szCs w:val="20"/>
              </w:rPr>
              <w:t>12</w:t>
            </w:r>
          </w:p>
        </w:tc>
        <w:tc>
          <w:tcPr>
            <w:tcW w:w="992" w:type="dxa"/>
          </w:tcPr>
          <w:p w:rsidR="00FE7EE3" w:rsidRPr="00425B34" w:rsidRDefault="00FE7EE3" w:rsidP="00CA471C">
            <w:pPr>
              <w:widowControl w:val="0"/>
              <w:suppressAutoHyphens/>
              <w:spacing w:after="120" w:line="276" w:lineRule="auto"/>
              <w:jc w:val="center"/>
              <w:rPr>
                <w:rFonts w:cs="Times New Roman"/>
                <w:b/>
                <w:szCs w:val="20"/>
              </w:rPr>
            </w:pPr>
          </w:p>
          <w:p w:rsidR="00FE7EE3" w:rsidRPr="00425B34" w:rsidRDefault="00FE7EE3" w:rsidP="00FE7EE3">
            <w:pPr>
              <w:widowControl w:val="0"/>
              <w:suppressAutoHyphens/>
              <w:spacing w:after="120" w:line="276" w:lineRule="auto"/>
              <w:jc w:val="center"/>
              <w:rPr>
                <w:rFonts w:cs="Times New Roman"/>
                <w:b/>
                <w:szCs w:val="20"/>
              </w:rPr>
            </w:pPr>
          </w:p>
          <w:p w:rsidR="00FE7EE3" w:rsidRPr="00425B34" w:rsidRDefault="00366DD8" w:rsidP="00FE7EE3">
            <w:pPr>
              <w:widowControl w:val="0"/>
              <w:suppressAutoHyphens/>
              <w:spacing w:after="120" w:line="276" w:lineRule="auto"/>
              <w:jc w:val="center"/>
              <w:rPr>
                <w:rFonts w:cs="Times New Roman"/>
                <w:b/>
                <w:szCs w:val="20"/>
              </w:rPr>
            </w:pPr>
            <w:r w:rsidRPr="00425B34">
              <w:rPr>
                <w:rFonts w:cs="Times New Roman"/>
                <w:b/>
                <w:szCs w:val="20"/>
              </w:rPr>
              <w:t>*</w:t>
            </w:r>
            <w:r w:rsidR="00FE7EE3" w:rsidRPr="00425B34">
              <w:rPr>
                <w:rFonts w:cs="Times New Roman"/>
                <w:b/>
                <w:szCs w:val="20"/>
              </w:rPr>
              <w:t>Posto/ Ano</w:t>
            </w:r>
          </w:p>
        </w:tc>
        <w:tc>
          <w:tcPr>
            <w:tcW w:w="992" w:type="dxa"/>
          </w:tcPr>
          <w:p w:rsidR="00FE7EE3" w:rsidRPr="00425B34" w:rsidRDefault="00FE7EE3" w:rsidP="000337C1">
            <w:pPr>
              <w:widowControl w:val="0"/>
              <w:suppressAutoHyphens/>
              <w:spacing w:after="120" w:line="276" w:lineRule="auto"/>
              <w:rPr>
                <w:rFonts w:cs="Times New Roman"/>
                <w:b/>
                <w:sz w:val="18"/>
                <w:szCs w:val="18"/>
              </w:rPr>
            </w:pPr>
          </w:p>
          <w:p w:rsidR="0005069F" w:rsidRPr="00425B34" w:rsidRDefault="0005069F" w:rsidP="000337C1">
            <w:pPr>
              <w:widowControl w:val="0"/>
              <w:suppressAutoHyphens/>
              <w:spacing w:after="120" w:line="276" w:lineRule="auto"/>
              <w:rPr>
                <w:rFonts w:cs="Times New Roman"/>
                <w:b/>
                <w:sz w:val="18"/>
                <w:szCs w:val="18"/>
              </w:rPr>
            </w:pPr>
          </w:p>
          <w:p w:rsidR="0005069F" w:rsidRPr="00425B34" w:rsidRDefault="003B05E8" w:rsidP="000337C1">
            <w:pPr>
              <w:widowControl w:val="0"/>
              <w:suppressAutoHyphens/>
              <w:spacing w:after="120" w:line="276" w:lineRule="auto"/>
              <w:rPr>
                <w:rFonts w:cs="Times New Roman"/>
                <w:b/>
                <w:sz w:val="18"/>
                <w:szCs w:val="18"/>
              </w:rPr>
            </w:pPr>
            <w:r w:rsidRPr="00425B34">
              <w:rPr>
                <w:rFonts w:cs="Times New Roman"/>
                <w:b/>
                <w:sz w:val="18"/>
                <w:szCs w:val="18"/>
              </w:rPr>
              <w:t>R$ 4.</w:t>
            </w:r>
            <w:r w:rsidR="00425B34" w:rsidRPr="00425B34">
              <w:rPr>
                <w:rFonts w:cs="Times New Roman"/>
                <w:b/>
                <w:sz w:val="18"/>
                <w:szCs w:val="18"/>
              </w:rPr>
              <w:t>787,40</w:t>
            </w:r>
          </w:p>
        </w:tc>
        <w:tc>
          <w:tcPr>
            <w:tcW w:w="1134" w:type="dxa"/>
          </w:tcPr>
          <w:p w:rsidR="00FE7EE3" w:rsidRPr="00425B34" w:rsidRDefault="00FE7EE3" w:rsidP="000337C1">
            <w:pPr>
              <w:widowControl w:val="0"/>
              <w:suppressAutoHyphens/>
              <w:spacing w:after="120" w:line="276" w:lineRule="auto"/>
              <w:rPr>
                <w:rFonts w:cs="Times New Roman"/>
                <w:b/>
                <w:sz w:val="18"/>
                <w:szCs w:val="18"/>
              </w:rPr>
            </w:pPr>
          </w:p>
          <w:p w:rsidR="003B05E8" w:rsidRPr="00425B34" w:rsidRDefault="003B05E8" w:rsidP="000337C1">
            <w:pPr>
              <w:widowControl w:val="0"/>
              <w:suppressAutoHyphens/>
              <w:spacing w:after="120" w:line="276" w:lineRule="auto"/>
              <w:rPr>
                <w:rFonts w:cs="Times New Roman"/>
                <w:b/>
                <w:sz w:val="18"/>
                <w:szCs w:val="18"/>
              </w:rPr>
            </w:pPr>
          </w:p>
          <w:p w:rsidR="003B05E8" w:rsidRPr="00425B34" w:rsidRDefault="003B05E8" w:rsidP="000337C1">
            <w:pPr>
              <w:widowControl w:val="0"/>
              <w:suppressAutoHyphens/>
              <w:spacing w:after="120" w:line="276" w:lineRule="auto"/>
              <w:rPr>
                <w:rFonts w:cs="Times New Roman"/>
                <w:b/>
                <w:sz w:val="18"/>
                <w:szCs w:val="18"/>
              </w:rPr>
            </w:pPr>
            <w:r w:rsidRPr="00425B34">
              <w:rPr>
                <w:rFonts w:cs="Times New Roman"/>
                <w:b/>
                <w:sz w:val="18"/>
                <w:szCs w:val="18"/>
              </w:rPr>
              <w:t>R$ 57.</w:t>
            </w:r>
            <w:r w:rsidR="00425B34" w:rsidRPr="00425B34">
              <w:rPr>
                <w:rFonts w:cs="Times New Roman"/>
                <w:b/>
                <w:sz w:val="18"/>
                <w:szCs w:val="18"/>
              </w:rPr>
              <w:t>448,80</w:t>
            </w:r>
          </w:p>
        </w:tc>
        <w:tc>
          <w:tcPr>
            <w:tcW w:w="1276" w:type="dxa"/>
          </w:tcPr>
          <w:p w:rsidR="00FE7EE3" w:rsidRPr="00425B34" w:rsidRDefault="00FE7EE3" w:rsidP="000337C1">
            <w:pPr>
              <w:widowControl w:val="0"/>
              <w:suppressAutoHyphens/>
              <w:spacing w:after="120" w:line="276" w:lineRule="auto"/>
              <w:rPr>
                <w:rFonts w:cs="Times New Roman"/>
                <w:b/>
                <w:sz w:val="18"/>
                <w:szCs w:val="18"/>
              </w:rPr>
            </w:pPr>
          </w:p>
          <w:p w:rsidR="003B05E8" w:rsidRPr="00425B34" w:rsidRDefault="003B05E8" w:rsidP="000337C1">
            <w:pPr>
              <w:widowControl w:val="0"/>
              <w:suppressAutoHyphens/>
              <w:spacing w:after="120" w:line="276" w:lineRule="auto"/>
              <w:rPr>
                <w:rFonts w:cs="Times New Roman"/>
                <w:b/>
                <w:sz w:val="18"/>
                <w:szCs w:val="18"/>
              </w:rPr>
            </w:pPr>
          </w:p>
          <w:p w:rsidR="003B05E8" w:rsidRPr="00425B34" w:rsidRDefault="003B05E8" w:rsidP="000337C1">
            <w:pPr>
              <w:widowControl w:val="0"/>
              <w:suppressAutoHyphens/>
              <w:spacing w:after="120" w:line="276" w:lineRule="auto"/>
              <w:rPr>
                <w:rFonts w:cs="Times New Roman"/>
                <w:b/>
                <w:sz w:val="18"/>
                <w:szCs w:val="18"/>
              </w:rPr>
            </w:pPr>
            <w:r w:rsidRPr="00425B34">
              <w:rPr>
                <w:rFonts w:cs="Times New Roman"/>
                <w:b/>
                <w:sz w:val="18"/>
                <w:szCs w:val="18"/>
              </w:rPr>
              <w:t xml:space="preserve">R$ </w:t>
            </w:r>
            <w:r w:rsidR="00425B34" w:rsidRPr="00425B34">
              <w:rPr>
                <w:rFonts w:cs="Times New Roman"/>
                <w:b/>
                <w:sz w:val="18"/>
                <w:szCs w:val="18"/>
              </w:rPr>
              <w:t>689.385,60</w:t>
            </w:r>
          </w:p>
        </w:tc>
      </w:tr>
      <w:tr w:rsidR="00FF277E" w:rsidRPr="00D06650" w:rsidTr="00D54231">
        <w:trPr>
          <w:trHeight w:val="1442"/>
        </w:trPr>
        <w:tc>
          <w:tcPr>
            <w:tcW w:w="851" w:type="dxa"/>
            <w:vMerge/>
          </w:tcPr>
          <w:p w:rsidR="00FF277E" w:rsidRPr="00425B34" w:rsidRDefault="00FF277E" w:rsidP="000337C1">
            <w:pPr>
              <w:widowControl w:val="0"/>
              <w:suppressAutoHyphens/>
              <w:spacing w:after="120" w:line="276" w:lineRule="auto"/>
              <w:jc w:val="center"/>
              <w:rPr>
                <w:rFonts w:cs="Times New Roman"/>
                <w:color w:val="000000"/>
                <w:szCs w:val="20"/>
              </w:rPr>
            </w:pPr>
          </w:p>
        </w:tc>
        <w:tc>
          <w:tcPr>
            <w:tcW w:w="709" w:type="dxa"/>
          </w:tcPr>
          <w:p w:rsidR="00FF277E" w:rsidRPr="00425B34" w:rsidRDefault="00FF277E" w:rsidP="000337C1">
            <w:pPr>
              <w:widowControl w:val="0"/>
              <w:suppressAutoHyphens/>
              <w:spacing w:after="120" w:line="276" w:lineRule="auto"/>
              <w:jc w:val="center"/>
              <w:rPr>
                <w:rFonts w:cs="Times New Roman"/>
                <w:color w:val="000000"/>
                <w:szCs w:val="20"/>
              </w:rPr>
            </w:pPr>
          </w:p>
          <w:p w:rsidR="00FF277E" w:rsidRPr="00425B34" w:rsidRDefault="00FF277E" w:rsidP="000337C1">
            <w:pPr>
              <w:widowControl w:val="0"/>
              <w:suppressAutoHyphens/>
              <w:spacing w:after="120" w:line="276" w:lineRule="auto"/>
              <w:jc w:val="center"/>
              <w:rPr>
                <w:rFonts w:cs="Times New Roman"/>
                <w:color w:val="000000"/>
                <w:szCs w:val="20"/>
              </w:rPr>
            </w:pPr>
          </w:p>
          <w:p w:rsidR="00FF277E" w:rsidRPr="00425B34" w:rsidRDefault="00FF277E" w:rsidP="000337C1">
            <w:pPr>
              <w:widowControl w:val="0"/>
              <w:suppressAutoHyphens/>
              <w:spacing w:after="120" w:line="276" w:lineRule="auto"/>
              <w:jc w:val="center"/>
              <w:rPr>
                <w:rFonts w:cs="Times New Roman"/>
                <w:color w:val="000000"/>
                <w:szCs w:val="20"/>
              </w:rPr>
            </w:pPr>
            <w:r w:rsidRPr="00425B34">
              <w:rPr>
                <w:rFonts w:cs="Times New Roman"/>
                <w:color w:val="000000"/>
                <w:szCs w:val="20"/>
              </w:rPr>
              <w:t>3</w:t>
            </w:r>
          </w:p>
          <w:p w:rsidR="00FF277E" w:rsidRPr="00425B34" w:rsidRDefault="00FF277E" w:rsidP="000337C1">
            <w:pPr>
              <w:widowControl w:val="0"/>
              <w:suppressAutoHyphens/>
              <w:spacing w:after="120" w:line="276" w:lineRule="auto"/>
              <w:jc w:val="center"/>
              <w:rPr>
                <w:rFonts w:cs="Times New Roman"/>
                <w:color w:val="000000"/>
                <w:szCs w:val="20"/>
              </w:rPr>
            </w:pPr>
          </w:p>
        </w:tc>
        <w:tc>
          <w:tcPr>
            <w:tcW w:w="3118" w:type="dxa"/>
          </w:tcPr>
          <w:p w:rsidR="00FF277E" w:rsidRPr="00425B34" w:rsidRDefault="00FF277E" w:rsidP="00FF277E">
            <w:pPr>
              <w:widowControl w:val="0"/>
              <w:suppressAutoHyphens/>
              <w:spacing w:line="276" w:lineRule="auto"/>
              <w:jc w:val="both"/>
              <w:rPr>
                <w:rFonts w:cs="Times New Roman"/>
                <w:b/>
              </w:rPr>
            </w:pPr>
            <w:r w:rsidRPr="00425B34">
              <w:rPr>
                <w:rFonts w:cs="Times New Roman"/>
                <w:b/>
              </w:rPr>
              <w:t>Contratação do serviço contínuo de condução de veículos oficiais com mão de obra exclusiva, para atendimento do campus I da UFPB. (João Pessoa)</w:t>
            </w:r>
          </w:p>
          <w:p w:rsidR="00FF277E" w:rsidRPr="00425B34" w:rsidRDefault="00FF277E" w:rsidP="00FF277E">
            <w:pPr>
              <w:widowControl w:val="0"/>
              <w:suppressAutoHyphens/>
              <w:spacing w:line="276" w:lineRule="auto"/>
              <w:jc w:val="both"/>
              <w:rPr>
                <w:rFonts w:cs="Times New Roman"/>
                <w:b/>
              </w:rPr>
            </w:pPr>
            <w:r w:rsidRPr="00425B34">
              <w:rPr>
                <w:rFonts w:cs="Times New Roman"/>
                <w:b/>
              </w:rPr>
              <w:lastRenderedPageBreak/>
              <w:t>Categoria Interestadual (CCT PB004</w:t>
            </w:r>
            <w:r w:rsidR="00655C97" w:rsidRPr="00425B34">
              <w:rPr>
                <w:rFonts w:cs="Times New Roman"/>
                <w:b/>
              </w:rPr>
              <w:t>05</w:t>
            </w:r>
            <w:r w:rsidRPr="00425B34">
              <w:rPr>
                <w:rFonts w:cs="Times New Roman"/>
                <w:b/>
              </w:rPr>
              <w:t>/2018)</w:t>
            </w:r>
          </w:p>
          <w:p w:rsidR="00FF277E" w:rsidRPr="002A0784" w:rsidRDefault="00FF277E" w:rsidP="00FF277E">
            <w:pPr>
              <w:widowControl w:val="0"/>
              <w:suppressAutoHyphens/>
              <w:spacing w:line="276" w:lineRule="auto"/>
              <w:jc w:val="both"/>
              <w:rPr>
                <w:rFonts w:cs="Times New Roman"/>
                <w:b/>
              </w:rPr>
            </w:pPr>
            <w:r w:rsidRPr="002A0784">
              <w:rPr>
                <w:rFonts w:cs="Times New Roman"/>
                <w:b/>
              </w:rPr>
              <w:t>CATEGORIA CNH</w:t>
            </w:r>
            <w:proofErr w:type="gramStart"/>
            <w:r w:rsidRPr="002A0784">
              <w:rPr>
                <w:rFonts w:cs="Times New Roman"/>
                <w:b/>
              </w:rPr>
              <w:t xml:space="preserve"> </w:t>
            </w:r>
            <w:r w:rsidR="00655C97" w:rsidRPr="002A0784">
              <w:rPr>
                <w:rFonts w:cs="Times New Roman"/>
                <w:b/>
              </w:rPr>
              <w:t xml:space="preserve"> </w:t>
            </w:r>
            <w:proofErr w:type="gramEnd"/>
            <w:r w:rsidR="00012281">
              <w:rPr>
                <w:rFonts w:cs="Times New Roman"/>
                <w:b/>
              </w:rPr>
              <w:t>“C”,</w:t>
            </w:r>
            <w:r w:rsidRPr="002A0784">
              <w:rPr>
                <w:rFonts w:cs="Times New Roman"/>
                <w:b/>
              </w:rPr>
              <w:t>“D</w:t>
            </w:r>
            <w:r w:rsidR="00655C97" w:rsidRPr="002A0784">
              <w:rPr>
                <w:rFonts w:cs="Times New Roman"/>
                <w:b/>
              </w:rPr>
              <w:t>” ou “</w:t>
            </w:r>
            <w:r w:rsidRPr="002A0784">
              <w:rPr>
                <w:rFonts w:cs="Times New Roman"/>
                <w:b/>
              </w:rPr>
              <w:t>E”</w:t>
            </w:r>
          </w:p>
          <w:p w:rsidR="00D94A22" w:rsidRPr="002A0784" w:rsidRDefault="00D94A22" w:rsidP="00D94A22">
            <w:pPr>
              <w:widowControl w:val="0"/>
              <w:suppressAutoHyphens/>
              <w:spacing w:line="276" w:lineRule="auto"/>
              <w:jc w:val="both"/>
              <w:rPr>
                <w:rFonts w:cs="Times New Roman"/>
                <w:b/>
              </w:rPr>
            </w:pPr>
            <w:r w:rsidRPr="002A0784">
              <w:rPr>
                <w:rFonts w:cs="Times New Roman"/>
                <w:b/>
              </w:rPr>
              <w:t>CBO 7823 ou 7825</w:t>
            </w:r>
          </w:p>
          <w:p w:rsidR="00FF277E" w:rsidRPr="002A0784" w:rsidRDefault="00FF277E" w:rsidP="00FF277E">
            <w:pPr>
              <w:widowControl w:val="0"/>
              <w:suppressAutoHyphens/>
              <w:spacing w:line="276" w:lineRule="auto"/>
              <w:jc w:val="both"/>
              <w:rPr>
                <w:rFonts w:cs="Times New Roman"/>
              </w:rPr>
            </w:pPr>
            <w:r w:rsidRPr="002A0784">
              <w:rPr>
                <w:rFonts w:cs="Times New Roman"/>
                <w:b/>
              </w:rPr>
              <w:t>CATSER 15008</w:t>
            </w:r>
          </w:p>
        </w:tc>
        <w:tc>
          <w:tcPr>
            <w:tcW w:w="851" w:type="dxa"/>
          </w:tcPr>
          <w:p w:rsidR="00FF277E" w:rsidRPr="00425B34" w:rsidRDefault="00FF277E" w:rsidP="00CA471C">
            <w:pPr>
              <w:widowControl w:val="0"/>
              <w:suppressAutoHyphens/>
              <w:spacing w:after="120" w:line="276" w:lineRule="auto"/>
              <w:jc w:val="center"/>
              <w:rPr>
                <w:rFonts w:cs="Times New Roman"/>
                <w:b/>
                <w:szCs w:val="20"/>
              </w:rPr>
            </w:pPr>
          </w:p>
          <w:p w:rsidR="00FF277E" w:rsidRPr="00425B34" w:rsidRDefault="00FF277E" w:rsidP="00CA471C">
            <w:pPr>
              <w:widowControl w:val="0"/>
              <w:suppressAutoHyphens/>
              <w:spacing w:after="120" w:line="276" w:lineRule="auto"/>
              <w:jc w:val="center"/>
              <w:rPr>
                <w:rFonts w:cs="Times New Roman"/>
                <w:b/>
                <w:szCs w:val="20"/>
              </w:rPr>
            </w:pPr>
          </w:p>
          <w:p w:rsidR="00FF277E" w:rsidRPr="00425B34" w:rsidRDefault="00FF277E" w:rsidP="00CA471C">
            <w:pPr>
              <w:widowControl w:val="0"/>
              <w:suppressAutoHyphens/>
              <w:spacing w:after="120" w:line="276" w:lineRule="auto"/>
              <w:jc w:val="center"/>
              <w:rPr>
                <w:rFonts w:cs="Times New Roman"/>
                <w:b/>
                <w:szCs w:val="20"/>
              </w:rPr>
            </w:pPr>
          </w:p>
          <w:p w:rsidR="00FF277E" w:rsidRPr="00425B34" w:rsidRDefault="005B58A4" w:rsidP="00FF277E">
            <w:pPr>
              <w:widowControl w:val="0"/>
              <w:suppressAutoHyphens/>
              <w:spacing w:after="120" w:line="276" w:lineRule="auto"/>
              <w:jc w:val="center"/>
              <w:rPr>
                <w:rFonts w:cs="Times New Roman"/>
                <w:b/>
                <w:szCs w:val="20"/>
              </w:rPr>
            </w:pPr>
            <w:r w:rsidRPr="00425B34">
              <w:rPr>
                <w:rFonts w:cs="Times New Roman"/>
                <w:b/>
                <w:szCs w:val="20"/>
              </w:rPr>
              <w:t>20</w:t>
            </w:r>
          </w:p>
        </w:tc>
        <w:tc>
          <w:tcPr>
            <w:tcW w:w="992" w:type="dxa"/>
          </w:tcPr>
          <w:p w:rsidR="00FF277E" w:rsidRPr="00425B34" w:rsidRDefault="00FF277E" w:rsidP="00F23111">
            <w:pPr>
              <w:widowControl w:val="0"/>
              <w:suppressAutoHyphens/>
              <w:spacing w:after="120" w:line="276" w:lineRule="auto"/>
              <w:jc w:val="center"/>
              <w:rPr>
                <w:rFonts w:cs="Times New Roman"/>
                <w:b/>
                <w:szCs w:val="20"/>
              </w:rPr>
            </w:pPr>
          </w:p>
          <w:p w:rsidR="005B58A4" w:rsidRPr="00425B34" w:rsidRDefault="005B58A4" w:rsidP="00F23111">
            <w:pPr>
              <w:widowControl w:val="0"/>
              <w:suppressAutoHyphens/>
              <w:spacing w:after="120" w:line="276" w:lineRule="auto"/>
              <w:jc w:val="center"/>
              <w:rPr>
                <w:rFonts w:cs="Times New Roman"/>
                <w:b/>
                <w:szCs w:val="20"/>
              </w:rPr>
            </w:pPr>
          </w:p>
          <w:p w:rsidR="005B58A4" w:rsidRPr="00425B34" w:rsidRDefault="005B58A4" w:rsidP="005B58A4">
            <w:pPr>
              <w:widowControl w:val="0"/>
              <w:suppressAutoHyphens/>
              <w:spacing w:after="120" w:line="276" w:lineRule="auto"/>
              <w:jc w:val="center"/>
              <w:rPr>
                <w:rFonts w:cs="Times New Roman"/>
                <w:b/>
                <w:szCs w:val="20"/>
              </w:rPr>
            </w:pPr>
          </w:p>
          <w:p w:rsidR="005B58A4" w:rsidRPr="00425B34" w:rsidRDefault="005B58A4" w:rsidP="005B58A4">
            <w:pPr>
              <w:widowControl w:val="0"/>
              <w:suppressAutoHyphens/>
              <w:spacing w:after="120" w:line="276" w:lineRule="auto"/>
              <w:jc w:val="center"/>
              <w:rPr>
                <w:rFonts w:cs="Times New Roman"/>
                <w:b/>
                <w:szCs w:val="20"/>
              </w:rPr>
            </w:pPr>
            <w:r w:rsidRPr="00425B34">
              <w:rPr>
                <w:rFonts w:cs="Times New Roman"/>
                <w:b/>
                <w:szCs w:val="20"/>
              </w:rPr>
              <w:t>*Posto/ Ano</w:t>
            </w:r>
          </w:p>
        </w:tc>
        <w:tc>
          <w:tcPr>
            <w:tcW w:w="992" w:type="dxa"/>
          </w:tcPr>
          <w:p w:rsidR="00FF277E" w:rsidRPr="00425B34" w:rsidRDefault="00FF277E" w:rsidP="000337C1">
            <w:pPr>
              <w:widowControl w:val="0"/>
              <w:suppressAutoHyphens/>
              <w:spacing w:after="120" w:line="276" w:lineRule="auto"/>
              <w:rPr>
                <w:rFonts w:cs="Times New Roman"/>
                <w:b/>
                <w:sz w:val="18"/>
                <w:szCs w:val="18"/>
              </w:rPr>
            </w:pPr>
          </w:p>
          <w:p w:rsidR="00D54231" w:rsidRPr="00425B34" w:rsidRDefault="00D54231" w:rsidP="000337C1">
            <w:pPr>
              <w:widowControl w:val="0"/>
              <w:suppressAutoHyphens/>
              <w:spacing w:after="120" w:line="276" w:lineRule="auto"/>
              <w:rPr>
                <w:rFonts w:cs="Times New Roman"/>
                <w:b/>
                <w:sz w:val="18"/>
                <w:szCs w:val="18"/>
              </w:rPr>
            </w:pPr>
          </w:p>
          <w:p w:rsidR="00D54231" w:rsidRPr="00425B34" w:rsidRDefault="00D54231" w:rsidP="000337C1">
            <w:pPr>
              <w:widowControl w:val="0"/>
              <w:suppressAutoHyphens/>
              <w:spacing w:after="120" w:line="276" w:lineRule="auto"/>
              <w:rPr>
                <w:rFonts w:cs="Times New Roman"/>
                <w:b/>
                <w:sz w:val="18"/>
                <w:szCs w:val="18"/>
              </w:rPr>
            </w:pPr>
          </w:p>
          <w:p w:rsidR="00D54231" w:rsidRPr="00425B34" w:rsidRDefault="00D54231" w:rsidP="00D54231">
            <w:pPr>
              <w:widowControl w:val="0"/>
              <w:suppressAutoHyphens/>
              <w:spacing w:line="276" w:lineRule="auto"/>
              <w:rPr>
                <w:rFonts w:cs="Times New Roman"/>
                <w:b/>
                <w:sz w:val="18"/>
                <w:szCs w:val="18"/>
              </w:rPr>
            </w:pPr>
            <w:r w:rsidRPr="00425B34">
              <w:rPr>
                <w:rFonts w:cs="Times New Roman"/>
                <w:b/>
                <w:sz w:val="18"/>
                <w:szCs w:val="18"/>
              </w:rPr>
              <w:t>R$</w:t>
            </w:r>
          </w:p>
          <w:p w:rsidR="00D54231" w:rsidRPr="00425B34" w:rsidRDefault="00C33EFC" w:rsidP="00D54231">
            <w:pPr>
              <w:widowControl w:val="0"/>
              <w:suppressAutoHyphens/>
              <w:spacing w:line="276" w:lineRule="auto"/>
              <w:rPr>
                <w:rFonts w:cs="Times New Roman"/>
                <w:b/>
                <w:sz w:val="18"/>
                <w:szCs w:val="18"/>
              </w:rPr>
            </w:pPr>
            <w:r>
              <w:rPr>
                <w:rFonts w:cs="Times New Roman"/>
                <w:b/>
                <w:sz w:val="18"/>
                <w:szCs w:val="18"/>
              </w:rPr>
              <w:t>5.626,69</w:t>
            </w:r>
          </w:p>
        </w:tc>
        <w:tc>
          <w:tcPr>
            <w:tcW w:w="1134" w:type="dxa"/>
          </w:tcPr>
          <w:p w:rsidR="00FF277E" w:rsidRPr="00425B34" w:rsidRDefault="00FF277E" w:rsidP="000337C1">
            <w:pPr>
              <w:widowControl w:val="0"/>
              <w:suppressAutoHyphens/>
              <w:spacing w:after="120" w:line="276" w:lineRule="auto"/>
              <w:rPr>
                <w:rFonts w:cs="Times New Roman"/>
                <w:b/>
                <w:sz w:val="18"/>
                <w:szCs w:val="18"/>
              </w:rPr>
            </w:pPr>
          </w:p>
          <w:p w:rsidR="00D54231" w:rsidRPr="00425B34" w:rsidRDefault="00D54231" w:rsidP="000337C1">
            <w:pPr>
              <w:widowControl w:val="0"/>
              <w:suppressAutoHyphens/>
              <w:spacing w:after="120" w:line="276" w:lineRule="auto"/>
              <w:rPr>
                <w:rFonts w:cs="Times New Roman"/>
                <w:b/>
                <w:sz w:val="18"/>
                <w:szCs w:val="18"/>
              </w:rPr>
            </w:pPr>
          </w:p>
          <w:p w:rsidR="00D54231" w:rsidRPr="00425B34" w:rsidRDefault="00D54231" w:rsidP="000337C1">
            <w:pPr>
              <w:widowControl w:val="0"/>
              <w:suppressAutoHyphens/>
              <w:spacing w:after="120" w:line="276" w:lineRule="auto"/>
              <w:rPr>
                <w:rFonts w:cs="Times New Roman"/>
                <w:b/>
                <w:sz w:val="18"/>
                <w:szCs w:val="18"/>
              </w:rPr>
            </w:pPr>
          </w:p>
          <w:p w:rsidR="00D54231" w:rsidRPr="00425B34" w:rsidRDefault="00D54231" w:rsidP="00D54231">
            <w:pPr>
              <w:widowControl w:val="0"/>
              <w:suppressAutoHyphens/>
              <w:spacing w:line="276" w:lineRule="auto"/>
              <w:rPr>
                <w:rFonts w:cs="Times New Roman"/>
                <w:b/>
                <w:sz w:val="18"/>
                <w:szCs w:val="18"/>
              </w:rPr>
            </w:pPr>
            <w:r w:rsidRPr="00425B34">
              <w:rPr>
                <w:rFonts w:cs="Times New Roman"/>
                <w:b/>
                <w:sz w:val="18"/>
                <w:szCs w:val="18"/>
              </w:rPr>
              <w:t>R$</w:t>
            </w:r>
          </w:p>
          <w:p w:rsidR="00D54231" w:rsidRPr="00425B34" w:rsidRDefault="00D54231" w:rsidP="00D54231">
            <w:pPr>
              <w:widowControl w:val="0"/>
              <w:suppressAutoHyphens/>
              <w:spacing w:line="276" w:lineRule="auto"/>
              <w:rPr>
                <w:rFonts w:cs="Times New Roman"/>
                <w:b/>
                <w:sz w:val="18"/>
                <w:szCs w:val="18"/>
              </w:rPr>
            </w:pPr>
            <w:r w:rsidRPr="00425B34">
              <w:rPr>
                <w:rFonts w:cs="Times New Roman"/>
                <w:b/>
                <w:sz w:val="18"/>
                <w:szCs w:val="18"/>
              </w:rPr>
              <w:t>112.</w:t>
            </w:r>
            <w:r w:rsidR="00425B34">
              <w:rPr>
                <w:rFonts w:cs="Times New Roman"/>
                <w:b/>
                <w:sz w:val="18"/>
                <w:szCs w:val="18"/>
              </w:rPr>
              <w:t>533,80</w:t>
            </w:r>
          </w:p>
        </w:tc>
        <w:tc>
          <w:tcPr>
            <w:tcW w:w="1276" w:type="dxa"/>
          </w:tcPr>
          <w:p w:rsidR="00FF277E" w:rsidRPr="002A0784" w:rsidRDefault="00FF277E" w:rsidP="000337C1">
            <w:pPr>
              <w:widowControl w:val="0"/>
              <w:suppressAutoHyphens/>
              <w:spacing w:after="120" w:line="276" w:lineRule="auto"/>
              <w:rPr>
                <w:rFonts w:cs="Times New Roman"/>
                <w:b/>
                <w:sz w:val="18"/>
                <w:szCs w:val="18"/>
              </w:rPr>
            </w:pPr>
          </w:p>
          <w:p w:rsidR="00D54231" w:rsidRPr="002A0784" w:rsidRDefault="00D54231" w:rsidP="000337C1">
            <w:pPr>
              <w:widowControl w:val="0"/>
              <w:suppressAutoHyphens/>
              <w:spacing w:after="120" w:line="276" w:lineRule="auto"/>
              <w:rPr>
                <w:rFonts w:cs="Times New Roman"/>
                <w:b/>
                <w:sz w:val="18"/>
                <w:szCs w:val="18"/>
              </w:rPr>
            </w:pPr>
          </w:p>
          <w:p w:rsidR="00D54231" w:rsidRPr="002A0784" w:rsidRDefault="00D54231" w:rsidP="000337C1">
            <w:pPr>
              <w:widowControl w:val="0"/>
              <w:suppressAutoHyphens/>
              <w:spacing w:after="120" w:line="276" w:lineRule="auto"/>
              <w:rPr>
                <w:rFonts w:cs="Times New Roman"/>
                <w:b/>
                <w:sz w:val="18"/>
                <w:szCs w:val="18"/>
              </w:rPr>
            </w:pPr>
          </w:p>
          <w:p w:rsidR="00D54231" w:rsidRPr="002A0784" w:rsidRDefault="00D54231" w:rsidP="000337C1">
            <w:pPr>
              <w:widowControl w:val="0"/>
              <w:suppressAutoHyphens/>
              <w:spacing w:after="120" w:line="276" w:lineRule="auto"/>
              <w:rPr>
                <w:rFonts w:cs="Times New Roman"/>
                <w:b/>
                <w:sz w:val="18"/>
                <w:szCs w:val="18"/>
              </w:rPr>
            </w:pPr>
            <w:r w:rsidRPr="002A0784">
              <w:rPr>
                <w:rFonts w:cs="Times New Roman"/>
                <w:b/>
                <w:sz w:val="18"/>
                <w:szCs w:val="18"/>
              </w:rPr>
              <w:t>R$ 1.</w:t>
            </w:r>
            <w:r w:rsidR="00C33EFC">
              <w:rPr>
                <w:rFonts w:cs="Times New Roman"/>
                <w:b/>
                <w:sz w:val="18"/>
                <w:szCs w:val="18"/>
              </w:rPr>
              <w:t>350.405,60</w:t>
            </w:r>
          </w:p>
        </w:tc>
      </w:tr>
      <w:tr w:rsidR="00F23111" w:rsidRPr="00D06650" w:rsidTr="00D54231">
        <w:trPr>
          <w:trHeight w:val="1442"/>
        </w:trPr>
        <w:tc>
          <w:tcPr>
            <w:tcW w:w="851" w:type="dxa"/>
            <w:vMerge/>
          </w:tcPr>
          <w:p w:rsidR="00F23111" w:rsidRPr="00425B34" w:rsidRDefault="00F23111" w:rsidP="000337C1">
            <w:pPr>
              <w:widowControl w:val="0"/>
              <w:suppressAutoHyphens/>
              <w:spacing w:after="120" w:line="276" w:lineRule="auto"/>
              <w:jc w:val="center"/>
              <w:rPr>
                <w:rFonts w:cs="Times New Roman"/>
                <w:color w:val="000000"/>
                <w:szCs w:val="20"/>
              </w:rPr>
            </w:pPr>
          </w:p>
        </w:tc>
        <w:tc>
          <w:tcPr>
            <w:tcW w:w="709" w:type="dxa"/>
          </w:tcPr>
          <w:p w:rsidR="007963A6" w:rsidRPr="00425B34" w:rsidRDefault="007963A6" w:rsidP="000337C1">
            <w:pPr>
              <w:widowControl w:val="0"/>
              <w:suppressAutoHyphens/>
              <w:spacing w:after="120" w:line="276" w:lineRule="auto"/>
              <w:jc w:val="center"/>
              <w:rPr>
                <w:rFonts w:cs="Times New Roman"/>
                <w:color w:val="000000"/>
                <w:szCs w:val="20"/>
              </w:rPr>
            </w:pPr>
          </w:p>
          <w:p w:rsidR="007963A6" w:rsidRPr="00425B34" w:rsidRDefault="007963A6" w:rsidP="000337C1">
            <w:pPr>
              <w:widowControl w:val="0"/>
              <w:suppressAutoHyphens/>
              <w:spacing w:after="120" w:line="276" w:lineRule="auto"/>
              <w:jc w:val="center"/>
              <w:rPr>
                <w:rFonts w:cs="Times New Roman"/>
                <w:color w:val="000000"/>
                <w:szCs w:val="20"/>
              </w:rPr>
            </w:pPr>
          </w:p>
          <w:p w:rsidR="00F23111" w:rsidRPr="00425B34" w:rsidRDefault="00FF277E" w:rsidP="000337C1">
            <w:pPr>
              <w:widowControl w:val="0"/>
              <w:suppressAutoHyphens/>
              <w:spacing w:after="120" w:line="276" w:lineRule="auto"/>
              <w:jc w:val="center"/>
              <w:rPr>
                <w:rFonts w:cs="Times New Roman"/>
                <w:color w:val="000000"/>
                <w:szCs w:val="20"/>
              </w:rPr>
            </w:pPr>
            <w:r w:rsidRPr="00425B34">
              <w:rPr>
                <w:rFonts w:cs="Times New Roman"/>
                <w:color w:val="000000"/>
                <w:szCs w:val="20"/>
              </w:rPr>
              <w:t>4</w:t>
            </w:r>
          </w:p>
        </w:tc>
        <w:tc>
          <w:tcPr>
            <w:tcW w:w="3118" w:type="dxa"/>
          </w:tcPr>
          <w:p w:rsidR="00F23111" w:rsidRPr="00C33EFC" w:rsidRDefault="00F23111" w:rsidP="00F23111">
            <w:pPr>
              <w:widowControl w:val="0"/>
              <w:suppressAutoHyphens/>
              <w:spacing w:line="276" w:lineRule="auto"/>
              <w:jc w:val="both"/>
              <w:rPr>
                <w:rFonts w:cs="Times New Roman"/>
                <w:b/>
              </w:rPr>
            </w:pPr>
            <w:r w:rsidRPr="00C33EFC">
              <w:rPr>
                <w:rFonts w:cs="Times New Roman"/>
                <w:b/>
              </w:rPr>
              <w:t>Contratação do serviço contínuo de condução de veículos oficiais com mão de obra exclusiva, para atendimento do campus II da UFPB. (Areia)</w:t>
            </w:r>
          </w:p>
          <w:p w:rsidR="005B58A4" w:rsidRPr="00C33EFC" w:rsidRDefault="005B58A4" w:rsidP="00F23111">
            <w:pPr>
              <w:widowControl w:val="0"/>
              <w:suppressAutoHyphens/>
              <w:spacing w:line="276" w:lineRule="auto"/>
              <w:jc w:val="both"/>
              <w:rPr>
                <w:rFonts w:cs="Times New Roman"/>
                <w:b/>
              </w:rPr>
            </w:pPr>
            <w:r w:rsidRPr="00C33EFC">
              <w:rPr>
                <w:rFonts w:cs="Times New Roman"/>
                <w:b/>
              </w:rPr>
              <w:t>Categoria Intermunicipal/15 toneladas (CCT PB004</w:t>
            </w:r>
            <w:r w:rsidR="00655C97" w:rsidRPr="00C33EFC">
              <w:rPr>
                <w:rFonts w:cs="Times New Roman"/>
                <w:b/>
              </w:rPr>
              <w:t>05</w:t>
            </w:r>
            <w:r w:rsidRPr="00C33EFC">
              <w:rPr>
                <w:rFonts w:cs="Times New Roman"/>
                <w:b/>
              </w:rPr>
              <w:t>/2018)</w:t>
            </w:r>
          </w:p>
          <w:p w:rsidR="00F23111" w:rsidRPr="002A0784" w:rsidRDefault="00F23111" w:rsidP="00F23111">
            <w:pPr>
              <w:widowControl w:val="0"/>
              <w:suppressAutoHyphens/>
              <w:spacing w:line="276" w:lineRule="auto"/>
              <w:jc w:val="both"/>
              <w:rPr>
                <w:rFonts w:cs="Times New Roman"/>
                <w:b/>
              </w:rPr>
            </w:pPr>
            <w:r w:rsidRPr="002A0784">
              <w:rPr>
                <w:rFonts w:cs="Times New Roman"/>
                <w:b/>
              </w:rPr>
              <w:t xml:space="preserve">CATEGORIA CNH </w:t>
            </w:r>
            <w:r w:rsidR="00453F9E" w:rsidRPr="002A0784">
              <w:rPr>
                <w:rFonts w:cs="Times New Roman"/>
                <w:b/>
              </w:rPr>
              <w:t xml:space="preserve">“C”, </w:t>
            </w:r>
            <w:r w:rsidR="005B58A4" w:rsidRPr="002A0784">
              <w:rPr>
                <w:rFonts w:cs="Times New Roman"/>
                <w:b/>
              </w:rPr>
              <w:t>“D</w:t>
            </w:r>
            <w:r w:rsidR="00655C97" w:rsidRPr="002A0784">
              <w:rPr>
                <w:rFonts w:cs="Times New Roman"/>
                <w:b/>
              </w:rPr>
              <w:t>” ou “</w:t>
            </w:r>
            <w:r w:rsidR="005B58A4" w:rsidRPr="002A0784">
              <w:rPr>
                <w:rFonts w:cs="Times New Roman"/>
                <w:b/>
              </w:rPr>
              <w:t>E”</w:t>
            </w:r>
          </w:p>
          <w:p w:rsidR="00F23111" w:rsidRPr="002A0784" w:rsidRDefault="00F23111" w:rsidP="00F23111">
            <w:pPr>
              <w:widowControl w:val="0"/>
              <w:suppressAutoHyphens/>
              <w:spacing w:line="276" w:lineRule="auto"/>
              <w:jc w:val="both"/>
              <w:rPr>
                <w:rFonts w:cs="Times New Roman"/>
                <w:b/>
              </w:rPr>
            </w:pPr>
            <w:r w:rsidRPr="002A0784">
              <w:rPr>
                <w:rFonts w:cs="Times New Roman"/>
                <w:b/>
              </w:rPr>
              <w:t>CBO</w:t>
            </w:r>
            <w:r w:rsidR="00D94A22" w:rsidRPr="002A0784">
              <w:rPr>
                <w:rFonts w:cs="Times New Roman"/>
                <w:b/>
              </w:rPr>
              <w:t xml:space="preserve"> 7823 ou 7825</w:t>
            </w:r>
          </w:p>
          <w:p w:rsidR="00F23111" w:rsidRPr="002A0784" w:rsidRDefault="00F23111" w:rsidP="00F23111">
            <w:pPr>
              <w:widowControl w:val="0"/>
              <w:suppressAutoHyphens/>
              <w:spacing w:line="276" w:lineRule="auto"/>
              <w:jc w:val="both"/>
              <w:rPr>
                <w:rFonts w:cs="Times New Roman"/>
                <w:szCs w:val="20"/>
              </w:rPr>
            </w:pPr>
            <w:r w:rsidRPr="002A0784">
              <w:rPr>
                <w:rFonts w:cs="Times New Roman"/>
                <w:b/>
              </w:rPr>
              <w:t>CATSER 15008</w:t>
            </w:r>
          </w:p>
        </w:tc>
        <w:tc>
          <w:tcPr>
            <w:tcW w:w="851" w:type="dxa"/>
          </w:tcPr>
          <w:p w:rsidR="00F23111" w:rsidRPr="00084FEA" w:rsidRDefault="00F23111" w:rsidP="00CA471C">
            <w:pPr>
              <w:widowControl w:val="0"/>
              <w:suppressAutoHyphens/>
              <w:spacing w:after="120" w:line="276" w:lineRule="auto"/>
              <w:jc w:val="center"/>
              <w:rPr>
                <w:rFonts w:cs="Times New Roman"/>
                <w:b/>
                <w:szCs w:val="20"/>
              </w:rPr>
            </w:pPr>
          </w:p>
          <w:p w:rsidR="00F23111" w:rsidRPr="00084FEA" w:rsidRDefault="00F23111" w:rsidP="00CA471C">
            <w:pPr>
              <w:widowControl w:val="0"/>
              <w:suppressAutoHyphens/>
              <w:spacing w:after="120" w:line="276" w:lineRule="auto"/>
              <w:jc w:val="center"/>
              <w:rPr>
                <w:rFonts w:cs="Times New Roman"/>
                <w:b/>
                <w:szCs w:val="20"/>
              </w:rPr>
            </w:pPr>
          </w:p>
          <w:p w:rsidR="00084FEA" w:rsidRDefault="00084FEA" w:rsidP="00CA471C">
            <w:pPr>
              <w:widowControl w:val="0"/>
              <w:suppressAutoHyphens/>
              <w:spacing w:after="120" w:line="276" w:lineRule="auto"/>
              <w:jc w:val="center"/>
              <w:rPr>
                <w:rFonts w:cs="Times New Roman"/>
                <w:b/>
                <w:szCs w:val="20"/>
              </w:rPr>
            </w:pPr>
          </w:p>
          <w:p w:rsidR="00F23111" w:rsidRPr="00084FEA" w:rsidRDefault="00181D9C" w:rsidP="00CA471C">
            <w:pPr>
              <w:widowControl w:val="0"/>
              <w:suppressAutoHyphens/>
              <w:spacing w:after="120" w:line="276" w:lineRule="auto"/>
              <w:jc w:val="center"/>
              <w:rPr>
                <w:rFonts w:cs="Times New Roman"/>
                <w:b/>
                <w:szCs w:val="20"/>
              </w:rPr>
            </w:pPr>
            <w:r w:rsidRPr="00084FEA">
              <w:rPr>
                <w:rFonts w:cs="Times New Roman"/>
                <w:b/>
                <w:szCs w:val="20"/>
              </w:rPr>
              <w:t>05</w:t>
            </w:r>
          </w:p>
          <w:p w:rsidR="00F23111" w:rsidRPr="00084FEA" w:rsidRDefault="00F23111" w:rsidP="00CA471C">
            <w:pPr>
              <w:widowControl w:val="0"/>
              <w:suppressAutoHyphens/>
              <w:spacing w:after="120" w:line="276" w:lineRule="auto"/>
              <w:jc w:val="center"/>
              <w:rPr>
                <w:rFonts w:cs="Times New Roman"/>
                <w:b/>
                <w:szCs w:val="20"/>
              </w:rPr>
            </w:pPr>
          </w:p>
        </w:tc>
        <w:tc>
          <w:tcPr>
            <w:tcW w:w="992" w:type="dxa"/>
          </w:tcPr>
          <w:p w:rsidR="00F23111" w:rsidRPr="00084FEA" w:rsidRDefault="00F23111" w:rsidP="00F23111">
            <w:pPr>
              <w:widowControl w:val="0"/>
              <w:suppressAutoHyphens/>
              <w:spacing w:after="120" w:line="276" w:lineRule="auto"/>
              <w:jc w:val="center"/>
              <w:rPr>
                <w:rFonts w:cs="Times New Roman"/>
                <w:b/>
                <w:szCs w:val="20"/>
              </w:rPr>
            </w:pPr>
          </w:p>
          <w:p w:rsidR="00F23111" w:rsidRPr="00084FEA" w:rsidRDefault="00F23111" w:rsidP="00F23111">
            <w:pPr>
              <w:widowControl w:val="0"/>
              <w:suppressAutoHyphens/>
              <w:spacing w:after="120" w:line="276" w:lineRule="auto"/>
              <w:jc w:val="center"/>
              <w:rPr>
                <w:rFonts w:cs="Times New Roman"/>
                <w:b/>
                <w:szCs w:val="20"/>
              </w:rPr>
            </w:pPr>
          </w:p>
          <w:p w:rsidR="00084FEA" w:rsidRDefault="00084FEA" w:rsidP="00F23111">
            <w:pPr>
              <w:widowControl w:val="0"/>
              <w:suppressAutoHyphens/>
              <w:spacing w:after="120" w:line="276" w:lineRule="auto"/>
              <w:jc w:val="center"/>
              <w:rPr>
                <w:rFonts w:cs="Times New Roman"/>
                <w:b/>
                <w:szCs w:val="20"/>
              </w:rPr>
            </w:pPr>
          </w:p>
          <w:p w:rsidR="00F23111" w:rsidRPr="00084FEA" w:rsidRDefault="00366DD8" w:rsidP="00F23111">
            <w:pPr>
              <w:widowControl w:val="0"/>
              <w:suppressAutoHyphens/>
              <w:spacing w:after="120" w:line="276" w:lineRule="auto"/>
              <w:jc w:val="center"/>
              <w:rPr>
                <w:rFonts w:cs="Times New Roman"/>
                <w:b/>
                <w:szCs w:val="20"/>
              </w:rPr>
            </w:pPr>
            <w:r w:rsidRPr="00084FEA">
              <w:rPr>
                <w:rFonts w:cs="Times New Roman"/>
                <w:b/>
                <w:szCs w:val="20"/>
              </w:rPr>
              <w:t>*</w:t>
            </w:r>
            <w:r w:rsidR="00F23111" w:rsidRPr="00084FEA">
              <w:rPr>
                <w:rFonts w:cs="Times New Roman"/>
                <w:b/>
                <w:szCs w:val="20"/>
              </w:rPr>
              <w:t>Posto/ Ano</w:t>
            </w:r>
          </w:p>
        </w:tc>
        <w:tc>
          <w:tcPr>
            <w:tcW w:w="992" w:type="dxa"/>
          </w:tcPr>
          <w:p w:rsidR="00F23111" w:rsidRPr="00084FEA" w:rsidRDefault="00F23111" w:rsidP="000337C1">
            <w:pPr>
              <w:widowControl w:val="0"/>
              <w:suppressAutoHyphens/>
              <w:spacing w:after="120" w:line="276" w:lineRule="auto"/>
              <w:rPr>
                <w:rFonts w:cs="Times New Roman"/>
                <w:b/>
                <w:sz w:val="18"/>
                <w:szCs w:val="18"/>
              </w:rPr>
            </w:pPr>
          </w:p>
          <w:p w:rsidR="00D54231" w:rsidRPr="00084FEA" w:rsidRDefault="00D54231" w:rsidP="000337C1">
            <w:pPr>
              <w:widowControl w:val="0"/>
              <w:suppressAutoHyphens/>
              <w:spacing w:after="120" w:line="276" w:lineRule="auto"/>
              <w:rPr>
                <w:rFonts w:cs="Times New Roman"/>
                <w:b/>
                <w:sz w:val="18"/>
                <w:szCs w:val="18"/>
              </w:rPr>
            </w:pPr>
          </w:p>
          <w:p w:rsidR="00084FEA" w:rsidRDefault="00084FEA" w:rsidP="00D54231">
            <w:pPr>
              <w:widowControl w:val="0"/>
              <w:suppressAutoHyphens/>
              <w:spacing w:line="276" w:lineRule="auto"/>
              <w:rPr>
                <w:rFonts w:cs="Times New Roman"/>
                <w:b/>
                <w:sz w:val="18"/>
                <w:szCs w:val="18"/>
              </w:rPr>
            </w:pPr>
          </w:p>
          <w:p w:rsidR="00084FEA" w:rsidRDefault="00084FEA" w:rsidP="00D54231">
            <w:pPr>
              <w:widowControl w:val="0"/>
              <w:suppressAutoHyphens/>
              <w:spacing w:line="276" w:lineRule="auto"/>
              <w:rPr>
                <w:rFonts w:cs="Times New Roman"/>
                <w:b/>
                <w:sz w:val="18"/>
                <w:szCs w:val="18"/>
              </w:rPr>
            </w:pPr>
          </w:p>
          <w:p w:rsidR="00D54231" w:rsidRPr="00084FEA" w:rsidRDefault="00D54231" w:rsidP="00D54231">
            <w:pPr>
              <w:widowControl w:val="0"/>
              <w:suppressAutoHyphens/>
              <w:spacing w:line="276" w:lineRule="auto"/>
              <w:rPr>
                <w:rFonts w:cs="Times New Roman"/>
                <w:b/>
                <w:sz w:val="18"/>
                <w:szCs w:val="18"/>
              </w:rPr>
            </w:pPr>
            <w:r w:rsidRPr="00084FEA">
              <w:rPr>
                <w:rFonts w:cs="Times New Roman"/>
                <w:b/>
                <w:sz w:val="18"/>
                <w:szCs w:val="18"/>
              </w:rPr>
              <w:t>R$</w:t>
            </w:r>
          </w:p>
          <w:p w:rsidR="00D54231" w:rsidRPr="00084FEA" w:rsidRDefault="00D54231" w:rsidP="00D54231">
            <w:pPr>
              <w:widowControl w:val="0"/>
              <w:suppressAutoHyphens/>
              <w:spacing w:line="276" w:lineRule="auto"/>
              <w:rPr>
                <w:rFonts w:cs="Times New Roman"/>
                <w:b/>
                <w:sz w:val="18"/>
                <w:szCs w:val="18"/>
              </w:rPr>
            </w:pPr>
            <w:r w:rsidRPr="00084FEA">
              <w:rPr>
                <w:rFonts w:cs="Times New Roman"/>
                <w:b/>
                <w:sz w:val="18"/>
                <w:szCs w:val="18"/>
              </w:rPr>
              <w:t>4.</w:t>
            </w:r>
            <w:r w:rsidR="00084FEA">
              <w:rPr>
                <w:rFonts w:cs="Times New Roman"/>
                <w:b/>
                <w:sz w:val="18"/>
                <w:szCs w:val="18"/>
              </w:rPr>
              <w:t>751,47</w:t>
            </w:r>
          </w:p>
        </w:tc>
        <w:tc>
          <w:tcPr>
            <w:tcW w:w="1134" w:type="dxa"/>
          </w:tcPr>
          <w:p w:rsidR="00F23111" w:rsidRPr="00084FEA" w:rsidRDefault="00F23111" w:rsidP="000337C1">
            <w:pPr>
              <w:widowControl w:val="0"/>
              <w:suppressAutoHyphens/>
              <w:spacing w:after="120" w:line="276" w:lineRule="auto"/>
              <w:rPr>
                <w:rFonts w:cs="Times New Roman"/>
                <w:b/>
                <w:sz w:val="18"/>
                <w:szCs w:val="18"/>
              </w:rPr>
            </w:pPr>
          </w:p>
          <w:p w:rsidR="00D54231" w:rsidRPr="00084FEA" w:rsidRDefault="00D54231" w:rsidP="000337C1">
            <w:pPr>
              <w:widowControl w:val="0"/>
              <w:suppressAutoHyphens/>
              <w:spacing w:after="120" w:line="276" w:lineRule="auto"/>
              <w:rPr>
                <w:rFonts w:cs="Times New Roman"/>
                <w:b/>
                <w:sz w:val="18"/>
                <w:szCs w:val="18"/>
              </w:rPr>
            </w:pPr>
          </w:p>
          <w:p w:rsidR="00084FEA" w:rsidRDefault="00084FEA" w:rsidP="00D54231">
            <w:pPr>
              <w:widowControl w:val="0"/>
              <w:suppressAutoHyphens/>
              <w:spacing w:line="276" w:lineRule="auto"/>
              <w:rPr>
                <w:rFonts w:cs="Times New Roman"/>
                <w:b/>
                <w:sz w:val="18"/>
                <w:szCs w:val="18"/>
              </w:rPr>
            </w:pPr>
          </w:p>
          <w:p w:rsidR="00084FEA" w:rsidRDefault="00084FEA" w:rsidP="00D54231">
            <w:pPr>
              <w:widowControl w:val="0"/>
              <w:suppressAutoHyphens/>
              <w:spacing w:line="276" w:lineRule="auto"/>
              <w:rPr>
                <w:rFonts w:cs="Times New Roman"/>
                <w:b/>
                <w:sz w:val="18"/>
                <w:szCs w:val="18"/>
              </w:rPr>
            </w:pPr>
          </w:p>
          <w:p w:rsidR="00D54231" w:rsidRPr="00084FEA" w:rsidRDefault="00D54231" w:rsidP="00D54231">
            <w:pPr>
              <w:widowControl w:val="0"/>
              <w:suppressAutoHyphens/>
              <w:spacing w:line="276" w:lineRule="auto"/>
              <w:rPr>
                <w:rFonts w:cs="Times New Roman"/>
                <w:b/>
                <w:sz w:val="18"/>
                <w:szCs w:val="18"/>
              </w:rPr>
            </w:pPr>
            <w:r w:rsidRPr="00084FEA">
              <w:rPr>
                <w:rFonts w:cs="Times New Roman"/>
                <w:b/>
                <w:sz w:val="18"/>
                <w:szCs w:val="18"/>
              </w:rPr>
              <w:t>R$</w:t>
            </w:r>
          </w:p>
          <w:p w:rsidR="00D54231" w:rsidRPr="00084FEA" w:rsidRDefault="00084FEA" w:rsidP="00D54231">
            <w:pPr>
              <w:widowControl w:val="0"/>
              <w:suppressAutoHyphens/>
              <w:spacing w:line="276" w:lineRule="auto"/>
              <w:rPr>
                <w:rFonts w:cs="Times New Roman"/>
                <w:b/>
                <w:sz w:val="18"/>
                <w:szCs w:val="18"/>
              </w:rPr>
            </w:pPr>
            <w:r>
              <w:rPr>
                <w:rFonts w:cs="Times New Roman"/>
                <w:b/>
                <w:sz w:val="18"/>
                <w:szCs w:val="18"/>
              </w:rPr>
              <w:t>23.757,35</w:t>
            </w:r>
          </w:p>
        </w:tc>
        <w:tc>
          <w:tcPr>
            <w:tcW w:w="1276" w:type="dxa"/>
          </w:tcPr>
          <w:p w:rsidR="00F23111" w:rsidRPr="002A0784" w:rsidRDefault="00F23111" w:rsidP="000337C1">
            <w:pPr>
              <w:widowControl w:val="0"/>
              <w:suppressAutoHyphens/>
              <w:spacing w:after="120" w:line="276" w:lineRule="auto"/>
              <w:rPr>
                <w:rFonts w:cs="Times New Roman"/>
                <w:b/>
                <w:sz w:val="18"/>
                <w:szCs w:val="18"/>
              </w:rPr>
            </w:pPr>
          </w:p>
          <w:p w:rsidR="00D54231" w:rsidRPr="002A0784" w:rsidRDefault="00D54231" w:rsidP="000337C1">
            <w:pPr>
              <w:widowControl w:val="0"/>
              <w:suppressAutoHyphens/>
              <w:spacing w:after="120" w:line="276" w:lineRule="auto"/>
              <w:rPr>
                <w:rFonts w:cs="Times New Roman"/>
                <w:b/>
                <w:sz w:val="18"/>
                <w:szCs w:val="18"/>
              </w:rPr>
            </w:pPr>
          </w:p>
          <w:p w:rsidR="00084FEA" w:rsidRDefault="00084FEA" w:rsidP="00D54231">
            <w:pPr>
              <w:widowControl w:val="0"/>
              <w:suppressAutoHyphens/>
              <w:spacing w:line="276" w:lineRule="auto"/>
              <w:rPr>
                <w:rFonts w:cs="Times New Roman"/>
                <w:b/>
                <w:sz w:val="18"/>
                <w:szCs w:val="18"/>
              </w:rPr>
            </w:pPr>
          </w:p>
          <w:p w:rsidR="00084FEA" w:rsidRDefault="00084FEA" w:rsidP="00D54231">
            <w:pPr>
              <w:widowControl w:val="0"/>
              <w:suppressAutoHyphens/>
              <w:spacing w:line="276" w:lineRule="auto"/>
              <w:rPr>
                <w:rFonts w:cs="Times New Roman"/>
                <w:b/>
                <w:sz w:val="18"/>
                <w:szCs w:val="18"/>
              </w:rPr>
            </w:pPr>
          </w:p>
          <w:p w:rsidR="00D54231" w:rsidRPr="002A0784" w:rsidRDefault="00D54231" w:rsidP="00D54231">
            <w:pPr>
              <w:widowControl w:val="0"/>
              <w:suppressAutoHyphens/>
              <w:spacing w:line="276" w:lineRule="auto"/>
              <w:rPr>
                <w:rFonts w:cs="Times New Roman"/>
                <w:b/>
                <w:sz w:val="18"/>
                <w:szCs w:val="18"/>
              </w:rPr>
            </w:pPr>
            <w:r w:rsidRPr="002A0784">
              <w:rPr>
                <w:rFonts w:cs="Times New Roman"/>
                <w:b/>
                <w:sz w:val="18"/>
                <w:szCs w:val="18"/>
              </w:rPr>
              <w:t>R$</w:t>
            </w:r>
          </w:p>
          <w:p w:rsidR="00D54231" w:rsidRDefault="00084FEA" w:rsidP="00D54231">
            <w:pPr>
              <w:widowControl w:val="0"/>
              <w:suppressAutoHyphens/>
              <w:spacing w:line="276" w:lineRule="auto"/>
              <w:rPr>
                <w:rFonts w:cs="Times New Roman"/>
                <w:b/>
                <w:sz w:val="18"/>
                <w:szCs w:val="18"/>
              </w:rPr>
            </w:pPr>
            <w:r>
              <w:rPr>
                <w:rFonts w:cs="Times New Roman"/>
                <w:b/>
                <w:sz w:val="18"/>
                <w:szCs w:val="18"/>
              </w:rPr>
              <w:t>285.088,20</w:t>
            </w:r>
          </w:p>
          <w:p w:rsidR="00084FEA" w:rsidRPr="002A0784" w:rsidRDefault="00084FEA" w:rsidP="00D54231">
            <w:pPr>
              <w:widowControl w:val="0"/>
              <w:suppressAutoHyphens/>
              <w:spacing w:line="276" w:lineRule="auto"/>
              <w:rPr>
                <w:rFonts w:cs="Times New Roman"/>
                <w:b/>
                <w:sz w:val="18"/>
                <w:szCs w:val="18"/>
              </w:rPr>
            </w:pPr>
          </w:p>
        </w:tc>
      </w:tr>
      <w:tr w:rsidR="00F23111" w:rsidRPr="00D06650" w:rsidTr="00D54231">
        <w:trPr>
          <w:trHeight w:val="1442"/>
        </w:trPr>
        <w:tc>
          <w:tcPr>
            <w:tcW w:w="851" w:type="dxa"/>
            <w:vMerge/>
          </w:tcPr>
          <w:p w:rsidR="00F23111" w:rsidRPr="00425B34" w:rsidRDefault="00F23111" w:rsidP="00F23111">
            <w:pPr>
              <w:widowControl w:val="0"/>
              <w:suppressAutoHyphens/>
              <w:spacing w:after="120" w:line="276" w:lineRule="auto"/>
              <w:jc w:val="center"/>
              <w:rPr>
                <w:rFonts w:cs="Times New Roman"/>
                <w:color w:val="000000"/>
                <w:szCs w:val="20"/>
              </w:rPr>
            </w:pPr>
          </w:p>
        </w:tc>
        <w:tc>
          <w:tcPr>
            <w:tcW w:w="709" w:type="dxa"/>
          </w:tcPr>
          <w:p w:rsidR="007963A6" w:rsidRPr="00084FEA" w:rsidRDefault="007963A6" w:rsidP="00F23111">
            <w:pPr>
              <w:widowControl w:val="0"/>
              <w:suppressAutoHyphens/>
              <w:spacing w:after="120" w:line="276" w:lineRule="auto"/>
              <w:jc w:val="center"/>
              <w:rPr>
                <w:rFonts w:cs="Times New Roman"/>
                <w:b/>
                <w:color w:val="000000"/>
                <w:szCs w:val="20"/>
              </w:rPr>
            </w:pPr>
          </w:p>
          <w:p w:rsidR="007963A6" w:rsidRPr="00084FEA" w:rsidRDefault="007963A6" w:rsidP="00F23111">
            <w:pPr>
              <w:widowControl w:val="0"/>
              <w:suppressAutoHyphens/>
              <w:spacing w:after="120" w:line="276" w:lineRule="auto"/>
              <w:jc w:val="center"/>
              <w:rPr>
                <w:rFonts w:cs="Times New Roman"/>
                <w:b/>
                <w:color w:val="000000"/>
                <w:szCs w:val="20"/>
              </w:rPr>
            </w:pPr>
          </w:p>
          <w:p w:rsidR="00F23111" w:rsidRPr="00084FEA" w:rsidRDefault="00FF277E" w:rsidP="00F23111">
            <w:pPr>
              <w:widowControl w:val="0"/>
              <w:suppressAutoHyphens/>
              <w:spacing w:after="120" w:line="276" w:lineRule="auto"/>
              <w:jc w:val="center"/>
              <w:rPr>
                <w:rFonts w:cs="Times New Roman"/>
                <w:b/>
                <w:color w:val="000000"/>
                <w:szCs w:val="20"/>
              </w:rPr>
            </w:pPr>
            <w:r w:rsidRPr="00084FEA">
              <w:rPr>
                <w:rFonts w:cs="Times New Roman"/>
                <w:b/>
                <w:color w:val="000000"/>
                <w:szCs w:val="20"/>
              </w:rPr>
              <w:t>5</w:t>
            </w:r>
          </w:p>
        </w:tc>
        <w:tc>
          <w:tcPr>
            <w:tcW w:w="3118" w:type="dxa"/>
          </w:tcPr>
          <w:p w:rsidR="00F23111" w:rsidRPr="00084FEA" w:rsidRDefault="00F23111" w:rsidP="00F23111">
            <w:pPr>
              <w:widowControl w:val="0"/>
              <w:suppressAutoHyphens/>
              <w:spacing w:line="276" w:lineRule="auto"/>
              <w:jc w:val="both"/>
              <w:rPr>
                <w:rFonts w:cs="Times New Roman"/>
                <w:b/>
              </w:rPr>
            </w:pPr>
            <w:r w:rsidRPr="00084FEA">
              <w:rPr>
                <w:rFonts w:cs="Times New Roman"/>
                <w:b/>
              </w:rPr>
              <w:t>Contratação do serviço contínuo de condução de veículos oficiais com mão de obra exclusiva, para atendimento do campus II da UFPB. (Areia)</w:t>
            </w:r>
          </w:p>
          <w:p w:rsidR="005B58A4" w:rsidRPr="00084FEA" w:rsidRDefault="005B58A4" w:rsidP="00F23111">
            <w:pPr>
              <w:widowControl w:val="0"/>
              <w:suppressAutoHyphens/>
              <w:spacing w:line="276" w:lineRule="auto"/>
              <w:jc w:val="both"/>
              <w:rPr>
                <w:rFonts w:cs="Times New Roman"/>
                <w:b/>
              </w:rPr>
            </w:pPr>
            <w:r w:rsidRPr="00084FEA">
              <w:rPr>
                <w:rFonts w:cs="Times New Roman"/>
                <w:b/>
              </w:rPr>
              <w:t>Categoria Interestadual (CCT PB004</w:t>
            </w:r>
            <w:r w:rsidR="00655C97" w:rsidRPr="00084FEA">
              <w:rPr>
                <w:rFonts w:cs="Times New Roman"/>
                <w:b/>
              </w:rPr>
              <w:t>05</w:t>
            </w:r>
            <w:r w:rsidRPr="00084FEA">
              <w:rPr>
                <w:rFonts w:cs="Times New Roman"/>
                <w:b/>
              </w:rPr>
              <w:t>/2018)</w:t>
            </w:r>
          </w:p>
          <w:p w:rsidR="00F23111" w:rsidRPr="00084FEA" w:rsidRDefault="00F23111" w:rsidP="00F23111">
            <w:pPr>
              <w:widowControl w:val="0"/>
              <w:suppressAutoHyphens/>
              <w:spacing w:line="276" w:lineRule="auto"/>
              <w:jc w:val="both"/>
              <w:rPr>
                <w:rFonts w:cs="Times New Roman"/>
                <w:b/>
              </w:rPr>
            </w:pPr>
            <w:r w:rsidRPr="00084FEA">
              <w:rPr>
                <w:rFonts w:cs="Times New Roman"/>
                <w:b/>
              </w:rPr>
              <w:t xml:space="preserve">CATEGORIA CNH </w:t>
            </w:r>
            <w:r w:rsidR="00012281" w:rsidRPr="00084FEA">
              <w:rPr>
                <w:rFonts w:cs="Times New Roman"/>
                <w:b/>
              </w:rPr>
              <w:t>“C”</w:t>
            </w:r>
            <w:proofErr w:type="gramStart"/>
            <w:r w:rsidR="00012281" w:rsidRPr="00084FEA">
              <w:rPr>
                <w:rFonts w:cs="Times New Roman"/>
                <w:b/>
              </w:rPr>
              <w:t>,</w:t>
            </w:r>
            <w:proofErr w:type="gramEnd"/>
            <w:r w:rsidRPr="00084FEA">
              <w:rPr>
                <w:rFonts w:cs="Times New Roman"/>
                <w:b/>
              </w:rPr>
              <w:t>“D</w:t>
            </w:r>
            <w:r w:rsidR="00655C97" w:rsidRPr="00084FEA">
              <w:rPr>
                <w:rFonts w:cs="Times New Roman"/>
                <w:b/>
              </w:rPr>
              <w:t>” ou “</w:t>
            </w:r>
            <w:r w:rsidRPr="00084FEA">
              <w:rPr>
                <w:rFonts w:cs="Times New Roman"/>
                <w:b/>
              </w:rPr>
              <w:t>E”</w:t>
            </w:r>
          </w:p>
          <w:p w:rsidR="00F23111" w:rsidRPr="00084FEA" w:rsidRDefault="00F23111" w:rsidP="00F23111">
            <w:pPr>
              <w:widowControl w:val="0"/>
              <w:suppressAutoHyphens/>
              <w:spacing w:line="276" w:lineRule="auto"/>
              <w:jc w:val="both"/>
              <w:rPr>
                <w:rFonts w:cs="Times New Roman"/>
                <w:b/>
              </w:rPr>
            </w:pPr>
            <w:r w:rsidRPr="00084FEA">
              <w:rPr>
                <w:rFonts w:cs="Times New Roman"/>
                <w:b/>
              </w:rPr>
              <w:t>CBO</w:t>
            </w:r>
            <w:r w:rsidR="00D94A22" w:rsidRPr="00084FEA">
              <w:rPr>
                <w:rFonts w:cs="Times New Roman"/>
                <w:b/>
              </w:rPr>
              <w:t xml:space="preserve"> 7823 ou 7825</w:t>
            </w:r>
          </w:p>
          <w:p w:rsidR="00F23111" w:rsidRPr="00084FEA" w:rsidRDefault="00F23111" w:rsidP="00F23111">
            <w:pPr>
              <w:widowControl w:val="0"/>
              <w:suppressAutoHyphens/>
              <w:spacing w:line="276" w:lineRule="auto"/>
              <w:jc w:val="both"/>
              <w:rPr>
                <w:rFonts w:cs="Times New Roman"/>
                <w:b/>
              </w:rPr>
            </w:pPr>
            <w:r w:rsidRPr="00084FEA">
              <w:rPr>
                <w:rFonts w:cs="Times New Roman"/>
                <w:b/>
              </w:rPr>
              <w:t>CATSER 15008</w:t>
            </w:r>
          </w:p>
        </w:tc>
        <w:tc>
          <w:tcPr>
            <w:tcW w:w="851" w:type="dxa"/>
          </w:tcPr>
          <w:p w:rsidR="00F23111" w:rsidRPr="00084FEA" w:rsidRDefault="00F23111" w:rsidP="00F23111">
            <w:pPr>
              <w:widowControl w:val="0"/>
              <w:suppressAutoHyphens/>
              <w:spacing w:after="120" w:line="276" w:lineRule="auto"/>
              <w:jc w:val="center"/>
              <w:rPr>
                <w:rFonts w:cs="Times New Roman"/>
                <w:b/>
                <w:szCs w:val="20"/>
              </w:rPr>
            </w:pPr>
          </w:p>
          <w:p w:rsidR="00F23111" w:rsidRPr="00084FEA" w:rsidRDefault="00F23111" w:rsidP="00F23111">
            <w:pPr>
              <w:widowControl w:val="0"/>
              <w:suppressAutoHyphens/>
              <w:spacing w:after="120" w:line="276" w:lineRule="auto"/>
              <w:jc w:val="center"/>
              <w:rPr>
                <w:rFonts w:cs="Times New Roman"/>
                <w:b/>
                <w:szCs w:val="20"/>
              </w:rPr>
            </w:pPr>
          </w:p>
          <w:p w:rsidR="00F23111" w:rsidRPr="00084FEA" w:rsidRDefault="00181D9C" w:rsidP="00F23111">
            <w:pPr>
              <w:widowControl w:val="0"/>
              <w:suppressAutoHyphens/>
              <w:spacing w:after="120" w:line="276" w:lineRule="auto"/>
              <w:jc w:val="center"/>
              <w:rPr>
                <w:rFonts w:cs="Times New Roman"/>
                <w:b/>
                <w:szCs w:val="20"/>
              </w:rPr>
            </w:pPr>
            <w:r w:rsidRPr="00084FEA">
              <w:rPr>
                <w:rFonts w:cs="Times New Roman"/>
                <w:b/>
                <w:szCs w:val="20"/>
              </w:rPr>
              <w:t>03</w:t>
            </w:r>
          </w:p>
        </w:tc>
        <w:tc>
          <w:tcPr>
            <w:tcW w:w="992" w:type="dxa"/>
          </w:tcPr>
          <w:p w:rsidR="00F23111" w:rsidRPr="00084FEA" w:rsidRDefault="00F23111" w:rsidP="00F23111">
            <w:pPr>
              <w:widowControl w:val="0"/>
              <w:suppressAutoHyphens/>
              <w:spacing w:after="120" w:line="276" w:lineRule="auto"/>
              <w:jc w:val="center"/>
              <w:rPr>
                <w:rFonts w:cs="Times New Roman"/>
                <w:b/>
                <w:szCs w:val="20"/>
              </w:rPr>
            </w:pPr>
          </w:p>
          <w:p w:rsidR="00F23111" w:rsidRPr="00084FEA" w:rsidRDefault="00F23111" w:rsidP="00F23111">
            <w:pPr>
              <w:widowControl w:val="0"/>
              <w:suppressAutoHyphens/>
              <w:spacing w:after="120" w:line="276" w:lineRule="auto"/>
              <w:jc w:val="center"/>
              <w:rPr>
                <w:rFonts w:cs="Times New Roman"/>
                <w:b/>
                <w:szCs w:val="20"/>
              </w:rPr>
            </w:pPr>
          </w:p>
          <w:p w:rsidR="00F23111" w:rsidRPr="00084FEA" w:rsidRDefault="00366DD8" w:rsidP="00F23111">
            <w:pPr>
              <w:widowControl w:val="0"/>
              <w:suppressAutoHyphens/>
              <w:spacing w:after="120" w:line="276" w:lineRule="auto"/>
              <w:jc w:val="center"/>
              <w:rPr>
                <w:rFonts w:cs="Times New Roman"/>
                <w:b/>
                <w:szCs w:val="20"/>
              </w:rPr>
            </w:pPr>
            <w:r w:rsidRPr="00084FEA">
              <w:rPr>
                <w:rFonts w:cs="Times New Roman"/>
                <w:b/>
                <w:szCs w:val="20"/>
              </w:rPr>
              <w:t>*</w:t>
            </w:r>
            <w:r w:rsidR="00F23111" w:rsidRPr="00084FEA">
              <w:rPr>
                <w:rFonts w:cs="Times New Roman"/>
                <w:b/>
                <w:szCs w:val="20"/>
              </w:rPr>
              <w:t>Posto/ Ano</w:t>
            </w:r>
          </w:p>
        </w:tc>
        <w:tc>
          <w:tcPr>
            <w:tcW w:w="992" w:type="dxa"/>
          </w:tcPr>
          <w:p w:rsidR="00F23111" w:rsidRPr="00084FEA" w:rsidRDefault="00F23111" w:rsidP="00F23111">
            <w:pPr>
              <w:widowControl w:val="0"/>
              <w:suppressAutoHyphens/>
              <w:spacing w:after="120" w:line="276" w:lineRule="auto"/>
              <w:rPr>
                <w:rFonts w:cs="Times New Roman"/>
                <w:b/>
                <w:szCs w:val="20"/>
              </w:rPr>
            </w:pPr>
          </w:p>
          <w:p w:rsidR="00D54231" w:rsidRPr="00084FEA" w:rsidRDefault="00D54231" w:rsidP="00F23111">
            <w:pPr>
              <w:widowControl w:val="0"/>
              <w:suppressAutoHyphens/>
              <w:spacing w:after="120" w:line="276" w:lineRule="auto"/>
              <w:rPr>
                <w:rFonts w:cs="Times New Roman"/>
                <w:b/>
                <w:szCs w:val="20"/>
              </w:rPr>
            </w:pPr>
          </w:p>
          <w:p w:rsidR="00D54231" w:rsidRPr="00084FEA" w:rsidRDefault="00A40D68" w:rsidP="00A40D68">
            <w:pPr>
              <w:widowControl w:val="0"/>
              <w:suppressAutoHyphens/>
              <w:spacing w:line="276" w:lineRule="auto"/>
              <w:rPr>
                <w:rFonts w:cs="Times New Roman"/>
                <w:b/>
                <w:sz w:val="18"/>
                <w:szCs w:val="18"/>
              </w:rPr>
            </w:pPr>
            <w:r w:rsidRPr="00084FEA">
              <w:rPr>
                <w:rFonts w:cs="Times New Roman"/>
                <w:b/>
                <w:sz w:val="18"/>
                <w:szCs w:val="18"/>
              </w:rPr>
              <w:t>R$</w:t>
            </w:r>
          </w:p>
          <w:p w:rsidR="00A40D68" w:rsidRPr="00084FEA" w:rsidRDefault="00A40D68" w:rsidP="00A40D68">
            <w:pPr>
              <w:widowControl w:val="0"/>
              <w:suppressAutoHyphens/>
              <w:spacing w:line="276" w:lineRule="auto"/>
              <w:rPr>
                <w:rFonts w:cs="Times New Roman"/>
                <w:b/>
                <w:szCs w:val="20"/>
              </w:rPr>
            </w:pPr>
            <w:r w:rsidRPr="00084FEA">
              <w:rPr>
                <w:rFonts w:cs="Times New Roman"/>
                <w:b/>
                <w:sz w:val="18"/>
                <w:szCs w:val="18"/>
              </w:rPr>
              <w:t>5.</w:t>
            </w:r>
            <w:r w:rsidR="00084FEA">
              <w:rPr>
                <w:rFonts w:cs="Times New Roman"/>
                <w:b/>
                <w:sz w:val="18"/>
                <w:szCs w:val="18"/>
              </w:rPr>
              <w:t>621,46</w:t>
            </w:r>
          </w:p>
        </w:tc>
        <w:tc>
          <w:tcPr>
            <w:tcW w:w="1134" w:type="dxa"/>
          </w:tcPr>
          <w:p w:rsidR="00F23111" w:rsidRPr="00084FEA" w:rsidRDefault="00F23111" w:rsidP="00F23111">
            <w:pPr>
              <w:widowControl w:val="0"/>
              <w:suppressAutoHyphens/>
              <w:spacing w:after="120" w:line="276" w:lineRule="auto"/>
              <w:rPr>
                <w:rFonts w:cs="Times New Roman"/>
                <w:b/>
                <w:szCs w:val="20"/>
              </w:rPr>
            </w:pPr>
          </w:p>
          <w:p w:rsidR="00A40D68" w:rsidRPr="00084FEA" w:rsidRDefault="00A40D68" w:rsidP="00F23111">
            <w:pPr>
              <w:widowControl w:val="0"/>
              <w:suppressAutoHyphens/>
              <w:spacing w:after="120" w:line="276" w:lineRule="auto"/>
              <w:rPr>
                <w:rFonts w:cs="Times New Roman"/>
                <w:b/>
                <w:szCs w:val="20"/>
              </w:rPr>
            </w:pPr>
          </w:p>
          <w:p w:rsidR="00A40D68" w:rsidRPr="00084FEA" w:rsidRDefault="00A40D68" w:rsidP="00A40D68">
            <w:pPr>
              <w:widowControl w:val="0"/>
              <w:suppressAutoHyphens/>
              <w:spacing w:line="276" w:lineRule="auto"/>
              <w:rPr>
                <w:rFonts w:cs="Times New Roman"/>
                <w:b/>
                <w:sz w:val="18"/>
                <w:szCs w:val="18"/>
              </w:rPr>
            </w:pPr>
            <w:r w:rsidRPr="00084FEA">
              <w:rPr>
                <w:rFonts w:cs="Times New Roman"/>
                <w:b/>
                <w:sz w:val="18"/>
                <w:szCs w:val="18"/>
              </w:rPr>
              <w:t>R$</w:t>
            </w:r>
          </w:p>
          <w:p w:rsidR="00A40D68" w:rsidRPr="00084FEA" w:rsidRDefault="00A40D68" w:rsidP="00A40D68">
            <w:pPr>
              <w:widowControl w:val="0"/>
              <w:suppressAutoHyphens/>
              <w:spacing w:line="276" w:lineRule="auto"/>
              <w:rPr>
                <w:rFonts w:cs="Times New Roman"/>
                <w:b/>
                <w:sz w:val="18"/>
                <w:szCs w:val="18"/>
              </w:rPr>
            </w:pPr>
            <w:r w:rsidRPr="00084FEA">
              <w:rPr>
                <w:rFonts w:cs="Times New Roman"/>
                <w:b/>
                <w:sz w:val="18"/>
                <w:szCs w:val="18"/>
              </w:rPr>
              <w:t>16.</w:t>
            </w:r>
            <w:r w:rsidR="00084FEA">
              <w:rPr>
                <w:rFonts w:cs="Times New Roman"/>
                <w:b/>
                <w:sz w:val="18"/>
                <w:szCs w:val="18"/>
              </w:rPr>
              <w:t>864,38</w:t>
            </w:r>
          </w:p>
          <w:p w:rsidR="00A40D68" w:rsidRPr="00084FEA" w:rsidRDefault="00A40D68" w:rsidP="00F23111">
            <w:pPr>
              <w:widowControl w:val="0"/>
              <w:suppressAutoHyphens/>
              <w:spacing w:after="120" w:line="276" w:lineRule="auto"/>
              <w:rPr>
                <w:rFonts w:cs="Times New Roman"/>
                <w:b/>
                <w:szCs w:val="20"/>
              </w:rPr>
            </w:pPr>
          </w:p>
        </w:tc>
        <w:tc>
          <w:tcPr>
            <w:tcW w:w="1276" w:type="dxa"/>
          </w:tcPr>
          <w:p w:rsidR="00F23111" w:rsidRPr="002A0784" w:rsidRDefault="00F23111" w:rsidP="00F23111">
            <w:pPr>
              <w:widowControl w:val="0"/>
              <w:suppressAutoHyphens/>
              <w:spacing w:after="120" w:line="276" w:lineRule="auto"/>
              <w:rPr>
                <w:rFonts w:cs="Times New Roman"/>
                <w:szCs w:val="20"/>
              </w:rPr>
            </w:pPr>
          </w:p>
          <w:p w:rsidR="00D54231" w:rsidRPr="002A0784" w:rsidRDefault="00D54231" w:rsidP="00F23111">
            <w:pPr>
              <w:widowControl w:val="0"/>
              <w:suppressAutoHyphens/>
              <w:spacing w:after="120" w:line="276" w:lineRule="auto"/>
              <w:rPr>
                <w:rFonts w:cs="Times New Roman"/>
                <w:szCs w:val="20"/>
              </w:rPr>
            </w:pPr>
          </w:p>
          <w:p w:rsidR="00D54231" w:rsidRDefault="00A40D68" w:rsidP="00F23111">
            <w:pPr>
              <w:widowControl w:val="0"/>
              <w:suppressAutoHyphens/>
              <w:spacing w:after="120" w:line="276" w:lineRule="auto"/>
              <w:rPr>
                <w:rFonts w:cs="Times New Roman"/>
                <w:b/>
                <w:sz w:val="18"/>
                <w:szCs w:val="18"/>
              </w:rPr>
            </w:pPr>
            <w:r w:rsidRPr="002A0784">
              <w:rPr>
                <w:rFonts w:cs="Times New Roman"/>
                <w:b/>
                <w:sz w:val="18"/>
                <w:szCs w:val="18"/>
              </w:rPr>
              <w:t>R$ 202.</w:t>
            </w:r>
            <w:r w:rsidR="00084FEA">
              <w:rPr>
                <w:rFonts w:cs="Times New Roman"/>
                <w:b/>
                <w:sz w:val="18"/>
                <w:szCs w:val="18"/>
              </w:rPr>
              <w:t>372,56</w:t>
            </w:r>
          </w:p>
          <w:p w:rsidR="00084FEA" w:rsidRPr="002A0784" w:rsidRDefault="00084FEA" w:rsidP="00F23111">
            <w:pPr>
              <w:widowControl w:val="0"/>
              <w:suppressAutoHyphens/>
              <w:spacing w:after="120" w:line="276" w:lineRule="auto"/>
              <w:rPr>
                <w:rFonts w:cs="Times New Roman"/>
                <w:b/>
                <w:sz w:val="18"/>
                <w:szCs w:val="18"/>
              </w:rPr>
            </w:pPr>
          </w:p>
          <w:p w:rsidR="00A40D68" w:rsidRPr="002A0784" w:rsidRDefault="00A40D68" w:rsidP="00F23111">
            <w:pPr>
              <w:widowControl w:val="0"/>
              <w:suppressAutoHyphens/>
              <w:spacing w:after="120" w:line="276" w:lineRule="auto"/>
              <w:rPr>
                <w:rFonts w:cs="Times New Roman"/>
                <w:szCs w:val="20"/>
              </w:rPr>
            </w:pPr>
          </w:p>
        </w:tc>
      </w:tr>
      <w:tr w:rsidR="00F23111" w:rsidRPr="00D06650" w:rsidTr="00D54231">
        <w:trPr>
          <w:trHeight w:val="1442"/>
        </w:trPr>
        <w:tc>
          <w:tcPr>
            <w:tcW w:w="851" w:type="dxa"/>
            <w:vMerge/>
          </w:tcPr>
          <w:p w:rsidR="00F23111" w:rsidRPr="00425B34" w:rsidRDefault="00F23111" w:rsidP="00F23111">
            <w:pPr>
              <w:widowControl w:val="0"/>
              <w:suppressAutoHyphens/>
              <w:spacing w:after="120" w:line="276" w:lineRule="auto"/>
              <w:jc w:val="center"/>
              <w:rPr>
                <w:rFonts w:cs="Times New Roman"/>
                <w:color w:val="000000"/>
                <w:szCs w:val="20"/>
              </w:rPr>
            </w:pPr>
          </w:p>
        </w:tc>
        <w:tc>
          <w:tcPr>
            <w:tcW w:w="709" w:type="dxa"/>
          </w:tcPr>
          <w:p w:rsidR="007963A6" w:rsidRPr="00084FEA" w:rsidRDefault="007963A6" w:rsidP="00F23111">
            <w:pPr>
              <w:widowControl w:val="0"/>
              <w:suppressAutoHyphens/>
              <w:spacing w:after="120" w:line="276" w:lineRule="auto"/>
              <w:jc w:val="center"/>
              <w:rPr>
                <w:rFonts w:cs="Times New Roman"/>
                <w:b/>
                <w:color w:val="000000"/>
                <w:szCs w:val="20"/>
              </w:rPr>
            </w:pPr>
          </w:p>
          <w:p w:rsidR="007963A6" w:rsidRPr="00084FEA" w:rsidRDefault="007963A6" w:rsidP="00F23111">
            <w:pPr>
              <w:widowControl w:val="0"/>
              <w:suppressAutoHyphens/>
              <w:spacing w:after="120" w:line="276" w:lineRule="auto"/>
              <w:jc w:val="center"/>
              <w:rPr>
                <w:rFonts w:cs="Times New Roman"/>
                <w:b/>
                <w:color w:val="000000"/>
                <w:szCs w:val="20"/>
              </w:rPr>
            </w:pPr>
          </w:p>
          <w:p w:rsidR="00F23111" w:rsidRPr="00084FEA" w:rsidRDefault="00FF277E" w:rsidP="00F23111">
            <w:pPr>
              <w:widowControl w:val="0"/>
              <w:suppressAutoHyphens/>
              <w:spacing w:after="120" w:line="276" w:lineRule="auto"/>
              <w:jc w:val="center"/>
              <w:rPr>
                <w:rFonts w:cs="Times New Roman"/>
                <w:b/>
                <w:color w:val="000000"/>
                <w:szCs w:val="20"/>
              </w:rPr>
            </w:pPr>
            <w:r w:rsidRPr="00084FEA">
              <w:rPr>
                <w:rFonts w:cs="Times New Roman"/>
                <w:b/>
                <w:color w:val="000000"/>
                <w:szCs w:val="20"/>
              </w:rPr>
              <w:t>6</w:t>
            </w:r>
          </w:p>
        </w:tc>
        <w:tc>
          <w:tcPr>
            <w:tcW w:w="3118" w:type="dxa"/>
          </w:tcPr>
          <w:p w:rsidR="00F23111" w:rsidRPr="00084FEA" w:rsidRDefault="00F23111" w:rsidP="00F23111">
            <w:pPr>
              <w:widowControl w:val="0"/>
              <w:suppressAutoHyphens/>
              <w:spacing w:line="276" w:lineRule="auto"/>
              <w:jc w:val="both"/>
              <w:rPr>
                <w:rFonts w:cs="Times New Roman"/>
                <w:b/>
              </w:rPr>
            </w:pPr>
            <w:r w:rsidRPr="00084FEA">
              <w:rPr>
                <w:rFonts w:cs="Times New Roman"/>
                <w:b/>
              </w:rPr>
              <w:t>Contratação do serviço contínuo de condução de veículos oficiais com mão de obra exclusiva, para atendimento do campus III da UFPB. (Bananeiras)</w:t>
            </w:r>
          </w:p>
          <w:p w:rsidR="005B58A4" w:rsidRPr="00084FEA" w:rsidRDefault="005B58A4" w:rsidP="00F23111">
            <w:pPr>
              <w:widowControl w:val="0"/>
              <w:suppressAutoHyphens/>
              <w:spacing w:line="276" w:lineRule="auto"/>
              <w:jc w:val="both"/>
              <w:rPr>
                <w:rFonts w:cs="Times New Roman"/>
                <w:b/>
              </w:rPr>
            </w:pPr>
            <w:r w:rsidRPr="00084FEA">
              <w:rPr>
                <w:rFonts w:cs="Times New Roman"/>
                <w:b/>
              </w:rPr>
              <w:t>Categoria Intermunicipal/15 toneladas (CCT PB004</w:t>
            </w:r>
            <w:r w:rsidR="00655C97" w:rsidRPr="00084FEA">
              <w:rPr>
                <w:rFonts w:cs="Times New Roman"/>
                <w:b/>
              </w:rPr>
              <w:t>05</w:t>
            </w:r>
            <w:r w:rsidRPr="00084FEA">
              <w:rPr>
                <w:rFonts w:cs="Times New Roman"/>
                <w:b/>
              </w:rPr>
              <w:t>/2018)</w:t>
            </w:r>
          </w:p>
          <w:p w:rsidR="00F23111" w:rsidRPr="00084FEA" w:rsidRDefault="00F23111" w:rsidP="00F23111">
            <w:pPr>
              <w:widowControl w:val="0"/>
              <w:suppressAutoHyphens/>
              <w:spacing w:line="276" w:lineRule="auto"/>
              <w:jc w:val="both"/>
              <w:rPr>
                <w:rFonts w:cs="Times New Roman"/>
                <w:b/>
              </w:rPr>
            </w:pPr>
            <w:r w:rsidRPr="00084FEA">
              <w:rPr>
                <w:rFonts w:cs="Times New Roman"/>
                <w:b/>
              </w:rPr>
              <w:t xml:space="preserve">CATEGORIA CNH </w:t>
            </w:r>
            <w:r w:rsidR="00655C97" w:rsidRPr="00084FEA">
              <w:rPr>
                <w:rFonts w:cs="Times New Roman"/>
                <w:b/>
              </w:rPr>
              <w:t>“C”</w:t>
            </w:r>
            <w:proofErr w:type="gramStart"/>
            <w:r w:rsidR="00655C97" w:rsidRPr="00084FEA">
              <w:rPr>
                <w:rFonts w:cs="Times New Roman"/>
                <w:b/>
              </w:rPr>
              <w:t>,</w:t>
            </w:r>
            <w:proofErr w:type="gramEnd"/>
            <w:r w:rsidR="00655C97" w:rsidRPr="00084FEA">
              <w:rPr>
                <w:rFonts w:cs="Times New Roman"/>
                <w:b/>
              </w:rPr>
              <w:t>“D” ou “E</w:t>
            </w:r>
            <w:r w:rsidRPr="00084FEA">
              <w:rPr>
                <w:rFonts w:cs="Times New Roman"/>
                <w:b/>
              </w:rPr>
              <w:t>”</w:t>
            </w:r>
          </w:p>
          <w:p w:rsidR="00D94A22" w:rsidRPr="00084FEA" w:rsidRDefault="00D94A22" w:rsidP="00D94A22">
            <w:pPr>
              <w:widowControl w:val="0"/>
              <w:suppressAutoHyphens/>
              <w:spacing w:line="276" w:lineRule="auto"/>
              <w:jc w:val="both"/>
              <w:rPr>
                <w:rFonts w:cs="Times New Roman"/>
                <w:b/>
              </w:rPr>
            </w:pPr>
            <w:r w:rsidRPr="00084FEA">
              <w:rPr>
                <w:rFonts w:cs="Times New Roman"/>
                <w:b/>
              </w:rPr>
              <w:t>CBO 7823 ou 7825</w:t>
            </w:r>
          </w:p>
          <w:p w:rsidR="00F23111" w:rsidRPr="00084FEA" w:rsidRDefault="00F23111" w:rsidP="00F23111">
            <w:pPr>
              <w:widowControl w:val="0"/>
              <w:suppressAutoHyphens/>
              <w:spacing w:after="120" w:line="276" w:lineRule="auto"/>
              <w:jc w:val="both"/>
              <w:rPr>
                <w:rFonts w:cs="Times New Roman"/>
                <w:b/>
                <w:szCs w:val="20"/>
              </w:rPr>
            </w:pPr>
            <w:r w:rsidRPr="00084FEA">
              <w:rPr>
                <w:rFonts w:cs="Times New Roman"/>
                <w:b/>
              </w:rPr>
              <w:t>CATSER 15008</w:t>
            </w:r>
          </w:p>
        </w:tc>
        <w:tc>
          <w:tcPr>
            <w:tcW w:w="851" w:type="dxa"/>
          </w:tcPr>
          <w:p w:rsidR="00F23111" w:rsidRPr="00084FEA" w:rsidRDefault="00F23111" w:rsidP="00F23111">
            <w:pPr>
              <w:widowControl w:val="0"/>
              <w:suppressAutoHyphens/>
              <w:spacing w:after="120" w:line="276" w:lineRule="auto"/>
              <w:jc w:val="center"/>
              <w:rPr>
                <w:rFonts w:cs="Times New Roman"/>
                <w:b/>
                <w:szCs w:val="20"/>
              </w:rPr>
            </w:pPr>
          </w:p>
          <w:p w:rsidR="00F23111" w:rsidRPr="00084FEA" w:rsidRDefault="00F23111" w:rsidP="00F23111">
            <w:pPr>
              <w:widowControl w:val="0"/>
              <w:suppressAutoHyphens/>
              <w:spacing w:after="120" w:line="276" w:lineRule="auto"/>
              <w:jc w:val="center"/>
              <w:rPr>
                <w:rFonts w:cs="Times New Roman"/>
                <w:b/>
                <w:szCs w:val="20"/>
              </w:rPr>
            </w:pPr>
          </w:p>
          <w:p w:rsidR="00F23111" w:rsidRPr="00084FEA" w:rsidRDefault="005B58A4" w:rsidP="00F23111">
            <w:pPr>
              <w:widowControl w:val="0"/>
              <w:suppressAutoHyphens/>
              <w:spacing w:after="120" w:line="276" w:lineRule="auto"/>
              <w:jc w:val="center"/>
              <w:rPr>
                <w:rFonts w:cs="Times New Roman"/>
                <w:b/>
                <w:szCs w:val="20"/>
              </w:rPr>
            </w:pPr>
            <w:r w:rsidRPr="00084FEA">
              <w:rPr>
                <w:rFonts w:cs="Times New Roman"/>
                <w:b/>
                <w:szCs w:val="20"/>
              </w:rPr>
              <w:t>04</w:t>
            </w:r>
          </w:p>
          <w:p w:rsidR="00F23111" w:rsidRPr="00084FEA" w:rsidRDefault="00F23111" w:rsidP="00F23111">
            <w:pPr>
              <w:widowControl w:val="0"/>
              <w:suppressAutoHyphens/>
              <w:spacing w:after="120" w:line="276" w:lineRule="auto"/>
              <w:jc w:val="center"/>
              <w:rPr>
                <w:rFonts w:cs="Times New Roman"/>
                <w:b/>
                <w:szCs w:val="20"/>
              </w:rPr>
            </w:pPr>
          </w:p>
        </w:tc>
        <w:tc>
          <w:tcPr>
            <w:tcW w:w="992" w:type="dxa"/>
          </w:tcPr>
          <w:p w:rsidR="00F23111" w:rsidRPr="00084FEA" w:rsidRDefault="00F23111" w:rsidP="00F23111">
            <w:pPr>
              <w:widowControl w:val="0"/>
              <w:suppressAutoHyphens/>
              <w:spacing w:after="120" w:line="276" w:lineRule="auto"/>
              <w:jc w:val="center"/>
              <w:rPr>
                <w:rFonts w:cs="Times New Roman"/>
                <w:b/>
                <w:szCs w:val="20"/>
              </w:rPr>
            </w:pPr>
          </w:p>
          <w:p w:rsidR="00F23111" w:rsidRPr="00084FEA" w:rsidRDefault="00F23111" w:rsidP="00F23111">
            <w:pPr>
              <w:widowControl w:val="0"/>
              <w:suppressAutoHyphens/>
              <w:spacing w:after="120" w:line="276" w:lineRule="auto"/>
              <w:jc w:val="center"/>
              <w:rPr>
                <w:rFonts w:cs="Times New Roman"/>
                <w:b/>
                <w:szCs w:val="20"/>
              </w:rPr>
            </w:pPr>
          </w:p>
          <w:p w:rsidR="00F23111" w:rsidRPr="00084FEA" w:rsidRDefault="00366DD8" w:rsidP="00F23111">
            <w:pPr>
              <w:widowControl w:val="0"/>
              <w:suppressAutoHyphens/>
              <w:spacing w:after="120" w:line="276" w:lineRule="auto"/>
              <w:jc w:val="center"/>
              <w:rPr>
                <w:rFonts w:cs="Times New Roman"/>
                <w:b/>
                <w:szCs w:val="20"/>
              </w:rPr>
            </w:pPr>
            <w:r w:rsidRPr="00084FEA">
              <w:rPr>
                <w:rFonts w:cs="Times New Roman"/>
                <w:b/>
                <w:szCs w:val="20"/>
              </w:rPr>
              <w:t>*</w:t>
            </w:r>
            <w:r w:rsidR="00F23111" w:rsidRPr="00084FEA">
              <w:rPr>
                <w:rFonts w:cs="Times New Roman"/>
                <w:b/>
                <w:szCs w:val="20"/>
              </w:rPr>
              <w:t>Posto/ Ano</w:t>
            </w:r>
          </w:p>
        </w:tc>
        <w:tc>
          <w:tcPr>
            <w:tcW w:w="992" w:type="dxa"/>
          </w:tcPr>
          <w:p w:rsidR="00F23111" w:rsidRPr="00084FEA" w:rsidRDefault="00F23111" w:rsidP="00F23111">
            <w:pPr>
              <w:widowControl w:val="0"/>
              <w:suppressAutoHyphens/>
              <w:spacing w:after="120" w:line="276" w:lineRule="auto"/>
              <w:rPr>
                <w:rFonts w:cs="Times New Roman"/>
                <w:b/>
                <w:szCs w:val="20"/>
              </w:rPr>
            </w:pPr>
          </w:p>
          <w:p w:rsidR="00A40D68" w:rsidRPr="00084FEA" w:rsidRDefault="00A40D68" w:rsidP="00F23111">
            <w:pPr>
              <w:widowControl w:val="0"/>
              <w:suppressAutoHyphens/>
              <w:spacing w:after="120" w:line="276" w:lineRule="auto"/>
              <w:rPr>
                <w:rFonts w:cs="Times New Roman"/>
                <w:b/>
                <w:szCs w:val="20"/>
              </w:rPr>
            </w:pPr>
          </w:p>
          <w:p w:rsidR="00084FEA" w:rsidRPr="00084FEA" w:rsidRDefault="00A40D68" w:rsidP="00084FEA">
            <w:pPr>
              <w:widowControl w:val="0"/>
              <w:suppressAutoHyphens/>
              <w:spacing w:line="276" w:lineRule="auto"/>
              <w:rPr>
                <w:rFonts w:cs="Times New Roman"/>
                <w:b/>
                <w:sz w:val="18"/>
                <w:szCs w:val="18"/>
              </w:rPr>
            </w:pPr>
            <w:r w:rsidRPr="00084FEA">
              <w:rPr>
                <w:rFonts w:cs="Times New Roman"/>
                <w:b/>
                <w:sz w:val="18"/>
                <w:szCs w:val="18"/>
              </w:rPr>
              <w:t xml:space="preserve">R$ </w:t>
            </w:r>
            <w:r w:rsidR="00084FEA" w:rsidRPr="00084FEA">
              <w:rPr>
                <w:rFonts w:cs="Times New Roman"/>
                <w:b/>
                <w:sz w:val="18"/>
                <w:szCs w:val="18"/>
              </w:rPr>
              <w:t>R$</w:t>
            </w:r>
          </w:p>
          <w:p w:rsidR="00A40D68" w:rsidRPr="00084FEA" w:rsidRDefault="00084FEA" w:rsidP="00084FEA">
            <w:pPr>
              <w:widowControl w:val="0"/>
              <w:suppressAutoHyphens/>
              <w:spacing w:line="276" w:lineRule="auto"/>
              <w:rPr>
                <w:rFonts w:cs="Times New Roman"/>
                <w:b/>
                <w:sz w:val="18"/>
                <w:szCs w:val="18"/>
              </w:rPr>
            </w:pPr>
            <w:r w:rsidRPr="00084FEA">
              <w:rPr>
                <w:rFonts w:cs="Times New Roman"/>
                <w:b/>
                <w:sz w:val="18"/>
                <w:szCs w:val="18"/>
              </w:rPr>
              <w:t>4.</w:t>
            </w:r>
            <w:r>
              <w:rPr>
                <w:rFonts w:cs="Times New Roman"/>
                <w:b/>
                <w:sz w:val="18"/>
                <w:szCs w:val="18"/>
              </w:rPr>
              <w:t>751,47</w:t>
            </w:r>
          </w:p>
          <w:p w:rsidR="00A40D68" w:rsidRPr="00084FEA" w:rsidRDefault="00A40D68" w:rsidP="00F23111">
            <w:pPr>
              <w:widowControl w:val="0"/>
              <w:suppressAutoHyphens/>
              <w:spacing w:after="120" w:line="276" w:lineRule="auto"/>
              <w:rPr>
                <w:rFonts w:cs="Times New Roman"/>
                <w:b/>
                <w:szCs w:val="20"/>
              </w:rPr>
            </w:pPr>
          </w:p>
        </w:tc>
        <w:tc>
          <w:tcPr>
            <w:tcW w:w="1134" w:type="dxa"/>
          </w:tcPr>
          <w:p w:rsidR="00F23111" w:rsidRPr="00084FEA" w:rsidRDefault="00F23111" w:rsidP="00F23111">
            <w:pPr>
              <w:widowControl w:val="0"/>
              <w:suppressAutoHyphens/>
              <w:spacing w:after="120" w:line="276" w:lineRule="auto"/>
              <w:rPr>
                <w:rFonts w:cs="Times New Roman"/>
                <w:b/>
                <w:szCs w:val="20"/>
              </w:rPr>
            </w:pPr>
          </w:p>
          <w:p w:rsidR="00A40D68" w:rsidRPr="00084FEA" w:rsidRDefault="00A40D68" w:rsidP="00F23111">
            <w:pPr>
              <w:widowControl w:val="0"/>
              <w:suppressAutoHyphens/>
              <w:spacing w:after="120" w:line="276" w:lineRule="auto"/>
              <w:rPr>
                <w:rFonts w:cs="Times New Roman"/>
                <w:b/>
                <w:szCs w:val="20"/>
              </w:rPr>
            </w:pPr>
          </w:p>
          <w:p w:rsidR="00A40D68" w:rsidRPr="00084FEA" w:rsidRDefault="00A40D68" w:rsidP="00A40D68">
            <w:pPr>
              <w:widowControl w:val="0"/>
              <w:suppressAutoHyphens/>
              <w:spacing w:line="276" w:lineRule="auto"/>
              <w:rPr>
                <w:rFonts w:cs="Times New Roman"/>
                <w:b/>
                <w:sz w:val="18"/>
                <w:szCs w:val="18"/>
              </w:rPr>
            </w:pPr>
            <w:r w:rsidRPr="00084FEA">
              <w:rPr>
                <w:rFonts w:cs="Times New Roman"/>
                <w:b/>
                <w:sz w:val="18"/>
                <w:szCs w:val="18"/>
              </w:rPr>
              <w:t>R$ 19.</w:t>
            </w:r>
            <w:r w:rsidR="00084FEA">
              <w:rPr>
                <w:rFonts w:cs="Times New Roman"/>
                <w:b/>
                <w:sz w:val="18"/>
                <w:szCs w:val="18"/>
              </w:rPr>
              <w:t>005,88</w:t>
            </w:r>
          </w:p>
        </w:tc>
        <w:tc>
          <w:tcPr>
            <w:tcW w:w="1276" w:type="dxa"/>
          </w:tcPr>
          <w:p w:rsidR="00F23111" w:rsidRPr="00084FEA" w:rsidRDefault="00F23111" w:rsidP="00F23111">
            <w:pPr>
              <w:widowControl w:val="0"/>
              <w:suppressAutoHyphens/>
              <w:spacing w:after="120" w:line="276" w:lineRule="auto"/>
              <w:rPr>
                <w:rFonts w:cs="Times New Roman"/>
                <w:b/>
                <w:szCs w:val="20"/>
              </w:rPr>
            </w:pPr>
          </w:p>
          <w:p w:rsidR="00A40D68" w:rsidRPr="00084FEA" w:rsidRDefault="00A40D68" w:rsidP="00F23111">
            <w:pPr>
              <w:widowControl w:val="0"/>
              <w:suppressAutoHyphens/>
              <w:spacing w:after="120" w:line="276" w:lineRule="auto"/>
              <w:rPr>
                <w:rFonts w:cs="Times New Roman"/>
                <w:b/>
                <w:szCs w:val="20"/>
              </w:rPr>
            </w:pPr>
          </w:p>
          <w:p w:rsidR="00A40D68" w:rsidRPr="00084FEA" w:rsidRDefault="00A40D68" w:rsidP="00A40D68">
            <w:pPr>
              <w:widowControl w:val="0"/>
              <w:suppressAutoHyphens/>
              <w:spacing w:line="276" w:lineRule="auto"/>
              <w:rPr>
                <w:rFonts w:cs="Times New Roman"/>
                <w:b/>
                <w:sz w:val="18"/>
                <w:szCs w:val="18"/>
              </w:rPr>
            </w:pPr>
            <w:r w:rsidRPr="00084FEA">
              <w:rPr>
                <w:rFonts w:cs="Times New Roman"/>
                <w:b/>
                <w:sz w:val="18"/>
                <w:szCs w:val="18"/>
              </w:rPr>
              <w:t>R$ 228.</w:t>
            </w:r>
            <w:r w:rsidR="00084FEA">
              <w:rPr>
                <w:rFonts w:cs="Times New Roman"/>
                <w:b/>
                <w:sz w:val="18"/>
                <w:szCs w:val="18"/>
              </w:rPr>
              <w:t>070,56</w:t>
            </w:r>
          </w:p>
        </w:tc>
      </w:tr>
      <w:tr w:rsidR="00084FEA" w:rsidRPr="00D06650" w:rsidTr="00D54231">
        <w:trPr>
          <w:trHeight w:val="1442"/>
        </w:trPr>
        <w:tc>
          <w:tcPr>
            <w:tcW w:w="851" w:type="dxa"/>
            <w:vMerge/>
          </w:tcPr>
          <w:p w:rsidR="00084FEA" w:rsidRPr="00425B34" w:rsidRDefault="00084FEA" w:rsidP="00084FEA">
            <w:pPr>
              <w:widowControl w:val="0"/>
              <w:suppressAutoHyphens/>
              <w:spacing w:after="120" w:line="276" w:lineRule="auto"/>
              <w:jc w:val="center"/>
              <w:rPr>
                <w:rFonts w:cs="Times New Roman"/>
                <w:color w:val="000000"/>
                <w:szCs w:val="20"/>
              </w:rPr>
            </w:pPr>
          </w:p>
        </w:tc>
        <w:tc>
          <w:tcPr>
            <w:tcW w:w="709" w:type="dxa"/>
          </w:tcPr>
          <w:p w:rsidR="00084FEA" w:rsidRPr="00084FEA" w:rsidRDefault="00084FEA" w:rsidP="00084FEA">
            <w:pPr>
              <w:widowControl w:val="0"/>
              <w:suppressAutoHyphens/>
              <w:spacing w:after="120" w:line="276" w:lineRule="auto"/>
              <w:jc w:val="center"/>
              <w:rPr>
                <w:rFonts w:cs="Times New Roman"/>
                <w:b/>
                <w:color w:val="000000"/>
                <w:szCs w:val="20"/>
              </w:rPr>
            </w:pPr>
          </w:p>
          <w:p w:rsidR="00084FEA" w:rsidRPr="00084FEA" w:rsidRDefault="00084FEA" w:rsidP="00084FEA">
            <w:pPr>
              <w:widowControl w:val="0"/>
              <w:suppressAutoHyphens/>
              <w:spacing w:after="120" w:line="276" w:lineRule="auto"/>
              <w:jc w:val="center"/>
              <w:rPr>
                <w:rFonts w:cs="Times New Roman"/>
                <w:b/>
                <w:color w:val="000000"/>
                <w:szCs w:val="20"/>
              </w:rPr>
            </w:pPr>
          </w:p>
          <w:p w:rsidR="00084FEA" w:rsidRPr="00084FEA" w:rsidRDefault="00084FEA" w:rsidP="00084FEA">
            <w:pPr>
              <w:widowControl w:val="0"/>
              <w:suppressAutoHyphens/>
              <w:spacing w:after="120" w:line="276" w:lineRule="auto"/>
              <w:jc w:val="center"/>
              <w:rPr>
                <w:rFonts w:cs="Times New Roman"/>
                <w:b/>
                <w:color w:val="000000"/>
                <w:szCs w:val="20"/>
              </w:rPr>
            </w:pPr>
            <w:r w:rsidRPr="00084FEA">
              <w:rPr>
                <w:rFonts w:cs="Times New Roman"/>
                <w:b/>
                <w:color w:val="000000"/>
                <w:szCs w:val="20"/>
              </w:rPr>
              <w:t>7</w:t>
            </w:r>
          </w:p>
        </w:tc>
        <w:tc>
          <w:tcPr>
            <w:tcW w:w="3118" w:type="dxa"/>
          </w:tcPr>
          <w:p w:rsidR="00084FEA" w:rsidRPr="00084FEA" w:rsidRDefault="00084FEA" w:rsidP="00084FEA">
            <w:pPr>
              <w:widowControl w:val="0"/>
              <w:suppressAutoHyphens/>
              <w:spacing w:line="276" w:lineRule="auto"/>
              <w:jc w:val="both"/>
              <w:rPr>
                <w:rFonts w:cs="Times New Roman"/>
                <w:b/>
              </w:rPr>
            </w:pPr>
            <w:r w:rsidRPr="00084FEA">
              <w:rPr>
                <w:rFonts w:cs="Times New Roman"/>
                <w:b/>
              </w:rPr>
              <w:t>Contratação do serviço contínuo de condução de veículos oficiais com mão de obra exclusiva, para atendimento do campus III da UFPB. (Bananeiras)</w:t>
            </w:r>
          </w:p>
          <w:p w:rsidR="00084FEA" w:rsidRPr="00084FEA" w:rsidRDefault="00084FEA" w:rsidP="00084FEA">
            <w:pPr>
              <w:widowControl w:val="0"/>
              <w:suppressAutoHyphens/>
              <w:spacing w:line="276" w:lineRule="auto"/>
              <w:jc w:val="both"/>
              <w:rPr>
                <w:rFonts w:cs="Times New Roman"/>
                <w:b/>
              </w:rPr>
            </w:pPr>
            <w:r w:rsidRPr="00084FEA">
              <w:rPr>
                <w:rFonts w:cs="Times New Roman"/>
                <w:b/>
              </w:rPr>
              <w:t>Categoria Interestadual (CCT PB00405/2018)</w:t>
            </w:r>
          </w:p>
          <w:p w:rsidR="00084FEA" w:rsidRPr="00084FEA" w:rsidRDefault="00084FEA" w:rsidP="00084FEA">
            <w:pPr>
              <w:widowControl w:val="0"/>
              <w:suppressAutoHyphens/>
              <w:spacing w:line="276" w:lineRule="auto"/>
              <w:jc w:val="both"/>
              <w:rPr>
                <w:rFonts w:cs="Times New Roman"/>
                <w:b/>
              </w:rPr>
            </w:pPr>
            <w:r w:rsidRPr="00084FEA">
              <w:rPr>
                <w:rFonts w:cs="Times New Roman"/>
                <w:b/>
              </w:rPr>
              <w:lastRenderedPageBreak/>
              <w:t>CATEGORIA CNH “C”, “D” ou “E”</w:t>
            </w:r>
          </w:p>
          <w:p w:rsidR="00084FEA" w:rsidRPr="00084FEA" w:rsidRDefault="00084FEA" w:rsidP="00084FEA">
            <w:pPr>
              <w:widowControl w:val="0"/>
              <w:suppressAutoHyphens/>
              <w:spacing w:line="276" w:lineRule="auto"/>
              <w:jc w:val="both"/>
              <w:rPr>
                <w:rFonts w:cs="Times New Roman"/>
                <w:b/>
              </w:rPr>
            </w:pPr>
            <w:r w:rsidRPr="00084FEA">
              <w:rPr>
                <w:rFonts w:cs="Times New Roman"/>
                <w:b/>
              </w:rPr>
              <w:t>CBO 7823 ou 7825</w:t>
            </w:r>
          </w:p>
          <w:p w:rsidR="00084FEA" w:rsidRPr="00084FEA" w:rsidRDefault="00084FEA" w:rsidP="00084FEA">
            <w:pPr>
              <w:widowControl w:val="0"/>
              <w:suppressAutoHyphens/>
              <w:spacing w:after="120" w:line="276" w:lineRule="auto"/>
              <w:jc w:val="both"/>
              <w:rPr>
                <w:rFonts w:cs="Times New Roman"/>
                <w:b/>
              </w:rPr>
            </w:pPr>
            <w:r w:rsidRPr="00084FEA">
              <w:rPr>
                <w:rFonts w:cs="Times New Roman"/>
                <w:b/>
              </w:rPr>
              <w:t>CATSER 15008</w:t>
            </w:r>
          </w:p>
        </w:tc>
        <w:tc>
          <w:tcPr>
            <w:tcW w:w="851" w:type="dxa"/>
          </w:tcPr>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r w:rsidRPr="00084FEA">
              <w:rPr>
                <w:rFonts w:cs="Times New Roman"/>
                <w:b/>
                <w:szCs w:val="20"/>
              </w:rPr>
              <w:t>04</w:t>
            </w:r>
          </w:p>
        </w:tc>
        <w:tc>
          <w:tcPr>
            <w:tcW w:w="992" w:type="dxa"/>
          </w:tcPr>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r w:rsidRPr="00084FEA">
              <w:rPr>
                <w:rFonts w:cs="Times New Roman"/>
                <w:b/>
                <w:szCs w:val="20"/>
              </w:rPr>
              <w:t>*Posto/ Ano</w:t>
            </w:r>
          </w:p>
        </w:tc>
        <w:tc>
          <w:tcPr>
            <w:tcW w:w="992" w:type="dxa"/>
          </w:tcPr>
          <w:p w:rsidR="00084FEA" w:rsidRP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line="276" w:lineRule="auto"/>
              <w:rPr>
                <w:rFonts w:cs="Times New Roman"/>
                <w:b/>
                <w:sz w:val="18"/>
                <w:szCs w:val="18"/>
              </w:rPr>
            </w:pPr>
            <w:r w:rsidRPr="00084FEA">
              <w:rPr>
                <w:rFonts w:cs="Times New Roman"/>
                <w:b/>
                <w:sz w:val="18"/>
                <w:szCs w:val="18"/>
              </w:rPr>
              <w:t>R$</w:t>
            </w:r>
          </w:p>
          <w:p w:rsidR="00084FEA" w:rsidRPr="00084FEA" w:rsidRDefault="00084FEA" w:rsidP="00084FEA">
            <w:pPr>
              <w:widowControl w:val="0"/>
              <w:suppressAutoHyphens/>
              <w:spacing w:after="120" w:line="276" w:lineRule="auto"/>
              <w:rPr>
                <w:rFonts w:cs="Times New Roman"/>
                <w:b/>
                <w:szCs w:val="20"/>
              </w:rPr>
            </w:pPr>
            <w:r w:rsidRPr="00084FEA">
              <w:rPr>
                <w:rFonts w:cs="Times New Roman"/>
                <w:b/>
                <w:sz w:val="18"/>
                <w:szCs w:val="18"/>
              </w:rPr>
              <w:t>5.</w:t>
            </w:r>
            <w:r>
              <w:rPr>
                <w:rFonts w:cs="Times New Roman"/>
                <w:b/>
                <w:sz w:val="18"/>
                <w:szCs w:val="18"/>
              </w:rPr>
              <w:t>621,46</w:t>
            </w:r>
          </w:p>
        </w:tc>
        <w:tc>
          <w:tcPr>
            <w:tcW w:w="1134" w:type="dxa"/>
          </w:tcPr>
          <w:p w:rsidR="00084FEA" w:rsidRP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after="120" w:line="276" w:lineRule="auto"/>
              <w:rPr>
                <w:rFonts w:cs="Times New Roman"/>
                <w:b/>
                <w:sz w:val="18"/>
                <w:szCs w:val="18"/>
              </w:rPr>
            </w:pPr>
            <w:r w:rsidRPr="00084FEA">
              <w:rPr>
                <w:rFonts w:cs="Times New Roman"/>
                <w:b/>
                <w:sz w:val="18"/>
                <w:szCs w:val="18"/>
              </w:rPr>
              <w:t>R$ 22.</w:t>
            </w:r>
            <w:r>
              <w:rPr>
                <w:rFonts w:cs="Times New Roman"/>
                <w:b/>
                <w:sz w:val="18"/>
                <w:szCs w:val="18"/>
              </w:rPr>
              <w:t>485,84</w:t>
            </w:r>
          </w:p>
          <w:p w:rsidR="00084FEA" w:rsidRPr="00084FEA" w:rsidRDefault="00084FEA" w:rsidP="00084FEA">
            <w:pPr>
              <w:widowControl w:val="0"/>
              <w:suppressAutoHyphens/>
              <w:spacing w:after="120" w:line="276" w:lineRule="auto"/>
              <w:rPr>
                <w:rFonts w:cs="Times New Roman"/>
                <w:b/>
                <w:szCs w:val="20"/>
              </w:rPr>
            </w:pPr>
          </w:p>
        </w:tc>
        <w:tc>
          <w:tcPr>
            <w:tcW w:w="1276" w:type="dxa"/>
          </w:tcPr>
          <w:p w:rsidR="00084FEA" w:rsidRP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after="120" w:line="276" w:lineRule="auto"/>
              <w:rPr>
                <w:rFonts w:cs="Times New Roman"/>
                <w:b/>
                <w:szCs w:val="20"/>
              </w:rPr>
            </w:pPr>
          </w:p>
          <w:p w:rsidR="00084FEA" w:rsidRDefault="00084FEA" w:rsidP="00084FEA">
            <w:pPr>
              <w:widowControl w:val="0"/>
              <w:suppressAutoHyphens/>
              <w:spacing w:after="120" w:line="276" w:lineRule="auto"/>
              <w:rPr>
                <w:rFonts w:cs="Times New Roman"/>
                <w:b/>
                <w:sz w:val="18"/>
                <w:szCs w:val="18"/>
              </w:rPr>
            </w:pPr>
            <w:r w:rsidRPr="00084FEA">
              <w:rPr>
                <w:rFonts w:cs="Times New Roman"/>
                <w:b/>
                <w:sz w:val="18"/>
                <w:szCs w:val="18"/>
              </w:rPr>
              <w:t xml:space="preserve">R$ </w:t>
            </w:r>
            <w:r>
              <w:rPr>
                <w:rFonts w:cs="Times New Roman"/>
                <w:b/>
                <w:sz w:val="18"/>
                <w:szCs w:val="18"/>
              </w:rPr>
              <w:t>269.830,08</w:t>
            </w:r>
          </w:p>
          <w:p w:rsidR="00084FEA" w:rsidRPr="00084FEA" w:rsidRDefault="00084FEA" w:rsidP="00084FEA">
            <w:pPr>
              <w:widowControl w:val="0"/>
              <w:suppressAutoHyphens/>
              <w:spacing w:after="120" w:line="276" w:lineRule="auto"/>
              <w:rPr>
                <w:rFonts w:cs="Times New Roman"/>
                <w:b/>
                <w:sz w:val="18"/>
                <w:szCs w:val="18"/>
              </w:rPr>
            </w:pPr>
          </w:p>
          <w:p w:rsidR="00084FEA" w:rsidRPr="00084FEA" w:rsidRDefault="00084FEA" w:rsidP="00084FEA">
            <w:pPr>
              <w:widowControl w:val="0"/>
              <w:suppressAutoHyphens/>
              <w:spacing w:after="120" w:line="276" w:lineRule="auto"/>
              <w:rPr>
                <w:rFonts w:cs="Times New Roman"/>
                <w:b/>
                <w:szCs w:val="20"/>
              </w:rPr>
            </w:pPr>
          </w:p>
        </w:tc>
      </w:tr>
      <w:tr w:rsidR="00084FEA" w:rsidRPr="00D06650" w:rsidTr="00D54231">
        <w:trPr>
          <w:trHeight w:val="1450"/>
        </w:trPr>
        <w:tc>
          <w:tcPr>
            <w:tcW w:w="851" w:type="dxa"/>
            <w:vMerge/>
          </w:tcPr>
          <w:p w:rsidR="00084FEA" w:rsidRPr="00425B34" w:rsidRDefault="00084FEA" w:rsidP="00084FEA">
            <w:pPr>
              <w:widowControl w:val="0"/>
              <w:suppressAutoHyphens/>
              <w:spacing w:after="120" w:line="276" w:lineRule="auto"/>
              <w:jc w:val="center"/>
              <w:rPr>
                <w:rFonts w:cs="Times New Roman"/>
                <w:color w:val="000000"/>
                <w:szCs w:val="20"/>
              </w:rPr>
            </w:pPr>
          </w:p>
        </w:tc>
        <w:tc>
          <w:tcPr>
            <w:tcW w:w="709" w:type="dxa"/>
          </w:tcPr>
          <w:p w:rsidR="00084FEA" w:rsidRPr="00084FEA" w:rsidRDefault="00084FEA" w:rsidP="00084FEA">
            <w:pPr>
              <w:widowControl w:val="0"/>
              <w:suppressAutoHyphens/>
              <w:spacing w:after="120" w:line="276" w:lineRule="auto"/>
              <w:jc w:val="center"/>
              <w:rPr>
                <w:rFonts w:cs="Times New Roman"/>
                <w:b/>
                <w:color w:val="000000"/>
                <w:szCs w:val="20"/>
              </w:rPr>
            </w:pPr>
          </w:p>
          <w:p w:rsidR="00084FEA" w:rsidRPr="00084FEA" w:rsidRDefault="00084FEA" w:rsidP="00084FEA">
            <w:pPr>
              <w:widowControl w:val="0"/>
              <w:suppressAutoHyphens/>
              <w:spacing w:after="120" w:line="276" w:lineRule="auto"/>
              <w:rPr>
                <w:rFonts w:cs="Times New Roman"/>
                <w:b/>
                <w:color w:val="000000"/>
                <w:szCs w:val="20"/>
              </w:rPr>
            </w:pPr>
          </w:p>
          <w:p w:rsidR="00084FEA" w:rsidRPr="00084FEA" w:rsidRDefault="00084FEA" w:rsidP="00084FEA">
            <w:pPr>
              <w:widowControl w:val="0"/>
              <w:suppressAutoHyphens/>
              <w:spacing w:after="120" w:line="276" w:lineRule="auto"/>
              <w:jc w:val="center"/>
              <w:rPr>
                <w:rFonts w:cs="Times New Roman"/>
                <w:b/>
                <w:color w:val="000000"/>
                <w:szCs w:val="20"/>
              </w:rPr>
            </w:pPr>
            <w:r w:rsidRPr="00084FEA">
              <w:rPr>
                <w:rFonts w:cs="Times New Roman"/>
                <w:b/>
                <w:color w:val="000000"/>
                <w:szCs w:val="20"/>
              </w:rPr>
              <w:t>8</w:t>
            </w:r>
          </w:p>
        </w:tc>
        <w:tc>
          <w:tcPr>
            <w:tcW w:w="3118" w:type="dxa"/>
          </w:tcPr>
          <w:p w:rsidR="00084FEA" w:rsidRPr="00084FEA" w:rsidRDefault="00084FEA" w:rsidP="00084FEA">
            <w:pPr>
              <w:widowControl w:val="0"/>
              <w:suppressAutoHyphens/>
              <w:spacing w:line="276" w:lineRule="auto"/>
              <w:jc w:val="both"/>
              <w:rPr>
                <w:rFonts w:cs="Times New Roman"/>
                <w:b/>
              </w:rPr>
            </w:pPr>
            <w:r w:rsidRPr="00084FEA">
              <w:rPr>
                <w:rFonts w:cs="Times New Roman"/>
                <w:b/>
              </w:rPr>
              <w:t>Contratação do serviço contínuo de condução de veículos oficiais com mão de obra exclusiva, para atendimento do campus IV da UFPB. (Rio Tinto/Mamanguape)</w:t>
            </w:r>
          </w:p>
          <w:p w:rsidR="00084FEA" w:rsidRPr="00084FEA" w:rsidRDefault="00084FEA" w:rsidP="00084FEA">
            <w:pPr>
              <w:widowControl w:val="0"/>
              <w:suppressAutoHyphens/>
              <w:spacing w:line="276" w:lineRule="auto"/>
              <w:jc w:val="both"/>
              <w:rPr>
                <w:rFonts w:cs="Times New Roman"/>
                <w:b/>
              </w:rPr>
            </w:pPr>
            <w:r w:rsidRPr="00084FEA">
              <w:rPr>
                <w:rFonts w:cs="Times New Roman"/>
                <w:b/>
              </w:rPr>
              <w:t>Categoria Intermunicipal/15 toneladas (CCT PB00405/2018)</w:t>
            </w:r>
          </w:p>
          <w:p w:rsidR="00084FEA" w:rsidRPr="00084FEA" w:rsidRDefault="00084FEA" w:rsidP="00084FEA">
            <w:pPr>
              <w:widowControl w:val="0"/>
              <w:suppressAutoHyphens/>
              <w:spacing w:line="276" w:lineRule="auto"/>
              <w:jc w:val="both"/>
              <w:rPr>
                <w:rFonts w:cs="Times New Roman"/>
                <w:b/>
              </w:rPr>
            </w:pPr>
            <w:r w:rsidRPr="00084FEA">
              <w:rPr>
                <w:rFonts w:cs="Times New Roman"/>
                <w:b/>
              </w:rPr>
              <w:t>CATEGORIA CNH “C”</w:t>
            </w:r>
            <w:proofErr w:type="gramStart"/>
            <w:r w:rsidRPr="00084FEA">
              <w:rPr>
                <w:rFonts w:cs="Times New Roman"/>
                <w:b/>
              </w:rPr>
              <w:t>,</w:t>
            </w:r>
            <w:proofErr w:type="gramEnd"/>
            <w:r w:rsidRPr="00084FEA">
              <w:rPr>
                <w:rFonts w:cs="Times New Roman"/>
                <w:b/>
              </w:rPr>
              <w:t>“D” ou “E”</w:t>
            </w:r>
          </w:p>
          <w:p w:rsidR="00084FEA" w:rsidRPr="00084FEA" w:rsidRDefault="00084FEA" w:rsidP="00084FEA">
            <w:pPr>
              <w:widowControl w:val="0"/>
              <w:suppressAutoHyphens/>
              <w:spacing w:line="276" w:lineRule="auto"/>
              <w:jc w:val="both"/>
              <w:rPr>
                <w:rFonts w:cs="Times New Roman"/>
                <w:b/>
              </w:rPr>
            </w:pPr>
            <w:r w:rsidRPr="00084FEA">
              <w:rPr>
                <w:rFonts w:cs="Times New Roman"/>
                <w:b/>
              </w:rPr>
              <w:t>CBO 7823 ou 7825</w:t>
            </w:r>
          </w:p>
          <w:p w:rsidR="00084FEA" w:rsidRPr="00084FEA" w:rsidRDefault="00084FEA" w:rsidP="00084FEA">
            <w:pPr>
              <w:widowControl w:val="0"/>
              <w:suppressAutoHyphens/>
              <w:spacing w:after="120" w:line="276" w:lineRule="auto"/>
              <w:jc w:val="both"/>
              <w:rPr>
                <w:rFonts w:cs="Times New Roman"/>
                <w:b/>
                <w:szCs w:val="20"/>
              </w:rPr>
            </w:pPr>
            <w:r w:rsidRPr="00084FEA">
              <w:rPr>
                <w:rFonts w:cs="Times New Roman"/>
                <w:b/>
              </w:rPr>
              <w:t>CATSER 15008</w:t>
            </w:r>
          </w:p>
        </w:tc>
        <w:tc>
          <w:tcPr>
            <w:tcW w:w="851" w:type="dxa"/>
          </w:tcPr>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r w:rsidRPr="00084FEA">
              <w:rPr>
                <w:rFonts w:cs="Times New Roman"/>
                <w:b/>
                <w:szCs w:val="20"/>
              </w:rPr>
              <w:t>02</w:t>
            </w:r>
          </w:p>
        </w:tc>
        <w:tc>
          <w:tcPr>
            <w:tcW w:w="992" w:type="dxa"/>
          </w:tcPr>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r w:rsidRPr="00084FEA">
              <w:rPr>
                <w:rFonts w:cs="Times New Roman"/>
                <w:b/>
                <w:szCs w:val="20"/>
              </w:rPr>
              <w:t>*Posto/ Ano</w:t>
            </w:r>
          </w:p>
        </w:tc>
        <w:tc>
          <w:tcPr>
            <w:tcW w:w="992" w:type="dxa"/>
          </w:tcPr>
          <w:p w:rsidR="00084FEA" w:rsidRP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line="276" w:lineRule="auto"/>
              <w:rPr>
                <w:rFonts w:cs="Times New Roman"/>
                <w:b/>
                <w:sz w:val="18"/>
                <w:szCs w:val="18"/>
              </w:rPr>
            </w:pPr>
            <w:r w:rsidRPr="00084FEA">
              <w:rPr>
                <w:rFonts w:cs="Times New Roman"/>
                <w:b/>
                <w:sz w:val="18"/>
                <w:szCs w:val="18"/>
              </w:rPr>
              <w:t>R$ R$</w:t>
            </w:r>
          </w:p>
          <w:p w:rsidR="00084FEA" w:rsidRPr="00084FEA" w:rsidRDefault="00084FEA" w:rsidP="00084FEA">
            <w:pPr>
              <w:widowControl w:val="0"/>
              <w:suppressAutoHyphens/>
              <w:spacing w:line="276" w:lineRule="auto"/>
              <w:rPr>
                <w:rFonts w:cs="Times New Roman"/>
                <w:b/>
                <w:sz w:val="18"/>
                <w:szCs w:val="18"/>
              </w:rPr>
            </w:pPr>
            <w:r w:rsidRPr="00084FEA">
              <w:rPr>
                <w:rFonts w:cs="Times New Roman"/>
                <w:b/>
                <w:sz w:val="18"/>
                <w:szCs w:val="18"/>
              </w:rPr>
              <w:t>4.</w:t>
            </w:r>
            <w:r>
              <w:rPr>
                <w:rFonts w:cs="Times New Roman"/>
                <w:b/>
                <w:sz w:val="18"/>
                <w:szCs w:val="18"/>
              </w:rPr>
              <w:t>751,47</w:t>
            </w:r>
          </w:p>
          <w:p w:rsidR="00084FEA" w:rsidRPr="002A0784" w:rsidRDefault="00084FEA" w:rsidP="00084FEA">
            <w:pPr>
              <w:widowControl w:val="0"/>
              <w:suppressAutoHyphens/>
              <w:spacing w:after="120" w:line="276" w:lineRule="auto"/>
              <w:rPr>
                <w:rFonts w:cs="Times New Roman"/>
                <w:szCs w:val="20"/>
              </w:rPr>
            </w:pPr>
          </w:p>
        </w:tc>
        <w:tc>
          <w:tcPr>
            <w:tcW w:w="1134" w:type="dxa"/>
          </w:tcPr>
          <w:p w:rsidR="00084FEA" w:rsidRPr="002A0784" w:rsidRDefault="00084FEA" w:rsidP="00084FEA">
            <w:pPr>
              <w:widowControl w:val="0"/>
              <w:suppressAutoHyphens/>
              <w:spacing w:after="120" w:line="276" w:lineRule="auto"/>
              <w:rPr>
                <w:rFonts w:cs="Times New Roman"/>
                <w:szCs w:val="20"/>
              </w:rPr>
            </w:pPr>
          </w:p>
          <w:p w:rsidR="00084FEA" w:rsidRPr="002A0784" w:rsidRDefault="00084FEA" w:rsidP="00084FEA">
            <w:pPr>
              <w:widowControl w:val="0"/>
              <w:suppressAutoHyphens/>
              <w:spacing w:after="120" w:line="276" w:lineRule="auto"/>
              <w:rPr>
                <w:rFonts w:cs="Times New Roman"/>
                <w:szCs w:val="20"/>
              </w:rPr>
            </w:pPr>
          </w:p>
          <w:p w:rsidR="00084FEA" w:rsidRPr="00084FEA" w:rsidRDefault="00084FEA" w:rsidP="00084FEA">
            <w:pPr>
              <w:widowControl w:val="0"/>
              <w:suppressAutoHyphens/>
              <w:spacing w:line="276" w:lineRule="auto"/>
              <w:rPr>
                <w:rFonts w:cs="Times New Roman"/>
                <w:b/>
                <w:sz w:val="18"/>
                <w:szCs w:val="18"/>
              </w:rPr>
            </w:pPr>
            <w:r w:rsidRPr="00084FEA">
              <w:rPr>
                <w:rFonts w:cs="Times New Roman"/>
                <w:b/>
                <w:sz w:val="18"/>
                <w:szCs w:val="18"/>
              </w:rPr>
              <w:t xml:space="preserve">R$ </w:t>
            </w:r>
          </w:p>
          <w:p w:rsidR="00084FEA" w:rsidRPr="002A0784" w:rsidRDefault="00084FEA" w:rsidP="00084FEA">
            <w:pPr>
              <w:widowControl w:val="0"/>
              <w:suppressAutoHyphens/>
              <w:spacing w:line="276" w:lineRule="auto"/>
              <w:rPr>
                <w:rFonts w:cs="Times New Roman"/>
                <w:szCs w:val="20"/>
              </w:rPr>
            </w:pPr>
            <w:r w:rsidRPr="00084FEA">
              <w:rPr>
                <w:rFonts w:cs="Times New Roman"/>
                <w:b/>
                <w:sz w:val="18"/>
                <w:szCs w:val="18"/>
              </w:rPr>
              <w:t>9.502,94</w:t>
            </w:r>
          </w:p>
        </w:tc>
        <w:tc>
          <w:tcPr>
            <w:tcW w:w="1276" w:type="dxa"/>
          </w:tcPr>
          <w:p w:rsidR="00084FEA" w:rsidRPr="002A0784" w:rsidRDefault="00084FEA" w:rsidP="00084FEA">
            <w:pPr>
              <w:widowControl w:val="0"/>
              <w:suppressAutoHyphens/>
              <w:spacing w:after="120" w:line="276" w:lineRule="auto"/>
              <w:rPr>
                <w:rFonts w:cs="Times New Roman"/>
                <w:szCs w:val="20"/>
              </w:rPr>
            </w:pPr>
          </w:p>
          <w:p w:rsidR="00084FEA" w:rsidRPr="002A0784" w:rsidRDefault="00084FEA" w:rsidP="00084FEA">
            <w:pPr>
              <w:widowControl w:val="0"/>
              <w:suppressAutoHyphens/>
              <w:spacing w:after="120" w:line="276" w:lineRule="auto"/>
              <w:rPr>
                <w:rFonts w:cs="Times New Roman"/>
                <w:szCs w:val="20"/>
              </w:rPr>
            </w:pPr>
          </w:p>
          <w:p w:rsidR="00084FEA" w:rsidRPr="002A0784" w:rsidRDefault="00084FEA" w:rsidP="00084FEA">
            <w:pPr>
              <w:widowControl w:val="0"/>
              <w:suppressAutoHyphens/>
              <w:spacing w:after="120" w:line="276" w:lineRule="auto"/>
              <w:rPr>
                <w:rFonts w:cs="Times New Roman"/>
                <w:b/>
                <w:sz w:val="18"/>
                <w:szCs w:val="18"/>
              </w:rPr>
            </w:pPr>
            <w:r w:rsidRPr="002A0784">
              <w:rPr>
                <w:rFonts w:cs="Times New Roman"/>
                <w:b/>
                <w:sz w:val="18"/>
                <w:szCs w:val="18"/>
              </w:rPr>
              <w:t xml:space="preserve">R$ </w:t>
            </w:r>
            <w:r>
              <w:rPr>
                <w:rFonts w:cs="Times New Roman"/>
                <w:b/>
                <w:sz w:val="18"/>
                <w:szCs w:val="18"/>
              </w:rPr>
              <w:t>114.035,28</w:t>
            </w:r>
          </w:p>
          <w:p w:rsidR="00084FEA" w:rsidRPr="002A0784" w:rsidRDefault="00084FEA" w:rsidP="00084FEA">
            <w:pPr>
              <w:widowControl w:val="0"/>
              <w:suppressAutoHyphens/>
              <w:spacing w:after="120" w:line="276" w:lineRule="auto"/>
              <w:rPr>
                <w:rFonts w:cs="Times New Roman"/>
                <w:szCs w:val="20"/>
              </w:rPr>
            </w:pPr>
          </w:p>
        </w:tc>
      </w:tr>
      <w:tr w:rsidR="00084FEA" w:rsidRPr="00D06650" w:rsidTr="00D54231">
        <w:trPr>
          <w:trHeight w:val="1450"/>
        </w:trPr>
        <w:tc>
          <w:tcPr>
            <w:tcW w:w="851" w:type="dxa"/>
            <w:vMerge/>
          </w:tcPr>
          <w:p w:rsidR="00084FEA" w:rsidRPr="00425B34" w:rsidRDefault="00084FEA" w:rsidP="00084FEA">
            <w:pPr>
              <w:widowControl w:val="0"/>
              <w:suppressAutoHyphens/>
              <w:spacing w:after="120" w:line="276" w:lineRule="auto"/>
              <w:jc w:val="center"/>
              <w:rPr>
                <w:rFonts w:cs="Times New Roman"/>
                <w:color w:val="000000"/>
                <w:szCs w:val="20"/>
              </w:rPr>
            </w:pPr>
          </w:p>
        </w:tc>
        <w:tc>
          <w:tcPr>
            <w:tcW w:w="709" w:type="dxa"/>
          </w:tcPr>
          <w:p w:rsidR="00084FEA" w:rsidRPr="00084FEA" w:rsidRDefault="00084FEA" w:rsidP="00084FEA">
            <w:pPr>
              <w:widowControl w:val="0"/>
              <w:suppressAutoHyphens/>
              <w:spacing w:after="120" w:line="276" w:lineRule="auto"/>
              <w:rPr>
                <w:rFonts w:cs="Times New Roman"/>
                <w:b/>
                <w:color w:val="000000"/>
                <w:szCs w:val="20"/>
              </w:rPr>
            </w:pPr>
          </w:p>
          <w:p w:rsidR="00084FEA" w:rsidRPr="00084FEA" w:rsidRDefault="00084FEA" w:rsidP="00084FEA">
            <w:pPr>
              <w:widowControl w:val="0"/>
              <w:suppressAutoHyphens/>
              <w:spacing w:after="120" w:line="276" w:lineRule="auto"/>
              <w:jc w:val="center"/>
              <w:rPr>
                <w:rFonts w:cs="Times New Roman"/>
                <w:b/>
                <w:color w:val="000000"/>
                <w:szCs w:val="20"/>
              </w:rPr>
            </w:pPr>
          </w:p>
          <w:p w:rsidR="00084FEA" w:rsidRPr="00084FEA" w:rsidRDefault="00084FEA" w:rsidP="00084FEA">
            <w:pPr>
              <w:widowControl w:val="0"/>
              <w:suppressAutoHyphens/>
              <w:spacing w:after="120" w:line="276" w:lineRule="auto"/>
              <w:jc w:val="center"/>
              <w:rPr>
                <w:rFonts w:cs="Times New Roman"/>
                <w:b/>
                <w:color w:val="000000"/>
                <w:szCs w:val="20"/>
              </w:rPr>
            </w:pPr>
            <w:r w:rsidRPr="00084FEA">
              <w:rPr>
                <w:rFonts w:cs="Times New Roman"/>
                <w:b/>
                <w:color w:val="000000"/>
                <w:szCs w:val="20"/>
              </w:rPr>
              <w:t>9</w:t>
            </w:r>
          </w:p>
        </w:tc>
        <w:tc>
          <w:tcPr>
            <w:tcW w:w="3118" w:type="dxa"/>
          </w:tcPr>
          <w:p w:rsidR="00084FEA" w:rsidRPr="00084FEA" w:rsidRDefault="00084FEA" w:rsidP="00084FEA">
            <w:pPr>
              <w:widowControl w:val="0"/>
              <w:suppressAutoHyphens/>
              <w:spacing w:line="276" w:lineRule="auto"/>
              <w:jc w:val="both"/>
              <w:rPr>
                <w:rFonts w:cs="Times New Roman"/>
                <w:b/>
              </w:rPr>
            </w:pPr>
            <w:r w:rsidRPr="00084FEA">
              <w:rPr>
                <w:rFonts w:cs="Times New Roman"/>
                <w:b/>
              </w:rPr>
              <w:t>Contratação do serviço contínuo de condução de veículos oficiais com mão de obra exclusiva, para atendimento do campus IV da UFPB. (Rio Tinto/Mamanguape)</w:t>
            </w:r>
          </w:p>
          <w:p w:rsidR="00084FEA" w:rsidRPr="00084FEA" w:rsidRDefault="00084FEA" w:rsidP="00084FEA">
            <w:pPr>
              <w:widowControl w:val="0"/>
              <w:suppressAutoHyphens/>
              <w:spacing w:line="276" w:lineRule="auto"/>
              <w:jc w:val="both"/>
              <w:rPr>
                <w:rFonts w:cs="Times New Roman"/>
                <w:b/>
              </w:rPr>
            </w:pPr>
            <w:r w:rsidRPr="00084FEA">
              <w:rPr>
                <w:rFonts w:cs="Times New Roman"/>
                <w:b/>
              </w:rPr>
              <w:t>Categoria Interestadual (CCT PB00405/2018)</w:t>
            </w:r>
          </w:p>
          <w:p w:rsidR="00084FEA" w:rsidRPr="00084FEA" w:rsidRDefault="00084FEA" w:rsidP="00084FEA">
            <w:pPr>
              <w:widowControl w:val="0"/>
              <w:suppressAutoHyphens/>
              <w:spacing w:line="276" w:lineRule="auto"/>
              <w:jc w:val="both"/>
              <w:rPr>
                <w:rFonts w:cs="Times New Roman"/>
                <w:b/>
              </w:rPr>
            </w:pPr>
            <w:r w:rsidRPr="00084FEA">
              <w:rPr>
                <w:rFonts w:cs="Times New Roman"/>
                <w:b/>
              </w:rPr>
              <w:t>CATEGORIA CNH “C”</w:t>
            </w:r>
            <w:proofErr w:type="gramStart"/>
            <w:r w:rsidRPr="00084FEA">
              <w:rPr>
                <w:rFonts w:cs="Times New Roman"/>
                <w:b/>
              </w:rPr>
              <w:t>,</w:t>
            </w:r>
            <w:proofErr w:type="gramEnd"/>
            <w:r w:rsidRPr="00084FEA">
              <w:rPr>
                <w:rFonts w:cs="Times New Roman"/>
                <w:b/>
              </w:rPr>
              <w:t>“D” ou “E”</w:t>
            </w:r>
          </w:p>
          <w:p w:rsidR="00084FEA" w:rsidRPr="00084FEA" w:rsidRDefault="00084FEA" w:rsidP="00084FEA">
            <w:pPr>
              <w:widowControl w:val="0"/>
              <w:suppressAutoHyphens/>
              <w:spacing w:line="276" w:lineRule="auto"/>
              <w:jc w:val="both"/>
              <w:rPr>
                <w:rFonts w:cs="Times New Roman"/>
                <w:b/>
              </w:rPr>
            </w:pPr>
            <w:r w:rsidRPr="00084FEA">
              <w:rPr>
                <w:rFonts w:cs="Times New Roman"/>
                <w:b/>
              </w:rPr>
              <w:t>CBO 7823 ou 7825</w:t>
            </w:r>
          </w:p>
          <w:p w:rsidR="00084FEA" w:rsidRPr="00084FEA" w:rsidRDefault="00084FEA" w:rsidP="00084FEA">
            <w:pPr>
              <w:widowControl w:val="0"/>
              <w:suppressAutoHyphens/>
              <w:spacing w:line="276" w:lineRule="auto"/>
              <w:jc w:val="both"/>
              <w:rPr>
                <w:rFonts w:cs="Times New Roman"/>
                <w:b/>
              </w:rPr>
            </w:pPr>
            <w:r w:rsidRPr="00084FEA">
              <w:rPr>
                <w:rFonts w:cs="Times New Roman"/>
                <w:b/>
              </w:rPr>
              <w:t>CATSER 15008</w:t>
            </w:r>
          </w:p>
        </w:tc>
        <w:tc>
          <w:tcPr>
            <w:tcW w:w="851" w:type="dxa"/>
          </w:tcPr>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r w:rsidRPr="00084FEA">
              <w:rPr>
                <w:rFonts w:cs="Times New Roman"/>
                <w:b/>
                <w:szCs w:val="20"/>
              </w:rPr>
              <w:t>04</w:t>
            </w:r>
          </w:p>
        </w:tc>
        <w:tc>
          <w:tcPr>
            <w:tcW w:w="992" w:type="dxa"/>
          </w:tcPr>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p>
          <w:p w:rsidR="00084FEA" w:rsidRPr="00084FEA" w:rsidRDefault="00084FEA" w:rsidP="00084FEA">
            <w:pPr>
              <w:widowControl w:val="0"/>
              <w:suppressAutoHyphens/>
              <w:spacing w:after="120" w:line="276" w:lineRule="auto"/>
              <w:jc w:val="center"/>
              <w:rPr>
                <w:rFonts w:cs="Times New Roman"/>
                <w:b/>
                <w:szCs w:val="20"/>
              </w:rPr>
            </w:pPr>
            <w:r w:rsidRPr="00084FEA">
              <w:rPr>
                <w:rFonts w:cs="Times New Roman"/>
                <w:b/>
                <w:szCs w:val="20"/>
              </w:rPr>
              <w:t>*Posto/ Ano</w:t>
            </w:r>
          </w:p>
        </w:tc>
        <w:tc>
          <w:tcPr>
            <w:tcW w:w="992" w:type="dxa"/>
          </w:tcPr>
          <w:p w:rsidR="00084FEA" w:rsidRPr="00084FEA" w:rsidRDefault="00084FEA" w:rsidP="00084FEA">
            <w:pPr>
              <w:widowControl w:val="0"/>
              <w:suppressAutoHyphens/>
              <w:spacing w:after="120" w:line="276" w:lineRule="auto"/>
              <w:rPr>
                <w:rFonts w:cs="Times New Roman"/>
                <w:b/>
                <w:szCs w:val="20"/>
              </w:rPr>
            </w:pPr>
          </w:p>
          <w:p w:rsid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line="276" w:lineRule="auto"/>
              <w:rPr>
                <w:rFonts w:cs="Times New Roman"/>
                <w:b/>
                <w:sz w:val="18"/>
                <w:szCs w:val="18"/>
              </w:rPr>
            </w:pPr>
            <w:r w:rsidRPr="00084FEA">
              <w:rPr>
                <w:rFonts w:cs="Times New Roman"/>
                <w:b/>
                <w:sz w:val="18"/>
                <w:szCs w:val="18"/>
              </w:rPr>
              <w:t>R$</w:t>
            </w:r>
          </w:p>
          <w:p w:rsidR="00084FEA" w:rsidRPr="002A0784" w:rsidRDefault="00084FEA" w:rsidP="00084FEA">
            <w:pPr>
              <w:widowControl w:val="0"/>
              <w:suppressAutoHyphens/>
              <w:spacing w:after="120" w:line="276" w:lineRule="auto"/>
              <w:rPr>
                <w:rFonts w:cs="Times New Roman"/>
                <w:szCs w:val="20"/>
              </w:rPr>
            </w:pPr>
            <w:r w:rsidRPr="00084FEA">
              <w:rPr>
                <w:rFonts w:cs="Times New Roman"/>
                <w:b/>
                <w:sz w:val="18"/>
                <w:szCs w:val="18"/>
              </w:rPr>
              <w:t>5.</w:t>
            </w:r>
            <w:r>
              <w:rPr>
                <w:rFonts w:cs="Times New Roman"/>
                <w:b/>
                <w:sz w:val="18"/>
                <w:szCs w:val="18"/>
              </w:rPr>
              <w:t>621,46</w:t>
            </w:r>
          </w:p>
        </w:tc>
        <w:tc>
          <w:tcPr>
            <w:tcW w:w="1134" w:type="dxa"/>
          </w:tcPr>
          <w:p w:rsidR="00084FEA" w:rsidRPr="00084FEA" w:rsidRDefault="00084FEA" w:rsidP="00084FEA">
            <w:pPr>
              <w:widowControl w:val="0"/>
              <w:suppressAutoHyphens/>
              <w:spacing w:after="120" w:line="276" w:lineRule="auto"/>
              <w:rPr>
                <w:rFonts w:cs="Times New Roman"/>
                <w:b/>
                <w:szCs w:val="20"/>
              </w:rPr>
            </w:pPr>
          </w:p>
          <w:p w:rsid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after="120" w:line="276" w:lineRule="auto"/>
              <w:rPr>
                <w:rFonts w:cs="Times New Roman"/>
                <w:b/>
                <w:sz w:val="18"/>
                <w:szCs w:val="18"/>
              </w:rPr>
            </w:pPr>
            <w:r w:rsidRPr="00084FEA">
              <w:rPr>
                <w:rFonts w:cs="Times New Roman"/>
                <w:b/>
                <w:sz w:val="18"/>
                <w:szCs w:val="18"/>
              </w:rPr>
              <w:t>R$ 22.</w:t>
            </w:r>
            <w:r>
              <w:rPr>
                <w:rFonts w:cs="Times New Roman"/>
                <w:b/>
                <w:sz w:val="18"/>
                <w:szCs w:val="18"/>
              </w:rPr>
              <w:t>485,84</w:t>
            </w:r>
          </w:p>
          <w:p w:rsidR="00084FEA" w:rsidRPr="002A0784" w:rsidRDefault="00084FEA" w:rsidP="00084FEA">
            <w:pPr>
              <w:widowControl w:val="0"/>
              <w:suppressAutoHyphens/>
              <w:spacing w:after="120" w:line="276" w:lineRule="auto"/>
              <w:rPr>
                <w:rFonts w:cs="Times New Roman"/>
                <w:szCs w:val="20"/>
              </w:rPr>
            </w:pPr>
          </w:p>
        </w:tc>
        <w:tc>
          <w:tcPr>
            <w:tcW w:w="1276" w:type="dxa"/>
          </w:tcPr>
          <w:p w:rsidR="00084FEA" w:rsidRPr="00084FEA" w:rsidRDefault="00084FEA" w:rsidP="00084FEA">
            <w:pPr>
              <w:widowControl w:val="0"/>
              <w:suppressAutoHyphens/>
              <w:spacing w:after="120" w:line="276" w:lineRule="auto"/>
              <w:rPr>
                <w:rFonts w:cs="Times New Roman"/>
                <w:b/>
                <w:szCs w:val="20"/>
              </w:rPr>
            </w:pPr>
          </w:p>
          <w:p w:rsidR="00084FEA" w:rsidRDefault="00084FEA" w:rsidP="00084FEA">
            <w:pPr>
              <w:widowControl w:val="0"/>
              <w:suppressAutoHyphens/>
              <w:spacing w:after="120" w:line="276" w:lineRule="auto"/>
              <w:rPr>
                <w:rFonts w:cs="Times New Roman"/>
                <w:b/>
                <w:szCs w:val="20"/>
              </w:rPr>
            </w:pPr>
          </w:p>
          <w:p w:rsidR="00084FEA" w:rsidRPr="00084FEA" w:rsidRDefault="00084FEA" w:rsidP="00084FEA">
            <w:pPr>
              <w:widowControl w:val="0"/>
              <w:suppressAutoHyphens/>
              <w:spacing w:after="120" w:line="276" w:lineRule="auto"/>
              <w:rPr>
                <w:rFonts w:cs="Times New Roman"/>
                <w:b/>
                <w:szCs w:val="20"/>
              </w:rPr>
            </w:pPr>
          </w:p>
          <w:p w:rsidR="00084FEA" w:rsidRDefault="00084FEA" w:rsidP="00084FEA">
            <w:pPr>
              <w:widowControl w:val="0"/>
              <w:suppressAutoHyphens/>
              <w:spacing w:after="120" w:line="276" w:lineRule="auto"/>
              <w:rPr>
                <w:rFonts w:cs="Times New Roman"/>
                <w:b/>
                <w:sz w:val="18"/>
                <w:szCs w:val="18"/>
              </w:rPr>
            </w:pPr>
            <w:r w:rsidRPr="00084FEA">
              <w:rPr>
                <w:rFonts w:cs="Times New Roman"/>
                <w:b/>
                <w:sz w:val="18"/>
                <w:szCs w:val="18"/>
              </w:rPr>
              <w:t xml:space="preserve">R$ </w:t>
            </w:r>
            <w:r>
              <w:rPr>
                <w:rFonts w:cs="Times New Roman"/>
                <w:b/>
                <w:sz w:val="18"/>
                <w:szCs w:val="18"/>
              </w:rPr>
              <w:t>269.830,08</w:t>
            </w:r>
          </w:p>
          <w:p w:rsidR="00084FEA" w:rsidRPr="00084FEA" w:rsidRDefault="00084FEA" w:rsidP="00084FEA">
            <w:pPr>
              <w:widowControl w:val="0"/>
              <w:suppressAutoHyphens/>
              <w:spacing w:after="120" w:line="276" w:lineRule="auto"/>
              <w:rPr>
                <w:rFonts w:cs="Times New Roman"/>
                <w:b/>
                <w:sz w:val="18"/>
                <w:szCs w:val="18"/>
              </w:rPr>
            </w:pPr>
          </w:p>
          <w:p w:rsidR="00084FEA" w:rsidRPr="002A0784" w:rsidRDefault="00084FEA" w:rsidP="00084FEA">
            <w:pPr>
              <w:widowControl w:val="0"/>
              <w:suppressAutoHyphens/>
              <w:spacing w:after="120" w:line="276" w:lineRule="auto"/>
              <w:rPr>
                <w:rFonts w:cs="Times New Roman"/>
                <w:szCs w:val="20"/>
              </w:rPr>
            </w:pPr>
          </w:p>
        </w:tc>
      </w:tr>
      <w:tr w:rsidR="00084FEA" w:rsidRPr="00D06650" w:rsidTr="00D54231">
        <w:tc>
          <w:tcPr>
            <w:tcW w:w="851" w:type="dxa"/>
            <w:vMerge/>
          </w:tcPr>
          <w:p w:rsidR="00084FEA" w:rsidRPr="00425B34" w:rsidRDefault="00084FEA" w:rsidP="00084FEA">
            <w:pPr>
              <w:widowControl w:val="0"/>
              <w:suppressAutoHyphens/>
              <w:spacing w:after="120" w:line="276" w:lineRule="auto"/>
              <w:jc w:val="center"/>
              <w:rPr>
                <w:rFonts w:cs="Times New Roman"/>
                <w:color w:val="000000"/>
                <w:szCs w:val="20"/>
              </w:rPr>
            </w:pPr>
          </w:p>
        </w:tc>
        <w:tc>
          <w:tcPr>
            <w:tcW w:w="709" w:type="dxa"/>
          </w:tcPr>
          <w:p w:rsidR="00084FEA" w:rsidRPr="00084FEA" w:rsidRDefault="00084FEA" w:rsidP="00084FEA">
            <w:pPr>
              <w:widowControl w:val="0"/>
              <w:suppressAutoHyphens/>
              <w:spacing w:after="120" w:line="276" w:lineRule="auto"/>
              <w:jc w:val="center"/>
              <w:rPr>
                <w:rFonts w:cs="Times New Roman"/>
                <w:b/>
                <w:color w:val="000000"/>
                <w:szCs w:val="20"/>
              </w:rPr>
            </w:pPr>
            <w:r w:rsidRPr="00084FEA">
              <w:rPr>
                <w:rFonts w:cs="Times New Roman"/>
                <w:b/>
                <w:color w:val="000000"/>
                <w:szCs w:val="20"/>
              </w:rPr>
              <w:t>10</w:t>
            </w:r>
          </w:p>
        </w:tc>
        <w:tc>
          <w:tcPr>
            <w:tcW w:w="3118" w:type="dxa"/>
          </w:tcPr>
          <w:p w:rsidR="00084FEA" w:rsidRPr="00084FEA" w:rsidRDefault="00084FEA" w:rsidP="00084FEA">
            <w:pPr>
              <w:widowControl w:val="0"/>
              <w:suppressAutoHyphens/>
              <w:spacing w:after="120" w:line="276" w:lineRule="auto"/>
              <w:jc w:val="both"/>
              <w:rPr>
                <w:rFonts w:cs="Times New Roman"/>
                <w:b/>
                <w:color w:val="000000"/>
                <w:szCs w:val="20"/>
              </w:rPr>
            </w:pPr>
            <w:r w:rsidRPr="00084FEA">
              <w:rPr>
                <w:rFonts w:cs="Times New Roman"/>
                <w:b/>
                <w:color w:val="000000"/>
                <w:szCs w:val="20"/>
              </w:rPr>
              <w:t>Despesa Anual Acessória (Refeições/Diárias)</w:t>
            </w:r>
          </w:p>
        </w:tc>
        <w:tc>
          <w:tcPr>
            <w:tcW w:w="851" w:type="dxa"/>
          </w:tcPr>
          <w:p w:rsidR="00084FEA" w:rsidRPr="00084FEA" w:rsidRDefault="00084FEA" w:rsidP="00084FEA">
            <w:pPr>
              <w:widowControl w:val="0"/>
              <w:suppressAutoHyphens/>
              <w:spacing w:after="120" w:line="276" w:lineRule="auto"/>
              <w:jc w:val="center"/>
              <w:rPr>
                <w:rFonts w:cs="Times New Roman"/>
                <w:b/>
                <w:color w:val="000000"/>
                <w:szCs w:val="20"/>
              </w:rPr>
            </w:pPr>
            <w:r w:rsidRPr="00084FEA">
              <w:rPr>
                <w:rFonts w:cs="Times New Roman"/>
                <w:b/>
                <w:color w:val="000000"/>
                <w:szCs w:val="20"/>
              </w:rPr>
              <w:t>01</w:t>
            </w:r>
          </w:p>
        </w:tc>
        <w:tc>
          <w:tcPr>
            <w:tcW w:w="992" w:type="dxa"/>
          </w:tcPr>
          <w:p w:rsidR="00084FEA" w:rsidRPr="00084FEA" w:rsidRDefault="00084FEA" w:rsidP="00084FEA">
            <w:pPr>
              <w:widowControl w:val="0"/>
              <w:suppressAutoHyphens/>
              <w:spacing w:after="120" w:line="276" w:lineRule="auto"/>
              <w:jc w:val="center"/>
              <w:rPr>
                <w:rFonts w:cs="Times New Roman"/>
                <w:b/>
                <w:color w:val="000000"/>
                <w:sz w:val="18"/>
                <w:szCs w:val="18"/>
              </w:rPr>
            </w:pPr>
            <w:r w:rsidRPr="00084FEA">
              <w:rPr>
                <w:rFonts w:cs="Times New Roman"/>
                <w:b/>
                <w:color w:val="000000"/>
                <w:sz w:val="18"/>
                <w:szCs w:val="18"/>
              </w:rPr>
              <w:t>Despesa/Ano</w:t>
            </w:r>
          </w:p>
        </w:tc>
        <w:tc>
          <w:tcPr>
            <w:tcW w:w="992" w:type="dxa"/>
          </w:tcPr>
          <w:p w:rsidR="00084FEA" w:rsidRPr="00084FEA" w:rsidRDefault="00084FEA" w:rsidP="00084FEA">
            <w:pPr>
              <w:widowControl w:val="0"/>
              <w:suppressAutoHyphens/>
              <w:spacing w:after="120" w:line="276" w:lineRule="auto"/>
              <w:jc w:val="center"/>
              <w:rPr>
                <w:rFonts w:cs="Times New Roman"/>
                <w:b/>
                <w:color w:val="000000"/>
                <w:szCs w:val="20"/>
              </w:rPr>
            </w:pPr>
            <w:r w:rsidRPr="00084FEA">
              <w:rPr>
                <w:rFonts w:cs="Times New Roman"/>
                <w:b/>
                <w:color w:val="000000"/>
                <w:szCs w:val="20"/>
              </w:rPr>
              <w:t>----</w:t>
            </w:r>
          </w:p>
        </w:tc>
        <w:tc>
          <w:tcPr>
            <w:tcW w:w="1134" w:type="dxa"/>
          </w:tcPr>
          <w:p w:rsidR="00084FEA" w:rsidRPr="00084FEA" w:rsidRDefault="00084FEA" w:rsidP="00084FEA">
            <w:pPr>
              <w:widowControl w:val="0"/>
              <w:suppressAutoHyphens/>
              <w:spacing w:after="120" w:line="276" w:lineRule="auto"/>
              <w:jc w:val="center"/>
              <w:rPr>
                <w:rFonts w:cs="Times New Roman"/>
                <w:b/>
                <w:color w:val="000000"/>
                <w:szCs w:val="20"/>
              </w:rPr>
            </w:pPr>
            <w:r w:rsidRPr="00084FEA">
              <w:rPr>
                <w:rFonts w:cs="Times New Roman"/>
                <w:b/>
                <w:color w:val="000000"/>
                <w:szCs w:val="20"/>
              </w:rPr>
              <w:t>----</w:t>
            </w:r>
          </w:p>
        </w:tc>
        <w:tc>
          <w:tcPr>
            <w:tcW w:w="1276" w:type="dxa"/>
          </w:tcPr>
          <w:p w:rsidR="00084FEA" w:rsidRPr="00084FEA" w:rsidRDefault="00084FEA" w:rsidP="00084FEA">
            <w:pPr>
              <w:widowControl w:val="0"/>
              <w:suppressAutoHyphens/>
              <w:spacing w:after="120" w:line="276" w:lineRule="auto"/>
              <w:rPr>
                <w:rFonts w:cs="Times New Roman"/>
                <w:b/>
                <w:color w:val="000000"/>
                <w:sz w:val="18"/>
                <w:szCs w:val="18"/>
              </w:rPr>
            </w:pPr>
            <w:r w:rsidRPr="00084FEA">
              <w:rPr>
                <w:rFonts w:cs="Times New Roman"/>
                <w:b/>
                <w:color w:val="000000"/>
                <w:sz w:val="18"/>
                <w:szCs w:val="18"/>
              </w:rPr>
              <w:t>R$ 275.000,00</w:t>
            </w:r>
          </w:p>
        </w:tc>
      </w:tr>
      <w:tr w:rsidR="00084FEA" w:rsidRPr="00D06650" w:rsidTr="00D54231">
        <w:tc>
          <w:tcPr>
            <w:tcW w:w="4678" w:type="dxa"/>
            <w:gridSpan w:val="3"/>
          </w:tcPr>
          <w:p w:rsidR="00084FEA" w:rsidRPr="00453F9E" w:rsidRDefault="00084FEA" w:rsidP="00084FEA">
            <w:pPr>
              <w:widowControl w:val="0"/>
              <w:suppressAutoHyphens/>
              <w:spacing w:after="120" w:line="276" w:lineRule="auto"/>
              <w:jc w:val="center"/>
              <w:rPr>
                <w:rFonts w:cs="Times New Roman"/>
                <w:b/>
                <w:szCs w:val="20"/>
              </w:rPr>
            </w:pPr>
            <w:r w:rsidRPr="00453F9E">
              <w:rPr>
                <w:rFonts w:cs="Times New Roman"/>
                <w:b/>
                <w:szCs w:val="20"/>
              </w:rPr>
              <w:t xml:space="preserve">Valor total – SRP (Anual) </w:t>
            </w:r>
          </w:p>
        </w:tc>
        <w:tc>
          <w:tcPr>
            <w:tcW w:w="2835" w:type="dxa"/>
            <w:gridSpan w:val="3"/>
          </w:tcPr>
          <w:p w:rsidR="00084FEA" w:rsidRPr="00453F9E" w:rsidRDefault="00084FEA" w:rsidP="00084FEA">
            <w:pPr>
              <w:widowControl w:val="0"/>
              <w:suppressAutoHyphens/>
              <w:spacing w:after="120" w:line="276" w:lineRule="auto"/>
              <w:rPr>
                <w:rFonts w:cs="Times New Roman"/>
                <w:b/>
                <w:szCs w:val="20"/>
              </w:rPr>
            </w:pPr>
            <w:r w:rsidRPr="00453F9E">
              <w:rPr>
                <w:rFonts w:cs="Times New Roman"/>
                <w:b/>
                <w:szCs w:val="20"/>
              </w:rPr>
              <w:t xml:space="preserve">60 motoristas (diversas categorias) + Despesa Anual Acessória </w:t>
            </w:r>
          </w:p>
        </w:tc>
        <w:tc>
          <w:tcPr>
            <w:tcW w:w="2410" w:type="dxa"/>
            <w:gridSpan w:val="2"/>
          </w:tcPr>
          <w:p w:rsidR="00084FEA" w:rsidRPr="00453F9E" w:rsidRDefault="00771B3C" w:rsidP="006F0A27">
            <w:pPr>
              <w:widowControl w:val="0"/>
              <w:suppressAutoHyphens/>
              <w:spacing w:after="120" w:line="276" w:lineRule="auto"/>
              <w:jc w:val="right"/>
              <w:rPr>
                <w:rFonts w:cs="Times New Roman"/>
                <w:b/>
                <w:szCs w:val="20"/>
              </w:rPr>
            </w:pPr>
            <w:r>
              <w:rPr>
                <w:rFonts w:cs="Times New Roman"/>
                <w:b/>
                <w:szCs w:val="20"/>
              </w:rPr>
              <w:t xml:space="preserve">R$ </w:t>
            </w:r>
            <w:r w:rsidR="006F0A27" w:rsidRPr="006F0A27">
              <w:rPr>
                <w:rFonts w:cs="Times New Roman"/>
                <w:b/>
                <w:szCs w:val="20"/>
              </w:rPr>
              <w:t>3.981.894,20</w:t>
            </w:r>
          </w:p>
        </w:tc>
      </w:tr>
    </w:tbl>
    <w:p w:rsidR="00BF784F" w:rsidRDefault="00BF784F" w:rsidP="00EC57C3">
      <w:pPr>
        <w:autoSpaceDE w:val="0"/>
        <w:spacing w:after="120" w:line="276" w:lineRule="auto"/>
        <w:ind w:firstLine="567"/>
        <w:jc w:val="both"/>
        <w:rPr>
          <w:b/>
        </w:rPr>
      </w:pPr>
    </w:p>
    <w:p w:rsidR="00025D52" w:rsidRDefault="00EC57C3" w:rsidP="00025D52">
      <w:pPr>
        <w:autoSpaceDE w:val="0"/>
        <w:spacing w:after="120" w:line="276" w:lineRule="auto"/>
        <w:ind w:firstLine="567"/>
        <w:jc w:val="both"/>
      </w:pPr>
      <w:r w:rsidRPr="00EC57C3">
        <w:rPr>
          <w:b/>
        </w:rPr>
        <w:t xml:space="preserve">1.2 </w:t>
      </w:r>
      <w:r>
        <w:rPr>
          <w:b/>
        </w:rPr>
        <w:t>N</w:t>
      </w:r>
      <w:r w:rsidRPr="00EC57C3">
        <w:rPr>
          <w:b/>
        </w:rPr>
        <w:t>otas esclarecedoras dos objetos contratuais</w:t>
      </w:r>
      <w:r>
        <w:t xml:space="preserve">: </w:t>
      </w:r>
    </w:p>
    <w:p w:rsidR="00366DD8" w:rsidRPr="00453F9E" w:rsidRDefault="00EC57C3" w:rsidP="00366DD8">
      <w:pPr>
        <w:autoSpaceDE w:val="0"/>
        <w:spacing w:line="360" w:lineRule="auto"/>
        <w:ind w:left="1134"/>
        <w:jc w:val="both"/>
        <w:rPr>
          <w:b/>
        </w:rPr>
      </w:pPr>
      <w:r w:rsidRPr="00453F9E">
        <w:rPr>
          <w:b/>
        </w:rPr>
        <w:t>1.2.1. Na apresentação de proposta neste pregão, a empresa licitante deverá cotar o preço</w:t>
      </w:r>
      <w:r w:rsidR="00FF277E" w:rsidRPr="00453F9E">
        <w:rPr>
          <w:b/>
        </w:rPr>
        <w:t xml:space="preserve"> apenas para os itens de 01 a 09</w:t>
      </w:r>
      <w:r w:rsidRPr="00453F9E">
        <w:rPr>
          <w:b/>
        </w:rPr>
        <w:t xml:space="preserve">, e no item </w:t>
      </w:r>
      <w:r w:rsidR="00FF277E" w:rsidRPr="00453F9E">
        <w:rPr>
          <w:b/>
        </w:rPr>
        <w:t>10</w:t>
      </w:r>
      <w:r w:rsidRPr="00453F9E">
        <w:rPr>
          <w:b/>
        </w:rPr>
        <w:t xml:space="preserve"> deverá propor o mesmo valor do valor estimado unitário anual (R$ </w:t>
      </w:r>
      <w:r w:rsidR="0005069F" w:rsidRPr="00453F9E">
        <w:rPr>
          <w:b/>
        </w:rPr>
        <w:t>275.000,00</w:t>
      </w:r>
      <w:r w:rsidRPr="00453F9E">
        <w:rPr>
          <w:b/>
        </w:rPr>
        <w:t>).</w:t>
      </w:r>
    </w:p>
    <w:p w:rsidR="00366DD8" w:rsidRDefault="00366DD8" w:rsidP="00366DD8">
      <w:pPr>
        <w:autoSpaceDE w:val="0"/>
        <w:ind w:left="1134"/>
        <w:jc w:val="both"/>
        <w:rPr>
          <w:color w:val="FF0000"/>
        </w:rPr>
      </w:pPr>
    </w:p>
    <w:p w:rsidR="00BF784F" w:rsidRPr="00453F9E" w:rsidRDefault="00BF784F" w:rsidP="00366DD8">
      <w:pPr>
        <w:autoSpaceDE w:val="0"/>
        <w:spacing w:line="360" w:lineRule="auto"/>
        <w:ind w:left="1134"/>
        <w:jc w:val="both"/>
        <w:rPr>
          <w:rFonts w:cs="Times New Roman"/>
          <w:b/>
        </w:rPr>
      </w:pPr>
      <w:r w:rsidRPr="00453F9E">
        <w:rPr>
          <w:b/>
        </w:rPr>
        <w:t xml:space="preserve">1.2.2. </w:t>
      </w:r>
      <w:r w:rsidR="00366DD8" w:rsidRPr="00453F9E">
        <w:rPr>
          <w:rFonts w:cs="Times New Roman"/>
          <w:b/>
        </w:rPr>
        <w:t>*Cada Posto de Trabalho</w:t>
      </w:r>
      <w:r w:rsidR="00FF277E" w:rsidRPr="00453F9E">
        <w:rPr>
          <w:rFonts w:cs="Times New Roman"/>
          <w:b/>
        </w:rPr>
        <w:t xml:space="preserve"> (itens 1 – 9</w:t>
      </w:r>
      <w:r w:rsidR="00366DD8" w:rsidRPr="00453F9E">
        <w:rPr>
          <w:rFonts w:cs="Times New Roman"/>
          <w:b/>
        </w:rPr>
        <w:t xml:space="preserve">) contempla apenas 1 motorista terceirizado, de acordo com a categoria </w:t>
      </w:r>
      <w:r w:rsidR="00FF277E" w:rsidRPr="00453F9E">
        <w:rPr>
          <w:rFonts w:cs="Times New Roman"/>
          <w:b/>
        </w:rPr>
        <w:t>CCT/CNH</w:t>
      </w:r>
      <w:r w:rsidR="00366DD8" w:rsidRPr="00453F9E">
        <w:rPr>
          <w:rFonts w:cs="Times New Roman"/>
          <w:b/>
        </w:rPr>
        <w:t xml:space="preserve"> pretendida para o item. </w:t>
      </w:r>
    </w:p>
    <w:p w:rsidR="00366DD8" w:rsidRPr="00453F9E" w:rsidRDefault="00366DD8" w:rsidP="00366DD8">
      <w:pPr>
        <w:autoSpaceDE w:val="0"/>
        <w:ind w:left="1134"/>
        <w:jc w:val="both"/>
        <w:rPr>
          <w:b/>
        </w:rPr>
      </w:pPr>
    </w:p>
    <w:p w:rsidR="00FF277E" w:rsidRPr="00453F9E" w:rsidRDefault="00BF784F" w:rsidP="00D94A22">
      <w:pPr>
        <w:autoSpaceDE w:val="0"/>
        <w:spacing w:line="360" w:lineRule="auto"/>
        <w:ind w:left="1134"/>
        <w:jc w:val="both"/>
        <w:rPr>
          <w:b/>
        </w:rPr>
      </w:pPr>
      <w:r w:rsidRPr="00453F9E">
        <w:rPr>
          <w:b/>
        </w:rPr>
        <w:t xml:space="preserve">1.2.3. </w:t>
      </w:r>
      <w:r w:rsidR="00FF277E" w:rsidRPr="00453F9E">
        <w:rPr>
          <w:b/>
        </w:rPr>
        <w:t>O valor do item 10</w:t>
      </w:r>
      <w:r w:rsidR="00EC57C3" w:rsidRPr="00453F9E">
        <w:rPr>
          <w:b/>
        </w:rPr>
        <w:t xml:space="preserve"> é FIXO em R$ </w:t>
      </w:r>
      <w:r w:rsidR="0005069F" w:rsidRPr="00453F9E">
        <w:rPr>
          <w:b/>
        </w:rPr>
        <w:t>275.000,00</w:t>
      </w:r>
      <w:r w:rsidR="00EC57C3" w:rsidRPr="00453F9E">
        <w:rPr>
          <w:b/>
        </w:rPr>
        <w:t xml:space="preserve"> (</w:t>
      </w:r>
      <w:r w:rsidR="0005069F" w:rsidRPr="00453F9E">
        <w:rPr>
          <w:b/>
        </w:rPr>
        <w:t>duzentos e setenta e cinco</w:t>
      </w:r>
      <w:r w:rsidR="00EC57C3" w:rsidRPr="00453F9E">
        <w:rPr>
          <w:b/>
        </w:rPr>
        <w:t xml:space="preserve"> mil) reais [despesa por ano], portanto, não será admitida a modificação do valor do item </w:t>
      </w:r>
      <w:r w:rsidR="00FF277E" w:rsidRPr="00453F9E">
        <w:rPr>
          <w:b/>
        </w:rPr>
        <w:t>10</w:t>
      </w:r>
      <w:r w:rsidR="00B16373" w:rsidRPr="00453F9E">
        <w:rPr>
          <w:b/>
        </w:rPr>
        <w:t xml:space="preserve"> </w:t>
      </w:r>
      <w:r w:rsidR="00EC57C3" w:rsidRPr="00453F9E">
        <w:rPr>
          <w:b/>
        </w:rPr>
        <w:t>-</w:t>
      </w:r>
      <w:r w:rsidR="00B16373" w:rsidRPr="00453F9E">
        <w:rPr>
          <w:b/>
        </w:rPr>
        <w:t xml:space="preserve"> </w:t>
      </w:r>
      <w:r w:rsidR="00EC57C3" w:rsidRPr="00453F9E">
        <w:rPr>
          <w:b/>
        </w:rPr>
        <w:t xml:space="preserve">DESPESA ANUAL ACESSÓRIA, devendo ser desclassificadas propostas com valores diferentes no item </w:t>
      </w:r>
      <w:r w:rsidR="00D94A22" w:rsidRPr="00453F9E">
        <w:rPr>
          <w:b/>
        </w:rPr>
        <w:t>10.</w:t>
      </w:r>
    </w:p>
    <w:p w:rsidR="00366DD8" w:rsidRDefault="00366DD8" w:rsidP="00366DD8">
      <w:pPr>
        <w:autoSpaceDE w:val="0"/>
        <w:spacing w:line="360" w:lineRule="auto"/>
        <w:ind w:left="1134"/>
        <w:jc w:val="both"/>
      </w:pPr>
    </w:p>
    <w:tbl>
      <w:tblPr>
        <w:tblStyle w:val="Tabelacomgrade"/>
        <w:tblW w:w="0" w:type="auto"/>
        <w:tblInd w:w="562" w:type="dxa"/>
        <w:tblLook w:val="04A0"/>
      </w:tblPr>
      <w:tblGrid>
        <w:gridCol w:w="1703"/>
        <w:gridCol w:w="2265"/>
        <w:gridCol w:w="2265"/>
        <w:gridCol w:w="2266"/>
      </w:tblGrid>
      <w:tr w:rsidR="00EC57C3" w:rsidTr="001D1730">
        <w:tc>
          <w:tcPr>
            <w:tcW w:w="8499" w:type="dxa"/>
            <w:gridSpan w:val="4"/>
          </w:tcPr>
          <w:p w:rsidR="00EC57C3" w:rsidRPr="00EC57C3" w:rsidRDefault="00EC57C3" w:rsidP="00EC57C3">
            <w:pPr>
              <w:autoSpaceDE w:val="0"/>
              <w:spacing w:after="120" w:line="276" w:lineRule="auto"/>
              <w:jc w:val="center"/>
              <w:rPr>
                <w:b/>
              </w:rPr>
            </w:pPr>
            <w:r w:rsidRPr="00EC57C3">
              <w:rPr>
                <w:b/>
              </w:rPr>
              <w:t>Tabela Estimativa de Diárias</w:t>
            </w:r>
          </w:p>
        </w:tc>
      </w:tr>
      <w:tr w:rsidR="00EC57C3" w:rsidTr="001D1730">
        <w:tc>
          <w:tcPr>
            <w:tcW w:w="8499" w:type="dxa"/>
            <w:gridSpan w:val="4"/>
          </w:tcPr>
          <w:p w:rsidR="00EC57C3" w:rsidRPr="00EC57C3" w:rsidRDefault="00FF277E" w:rsidP="00EC57C3">
            <w:pPr>
              <w:autoSpaceDE w:val="0"/>
              <w:spacing w:after="120" w:line="276" w:lineRule="auto"/>
              <w:jc w:val="center"/>
              <w:rPr>
                <w:b/>
              </w:rPr>
            </w:pPr>
            <w:r>
              <w:rPr>
                <w:b/>
              </w:rPr>
              <w:t>Item 10</w:t>
            </w:r>
            <w:r w:rsidR="00EC57C3" w:rsidRPr="00EC57C3">
              <w:rPr>
                <w:b/>
              </w:rPr>
              <w:t xml:space="preserve"> – Despesa Anual Acessória (Diárias)</w:t>
            </w:r>
          </w:p>
        </w:tc>
      </w:tr>
      <w:tr w:rsidR="00EC57C3" w:rsidTr="004207A9">
        <w:tc>
          <w:tcPr>
            <w:tcW w:w="1703" w:type="dxa"/>
            <w:vAlign w:val="center"/>
          </w:tcPr>
          <w:p w:rsidR="00EC57C3" w:rsidRPr="00EC57C3" w:rsidRDefault="00EC57C3" w:rsidP="004207A9">
            <w:pPr>
              <w:autoSpaceDE w:val="0"/>
              <w:spacing w:after="120" w:line="276" w:lineRule="auto"/>
              <w:jc w:val="center"/>
              <w:rPr>
                <w:b/>
              </w:rPr>
            </w:pPr>
            <w:r w:rsidRPr="00EC57C3">
              <w:rPr>
                <w:b/>
              </w:rPr>
              <w:t>Posto</w:t>
            </w:r>
          </w:p>
        </w:tc>
        <w:tc>
          <w:tcPr>
            <w:tcW w:w="2265" w:type="dxa"/>
            <w:vAlign w:val="center"/>
          </w:tcPr>
          <w:p w:rsidR="00FF277E" w:rsidRDefault="00EC57C3" w:rsidP="004207A9">
            <w:pPr>
              <w:autoSpaceDE w:val="0"/>
              <w:spacing w:line="276" w:lineRule="auto"/>
              <w:jc w:val="center"/>
              <w:rPr>
                <w:b/>
              </w:rPr>
            </w:pPr>
            <w:r w:rsidRPr="00EC57C3">
              <w:rPr>
                <w:b/>
              </w:rPr>
              <w:t xml:space="preserve">Valor </w:t>
            </w:r>
            <w:r w:rsidR="00B16373">
              <w:rPr>
                <w:b/>
              </w:rPr>
              <w:t>–</w:t>
            </w:r>
            <w:r w:rsidRPr="00EC57C3">
              <w:rPr>
                <w:b/>
              </w:rPr>
              <w:t xml:space="preserve"> Diária</w:t>
            </w:r>
            <w:r w:rsidR="00FF277E">
              <w:rPr>
                <w:b/>
              </w:rPr>
              <w:t>/Refeições</w:t>
            </w:r>
          </w:p>
          <w:p w:rsidR="00EC57C3" w:rsidRPr="00286931" w:rsidRDefault="00D94A22" w:rsidP="004207A9">
            <w:pPr>
              <w:autoSpaceDE w:val="0"/>
              <w:spacing w:line="276" w:lineRule="auto"/>
              <w:jc w:val="center"/>
              <w:rPr>
                <w:b/>
              </w:rPr>
            </w:pPr>
            <w:r w:rsidRPr="00286931">
              <w:rPr>
                <w:b/>
              </w:rPr>
              <w:t>(CCT PB000405/2018)</w:t>
            </w:r>
          </w:p>
        </w:tc>
        <w:tc>
          <w:tcPr>
            <w:tcW w:w="2265" w:type="dxa"/>
            <w:vAlign w:val="center"/>
          </w:tcPr>
          <w:p w:rsidR="00EC57C3" w:rsidRPr="00EC57C3" w:rsidRDefault="00EC57C3" w:rsidP="004207A9">
            <w:pPr>
              <w:autoSpaceDE w:val="0"/>
              <w:spacing w:after="120" w:line="276" w:lineRule="auto"/>
              <w:jc w:val="center"/>
              <w:rPr>
                <w:b/>
              </w:rPr>
            </w:pPr>
            <w:r w:rsidRPr="00EC57C3">
              <w:rPr>
                <w:b/>
              </w:rPr>
              <w:t>Quantidade Estimada</w:t>
            </w:r>
            <w:r w:rsidR="00B16373">
              <w:rPr>
                <w:b/>
              </w:rPr>
              <w:t xml:space="preserve"> Anual</w:t>
            </w:r>
          </w:p>
        </w:tc>
        <w:tc>
          <w:tcPr>
            <w:tcW w:w="2266" w:type="dxa"/>
            <w:vAlign w:val="center"/>
          </w:tcPr>
          <w:p w:rsidR="00EC57C3" w:rsidRPr="00EC57C3" w:rsidRDefault="00EC57C3" w:rsidP="004207A9">
            <w:pPr>
              <w:autoSpaceDE w:val="0"/>
              <w:spacing w:after="120" w:line="276" w:lineRule="auto"/>
              <w:jc w:val="center"/>
              <w:rPr>
                <w:b/>
              </w:rPr>
            </w:pPr>
            <w:r w:rsidRPr="00EC57C3">
              <w:rPr>
                <w:b/>
              </w:rPr>
              <w:t>Valor Estimado Anual (R$)</w:t>
            </w:r>
          </w:p>
        </w:tc>
      </w:tr>
      <w:tr w:rsidR="00B16373" w:rsidRPr="00A05A34" w:rsidTr="004207A9">
        <w:trPr>
          <w:trHeight w:val="426"/>
        </w:trPr>
        <w:tc>
          <w:tcPr>
            <w:tcW w:w="1703" w:type="dxa"/>
            <w:vMerge w:val="restart"/>
            <w:vAlign w:val="center"/>
          </w:tcPr>
          <w:p w:rsidR="00B16373" w:rsidRPr="00A05A34" w:rsidRDefault="00B16373" w:rsidP="004207A9">
            <w:pPr>
              <w:autoSpaceDE w:val="0"/>
              <w:spacing w:after="120" w:line="276" w:lineRule="auto"/>
              <w:jc w:val="center"/>
              <w:rPr>
                <w:b/>
              </w:rPr>
            </w:pPr>
            <w:r w:rsidRPr="00A05A34">
              <w:rPr>
                <w:b/>
              </w:rPr>
              <w:t>Motoristas</w:t>
            </w:r>
          </w:p>
        </w:tc>
        <w:tc>
          <w:tcPr>
            <w:tcW w:w="2265" w:type="dxa"/>
            <w:vAlign w:val="center"/>
          </w:tcPr>
          <w:p w:rsidR="00B16373" w:rsidRPr="00A05A34" w:rsidRDefault="00181D9C" w:rsidP="004207A9">
            <w:pPr>
              <w:autoSpaceDE w:val="0"/>
              <w:spacing w:after="120" w:line="276" w:lineRule="auto"/>
              <w:jc w:val="center"/>
              <w:rPr>
                <w:b/>
              </w:rPr>
            </w:pPr>
            <w:r w:rsidRPr="00A05A34">
              <w:rPr>
                <w:b/>
              </w:rPr>
              <w:t>25</w:t>
            </w:r>
            <w:r w:rsidR="00FF277E" w:rsidRPr="00A05A34">
              <w:rPr>
                <w:b/>
              </w:rPr>
              <w:t>,00</w:t>
            </w:r>
            <w:r w:rsidR="00B16373" w:rsidRPr="00A05A34">
              <w:rPr>
                <w:b/>
              </w:rPr>
              <w:t xml:space="preserve"> (Sem pernoite)</w:t>
            </w:r>
          </w:p>
        </w:tc>
        <w:tc>
          <w:tcPr>
            <w:tcW w:w="2265" w:type="dxa"/>
            <w:vAlign w:val="center"/>
          </w:tcPr>
          <w:p w:rsidR="00B16373" w:rsidRPr="00A05A34" w:rsidRDefault="00F00532" w:rsidP="004207A9">
            <w:pPr>
              <w:autoSpaceDE w:val="0"/>
              <w:spacing w:after="120" w:line="276" w:lineRule="auto"/>
              <w:jc w:val="center"/>
              <w:rPr>
                <w:b/>
              </w:rPr>
            </w:pPr>
            <w:r w:rsidRPr="00A05A34">
              <w:rPr>
                <w:b/>
              </w:rPr>
              <w:t>5000</w:t>
            </w:r>
          </w:p>
        </w:tc>
        <w:tc>
          <w:tcPr>
            <w:tcW w:w="2266" w:type="dxa"/>
            <w:vMerge w:val="restart"/>
            <w:vAlign w:val="center"/>
          </w:tcPr>
          <w:p w:rsidR="00B16373" w:rsidRPr="00A05A34" w:rsidRDefault="009F4851" w:rsidP="004207A9">
            <w:pPr>
              <w:autoSpaceDE w:val="0"/>
              <w:spacing w:after="120" w:line="276" w:lineRule="auto"/>
              <w:jc w:val="center"/>
              <w:rPr>
                <w:b/>
              </w:rPr>
            </w:pPr>
            <w:r w:rsidRPr="00A05A34">
              <w:rPr>
                <w:b/>
              </w:rPr>
              <w:t xml:space="preserve">R$ </w:t>
            </w:r>
            <w:r w:rsidR="00F00532" w:rsidRPr="00A05A34">
              <w:rPr>
                <w:b/>
              </w:rPr>
              <w:t>275.000,00</w:t>
            </w:r>
          </w:p>
        </w:tc>
      </w:tr>
      <w:tr w:rsidR="00B16373" w:rsidRPr="00A05A34" w:rsidTr="004207A9">
        <w:trPr>
          <w:trHeight w:val="418"/>
        </w:trPr>
        <w:tc>
          <w:tcPr>
            <w:tcW w:w="1703" w:type="dxa"/>
            <w:vMerge/>
            <w:vAlign w:val="center"/>
          </w:tcPr>
          <w:p w:rsidR="00B16373" w:rsidRPr="00A05A34" w:rsidRDefault="00B16373" w:rsidP="004207A9">
            <w:pPr>
              <w:autoSpaceDE w:val="0"/>
              <w:spacing w:after="120" w:line="276" w:lineRule="auto"/>
              <w:jc w:val="center"/>
              <w:rPr>
                <w:b/>
              </w:rPr>
            </w:pPr>
          </w:p>
        </w:tc>
        <w:tc>
          <w:tcPr>
            <w:tcW w:w="2265" w:type="dxa"/>
            <w:vAlign w:val="center"/>
          </w:tcPr>
          <w:p w:rsidR="00B16373" w:rsidRPr="00A05A34" w:rsidRDefault="00181D9C" w:rsidP="004207A9">
            <w:pPr>
              <w:autoSpaceDE w:val="0"/>
              <w:spacing w:after="120" w:line="276" w:lineRule="auto"/>
              <w:jc w:val="center"/>
              <w:rPr>
                <w:b/>
              </w:rPr>
            </w:pPr>
            <w:r w:rsidRPr="00A05A34">
              <w:rPr>
                <w:b/>
              </w:rPr>
              <w:t>60</w:t>
            </w:r>
            <w:r w:rsidR="00B16373" w:rsidRPr="00A05A34">
              <w:rPr>
                <w:b/>
              </w:rPr>
              <w:t>,00 (Com pernoite)</w:t>
            </w:r>
          </w:p>
        </w:tc>
        <w:tc>
          <w:tcPr>
            <w:tcW w:w="2265" w:type="dxa"/>
            <w:vAlign w:val="center"/>
          </w:tcPr>
          <w:p w:rsidR="00B16373" w:rsidRPr="00A05A34" w:rsidRDefault="00B30AF3" w:rsidP="004207A9">
            <w:pPr>
              <w:autoSpaceDE w:val="0"/>
              <w:spacing w:after="120" w:line="276" w:lineRule="auto"/>
              <w:jc w:val="center"/>
              <w:rPr>
                <w:b/>
              </w:rPr>
            </w:pPr>
            <w:r w:rsidRPr="00A05A34">
              <w:rPr>
                <w:b/>
              </w:rPr>
              <w:t>2500</w:t>
            </w:r>
          </w:p>
        </w:tc>
        <w:tc>
          <w:tcPr>
            <w:tcW w:w="2266" w:type="dxa"/>
            <w:vMerge/>
          </w:tcPr>
          <w:p w:rsidR="00B16373" w:rsidRPr="00A05A34" w:rsidRDefault="00B16373" w:rsidP="00DB206B">
            <w:pPr>
              <w:autoSpaceDE w:val="0"/>
              <w:spacing w:after="120" w:line="276" w:lineRule="auto"/>
              <w:jc w:val="both"/>
              <w:rPr>
                <w:b/>
              </w:rPr>
            </w:pPr>
          </w:p>
        </w:tc>
      </w:tr>
    </w:tbl>
    <w:p w:rsidR="00366DD8" w:rsidRPr="00A05A34" w:rsidRDefault="00366DD8" w:rsidP="00366DD8">
      <w:pPr>
        <w:autoSpaceDE w:val="0"/>
        <w:spacing w:after="120" w:line="360" w:lineRule="auto"/>
        <w:jc w:val="both"/>
        <w:rPr>
          <w:b/>
          <w:sz w:val="16"/>
          <w:szCs w:val="16"/>
        </w:rPr>
      </w:pPr>
      <w:r w:rsidRPr="00A05A34">
        <w:rPr>
          <w:b/>
        </w:rPr>
        <w:t xml:space="preserve">          </w:t>
      </w:r>
      <w:r w:rsidRPr="00A05A34">
        <w:rPr>
          <w:b/>
          <w:sz w:val="16"/>
          <w:szCs w:val="16"/>
        </w:rPr>
        <w:t>Fonte: elaboração própria</w:t>
      </w:r>
    </w:p>
    <w:p w:rsidR="003C309D" w:rsidRPr="00A05A34" w:rsidRDefault="00BF784F" w:rsidP="00B16373">
      <w:pPr>
        <w:autoSpaceDE w:val="0"/>
        <w:spacing w:after="120" w:line="360" w:lineRule="auto"/>
        <w:ind w:left="1134"/>
        <w:jc w:val="both"/>
        <w:rPr>
          <w:b/>
        </w:rPr>
      </w:pPr>
      <w:r w:rsidRPr="00A05A34">
        <w:rPr>
          <w:b/>
        </w:rPr>
        <w:t>1.2.4</w:t>
      </w:r>
      <w:r w:rsidR="00B16373" w:rsidRPr="00A05A34">
        <w:rPr>
          <w:b/>
        </w:rPr>
        <w:t xml:space="preserve">. </w:t>
      </w:r>
      <w:r w:rsidR="00EC57C3" w:rsidRPr="00A05A34">
        <w:rPr>
          <w:b/>
        </w:rPr>
        <w:t xml:space="preserve">O </w:t>
      </w:r>
      <w:r w:rsidR="00B16373" w:rsidRPr="00A05A34">
        <w:rPr>
          <w:b/>
        </w:rPr>
        <w:t xml:space="preserve">Valor orçado do </w:t>
      </w:r>
      <w:r w:rsidR="00EC57C3" w:rsidRPr="00A05A34">
        <w:rPr>
          <w:b/>
        </w:rPr>
        <w:t xml:space="preserve">objeto deste Pregão é composto </w:t>
      </w:r>
      <w:r w:rsidR="00B16373" w:rsidRPr="00A05A34">
        <w:rPr>
          <w:b/>
        </w:rPr>
        <w:t>d</w:t>
      </w:r>
      <w:r w:rsidR="00FF277E" w:rsidRPr="00A05A34">
        <w:rPr>
          <w:b/>
        </w:rPr>
        <w:t>e itens variáveis (itens 01 a 09</w:t>
      </w:r>
      <w:r w:rsidR="00EC57C3" w:rsidRPr="00A05A34">
        <w:rPr>
          <w:b/>
        </w:rPr>
        <w:t xml:space="preserve">) </w:t>
      </w:r>
      <w:r w:rsidR="00B16373" w:rsidRPr="00A05A34">
        <w:rPr>
          <w:b/>
        </w:rPr>
        <w:t>cotado de acordo com a conveniência e cálculos de cada empresa participante do pregão,</w:t>
      </w:r>
      <w:r w:rsidR="00EC57C3" w:rsidRPr="00A05A34">
        <w:rPr>
          <w:b/>
        </w:rPr>
        <w:t xml:space="preserve"> e d</w:t>
      </w:r>
      <w:r w:rsidR="00FF277E" w:rsidRPr="00A05A34">
        <w:rPr>
          <w:b/>
        </w:rPr>
        <w:t>e um item fixo, item 10,</w:t>
      </w:r>
      <w:r w:rsidR="00B16373" w:rsidRPr="00A05A34">
        <w:rPr>
          <w:b/>
        </w:rPr>
        <w:t xml:space="preserve"> conforme tabela acima;</w:t>
      </w:r>
    </w:p>
    <w:p w:rsidR="001D1730" w:rsidRPr="00A05A34" w:rsidRDefault="00BF784F" w:rsidP="00B16373">
      <w:pPr>
        <w:autoSpaceDE w:val="0"/>
        <w:spacing w:after="120" w:line="360" w:lineRule="auto"/>
        <w:ind w:left="1134"/>
        <w:jc w:val="both"/>
        <w:rPr>
          <w:b/>
        </w:rPr>
      </w:pPr>
      <w:r w:rsidRPr="00A05A34">
        <w:rPr>
          <w:b/>
        </w:rPr>
        <w:t>1.2.5</w:t>
      </w:r>
      <w:r w:rsidR="00FF277E" w:rsidRPr="00A05A34">
        <w:rPr>
          <w:b/>
        </w:rPr>
        <w:t xml:space="preserve"> O valor do item 10</w:t>
      </w:r>
      <w:r w:rsidR="001D1730" w:rsidRPr="00A05A34">
        <w:rPr>
          <w:b/>
        </w:rPr>
        <w:t xml:space="preserve"> - Despesa Anual Acessória não poderá ser alterado. A licitante deverá lançar no sistema </w:t>
      </w:r>
      <w:proofErr w:type="spellStart"/>
      <w:r w:rsidR="001D1730" w:rsidRPr="00A05A34">
        <w:rPr>
          <w:b/>
        </w:rPr>
        <w:t>Comprasnet</w:t>
      </w:r>
      <w:proofErr w:type="spellEnd"/>
      <w:r w:rsidR="001D1730" w:rsidRPr="00A05A34">
        <w:rPr>
          <w:b/>
        </w:rPr>
        <w:t xml:space="preserve">, para este item, o valor unitário fixo de R$ </w:t>
      </w:r>
      <w:r w:rsidR="00CC490A" w:rsidRPr="00A05A34">
        <w:rPr>
          <w:b/>
        </w:rPr>
        <w:t>275.000,00</w:t>
      </w:r>
      <w:r w:rsidR="001D1730" w:rsidRPr="00A05A34">
        <w:rPr>
          <w:b/>
        </w:rPr>
        <w:t xml:space="preserve"> (</w:t>
      </w:r>
      <w:r w:rsidR="00CC490A" w:rsidRPr="00A05A34">
        <w:rPr>
          <w:b/>
        </w:rPr>
        <w:t>duzentos e setenta e cinco</w:t>
      </w:r>
      <w:r w:rsidR="001D1730" w:rsidRPr="00A05A34">
        <w:rPr>
          <w:b/>
        </w:rPr>
        <w:t xml:space="preserve"> mil reais) [despesa por ano] e não poderá ofertar lances e nem disputa de lances para o mesmo;</w:t>
      </w:r>
    </w:p>
    <w:p w:rsidR="00B16373" w:rsidRPr="00A05A34" w:rsidRDefault="00BF784F" w:rsidP="00B16373">
      <w:pPr>
        <w:autoSpaceDE w:val="0"/>
        <w:spacing w:after="120" w:line="360" w:lineRule="auto"/>
        <w:ind w:left="1134"/>
        <w:jc w:val="both"/>
        <w:rPr>
          <w:b/>
        </w:rPr>
      </w:pPr>
      <w:r w:rsidRPr="00A05A34">
        <w:rPr>
          <w:b/>
        </w:rPr>
        <w:t>1.2.6</w:t>
      </w:r>
      <w:r w:rsidR="001D1730" w:rsidRPr="00A05A34">
        <w:rPr>
          <w:b/>
        </w:rPr>
        <w:t xml:space="preserve">. Este valor do item </w:t>
      </w:r>
      <w:r w:rsidR="00FF277E" w:rsidRPr="00A05A34">
        <w:rPr>
          <w:b/>
        </w:rPr>
        <w:t>10</w:t>
      </w:r>
      <w:r w:rsidR="001D1730" w:rsidRPr="00A05A34">
        <w:rPr>
          <w:b/>
        </w:rPr>
        <w:t xml:space="preserve"> - Despesa Anual Acessória está reservado para cobrir despesas acessórias com diárias</w:t>
      </w:r>
      <w:r w:rsidR="00FF277E" w:rsidRPr="00A05A34">
        <w:rPr>
          <w:b/>
        </w:rPr>
        <w:t xml:space="preserve"> e gasto com alimentação</w:t>
      </w:r>
      <w:r w:rsidR="001D1730" w:rsidRPr="00A05A34">
        <w:rPr>
          <w:b/>
        </w:rPr>
        <w:t>;</w:t>
      </w:r>
    </w:p>
    <w:p w:rsidR="00CC490A" w:rsidRPr="00A05A34" w:rsidRDefault="00BF784F" w:rsidP="00CC490A">
      <w:pPr>
        <w:autoSpaceDE w:val="0"/>
        <w:spacing w:after="120" w:line="360" w:lineRule="auto"/>
        <w:ind w:left="1134"/>
        <w:jc w:val="both"/>
        <w:rPr>
          <w:b/>
        </w:rPr>
      </w:pPr>
      <w:r w:rsidRPr="00A05A34">
        <w:rPr>
          <w:b/>
        </w:rPr>
        <w:t>1.2.7</w:t>
      </w:r>
      <w:r w:rsidR="00FF277E" w:rsidRPr="00A05A34">
        <w:rPr>
          <w:b/>
        </w:rPr>
        <w:t>. A Inclusão do item 10</w:t>
      </w:r>
      <w:r w:rsidR="001D1730" w:rsidRPr="00A05A34">
        <w:rPr>
          <w:b/>
        </w:rPr>
        <w:t>, serve para in</w:t>
      </w:r>
      <w:r w:rsidRPr="00A05A34">
        <w:rPr>
          <w:b/>
        </w:rPr>
        <w:t>serção</w:t>
      </w:r>
      <w:r w:rsidR="001D1730" w:rsidRPr="00A05A34">
        <w:rPr>
          <w:b/>
        </w:rPr>
        <w:t xml:space="preserve"> da despesa nos sistemas de controle orçamentário da UFPB, e em consequência, emissão de notas de empenho para fazer jus a cobertura desta obrigação prevista em Convenção Coletiva de Trabalho. </w:t>
      </w:r>
    </w:p>
    <w:p w:rsidR="00DB206B" w:rsidRDefault="000052AE" w:rsidP="00C3324C">
      <w:pPr>
        <w:autoSpaceDE w:val="0"/>
        <w:spacing w:after="120" w:line="360" w:lineRule="auto"/>
        <w:ind w:left="1134"/>
        <w:jc w:val="both"/>
        <w:rPr>
          <w:b/>
        </w:rPr>
      </w:pPr>
      <w:r w:rsidRPr="00A05A34">
        <w:rPr>
          <w:b/>
        </w:rPr>
        <w:t xml:space="preserve">1.2.8. O limite de diárias previsto na tabela acima não implica na obrigatória contratação de todo o limite por parte da Administração. Sendo esse quantitativo usado de acordo com a real necessidade </w:t>
      </w:r>
      <w:r w:rsidR="00FF277E" w:rsidRPr="00A05A34">
        <w:rPr>
          <w:b/>
        </w:rPr>
        <w:t>da instituição.</w:t>
      </w:r>
    </w:p>
    <w:p w:rsidR="00025D52" w:rsidRDefault="00025D52" w:rsidP="00C3324C">
      <w:pPr>
        <w:autoSpaceDE w:val="0"/>
        <w:spacing w:after="120" w:line="360" w:lineRule="auto"/>
        <w:ind w:left="1134"/>
        <w:jc w:val="both"/>
        <w:rPr>
          <w:b/>
        </w:rPr>
      </w:pPr>
      <w:r>
        <w:rPr>
          <w:b/>
        </w:rPr>
        <w:t>1.2.9. Para o correto dimensionamento das propostas e elaboração das planilhas de custo e formação de preços, será tomado como base para a realização deste Pregão a Convenção Coletiva de Trabalho descrita abaixo:</w:t>
      </w:r>
    </w:p>
    <w:p w:rsidR="00203A34" w:rsidRDefault="00025D52" w:rsidP="00203A34">
      <w:pPr>
        <w:autoSpaceDE w:val="0"/>
        <w:spacing w:after="120" w:line="360" w:lineRule="auto"/>
        <w:ind w:left="1134"/>
        <w:jc w:val="both"/>
        <w:rPr>
          <w:b/>
        </w:rPr>
      </w:pPr>
      <w:r w:rsidRPr="006C79E0">
        <w:rPr>
          <w:b/>
        </w:rPr>
        <w:t>SIND DOS TRAB NAS EMPRESAS PREST DE SERV GERAIS DA PB, CNPJ n. 24.508.210/0001-53,</w:t>
      </w:r>
      <w:r w:rsidR="006C79E0" w:rsidRPr="006C79E0">
        <w:rPr>
          <w:b/>
        </w:rPr>
        <w:t xml:space="preserve"> E SIND DAS EMP DE ASSEIO E CONSERV DO EST DA PB SEAC-PB, CNPJ n. 12.720.413/0001-20.</w:t>
      </w:r>
      <w:r w:rsidR="006C79E0">
        <w:rPr>
          <w:b/>
        </w:rPr>
        <w:t xml:space="preserve"> NÚMERO DE REGISTRO DA CCT NO MTE: PB000405/2018.</w:t>
      </w:r>
    </w:p>
    <w:p w:rsidR="00203A34" w:rsidRPr="006C79E0" w:rsidRDefault="00203A34" w:rsidP="00203A34">
      <w:pPr>
        <w:autoSpaceDE w:val="0"/>
        <w:spacing w:after="120" w:line="360" w:lineRule="auto"/>
        <w:ind w:left="1134"/>
        <w:jc w:val="both"/>
        <w:rPr>
          <w:b/>
        </w:rPr>
      </w:pPr>
      <w:r>
        <w:rPr>
          <w:b/>
        </w:rPr>
        <w:t>1.2.10 A UFPB não se obriga a contratar todos os itens acima quantificados e o fornecimento deles ocorrerá mediante solicitações parciais, na medida das necessidades do serviço.</w:t>
      </w:r>
    </w:p>
    <w:p w:rsidR="00181D9C" w:rsidRPr="00AA01B4" w:rsidRDefault="002539D4" w:rsidP="00025D52">
      <w:pPr>
        <w:pStyle w:val="PargrafodaLista"/>
        <w:numPr>
          <w:ilvl w:val="1"/>
          <w:numId w:val="16"/>
        </w:numPr>
        <w:spacing w:before="120" w:after="120" w:line="276" w:lineRule="auto"/>
        <w:jc w:val="both"/>
        <w:rPr>
          <w:rFonts w:cs="Times New Roman"/>
          <w:b/>
          <w:i/>
          <w:szCs w:val="20"/>
        </w:rPr>
      </w:pPr>
      <w:r w:rsidRPr="00AA01B4">
        <w:rPr>
          <w:rFonts w:cs="Times New Roman"/>
          <w:i/>
          <w:szCs w:val="20"/>
        </w:rPr>
        <w:t>Estimativas de consumo individualizadas, do órgão gerenciador e órgão(s) e entidade(s) participante(s).</w:t>
      </w:r>
    </w:p>
    <w:p w:rsidR="001E65F6" w:rsidRPr="00D06650" w:rsidRDefault="001E65F6" w:rsidP="00E75812">
      <w:pPr>
        <w:pStyle w:val="Nivel1"/>
      </w:pPr>
      <w:r w:rsidRPr="00D06650">
        <w:t>JUSTIFICATIVA E OBJETIVO DA CONTRATA</w:t>
      </w:r>
      <w:r w:rsidRPr="00D06650">
        <w:rPr>
          <w:rFonts w:hint="eastAsia"/>
        </w:rPr>
        <w:t>ÇÃ</w:t>
      </w:r>
      <w:r w:rsidRPr="00D06650">
        <w:t>O</w:t>
      </w:r>
    </w:p>
    <w:p w:rsidR="00CE212D" w:rsidRPr="00A05A34" w:rsidRDefault="005F70C0" w:rsidP="006F1B4B">
      <w:pPr>
        <w:pStyle w:val="Nivel1"/>
        <w:numPr>
          <w:ilvl w:val="1"/>
          <w:numId w:val="1"/>
        </w:numPr>
        <w:spacing w:before="0" w:after="0" w:line="360" w:lineRule="auto"/>
      </w:pPr>
      <w:r w:rsidRPr="00A05A34">
        <w:t>A Necessidade da contratação se evidencia no auxílio das atividades finalísticas desenvolvidas pela Universidade Federal da Paraíba quanto ao desenvolvimento do ensino, pesquisa e extensão. Desta forma, é realizada a condução de veículos oficiais à disposição da UFPB, envolvendo transporte de equipamentos, materiais e documentos correlatos à Administração, deslocamento de discentes, servidores técnico-administrativos e docentes para prestação de serviços, visitas técnicas, aulas de campo, participação em eventos externos a Universidade, assim como deslocamento de pessoas externas à instituição, no interesse da Administração.</w:t>
      </w:r>
      <w:r w:rsidR="006F1B4B" w:rsidRPr="00A05A34">
        <w:t xml:space="preserve"> A Atual frota de veículos oficiais da Universidade Federal da Paraíba é composta de 162 automóveis, nas mais diversas categorias que vão desde motos, carros de passeios, veículos de tração 4x4, Kombi, vans, micro-ônibus, ônibus, tratores e caminhões presentes nos 4 campis da UFPB e unidades descentralizadas (Santa Rita/Bayeux/São João do Cariri, etc.)</w:t>
      </w:r>
    </w:p>
    <w:p w:rsidR="0098318E" w:rsidRDefault="005F70C0" w:rsidP="006F1B4B">
      <w:pPr>
        <w:autoSpaceDE w:val="0"/>
        <w:autoSpaceDN w:val="0"/>
        <w:adjustRightInd w:val="0"/>
        <w:spacing w:line="360" w:lineRule="auto"/>
      </w:pPr>
      <w:r w:rsidRPr="00CE28F8">
        <w:t xml:space="preserve"> </w:t>
      </w:r>
    </w:p>
    <w:p w:rsidR="00B968C1" w:rsidRDefault="0098318E" w:rsidP="00B754FA">
      <w:pPr>
        <w:pStyle w:val="PargrafodaLista"/>
        <w:numPr>
          <w:ilvl w:val="2"/>
          <w:numId w:val="1"/>
        </w:numPr>
        <w:autoSpaceDE w:val="0"/>
        <w:autoSpaceDN w:val="0"/>
        <w:adjustRightInd w:val="0"/>
        <w:spacing w:line="360" w:lineRule="auto"/>
        <w:jc w:val="both"/>
        <w:rPr>
          <w:rFonts w:cs="Arial"/>
          <w:b/>
          <w:szCs w:val="20"/>
        </w:rPr>
      </w:pPr>
      <w:r w:rsidRPr="00A05A34">
        <w:rPr>
          <w:rFonts w:cs="Arial"/>
          <w:b/>
          <w:szCs w:val="20"/>
        </w:rPr>
        <w:t>Caracterização do serviço de motorista: regido pelas atribuições determinadas pela CBO – Classificação Brasileira de Ocupação do Ministério do Trabalho e Emprego (CBO -  7823</w:t>
      </w:r>
      <w:r w:rsidR="00B968C1">
        <w:rPr>
          <w:rFonts w:cs="Arial"/>
          <w:b/>
          <w:szCs w:val="20"/>
        </w:rPr>
        <w:t xml:space="preserve"> ou 7825</w:t>
      </w:r>
      <w:r w:rsidRPr="00A05A34">
        <w:rPr>
          <w:rFonts w:cs="Arial"/>
          <w:b/>
          <w:szCs w:val="20"/>
        </w:rPr>
        <w:t xml:space="preserve">), será o profissional responsável por trabalhar transportando passageiros, cargas, documentos ou materiais desta Universidade, sendo também responsável por acompanhar e realizar as verificações básicas do veículo, comunicando sempre a Instituição. </w:t>
      </w:r>
    </w:p>
    <w:p w:rsidR="00716B65" w:rsidRPr="00A05A34" w:rsidRDefault="0098318E" w:rsidP="00B968C1">
      <w:pPr>
        <w:pStyle w:val="PargrafodaLista"/>
        <w:autoSpaceDE w:val="0"/>
        <w:autoSpaceDN w:val="0"/>
        <w:adjustRightInd w:val="0"/>
        <w:spacing w:line="360" w:lineRule="auto"/>
        <w:ind w:left="1497"/>
        <w:jc w:val="both"/>
        <w:rPr>
          <w:rFonts w:cs="Arial"/>
          <w:b/>
          <w:szCs w:val="20"/>
        </w:rPr>
      </w:pPr>
      <w:r w:rsidRPr="00A05A34">
        <w:rPr>
          <w:rFonts w:cs="Arial"/>
          <w:b/>
          <w:szCs w:val="20"/>
        </w:rPr>
        <w:t xml:space="preserve">Está sob as responsabilidades de um Motorista realizar o transporte de passageiros dentro de um mesmo município ou até em viagens para outras localidades, fazer o transporte de objetos e </w:t>
      </w:r>
      <w:r w:rsidR="005F70C0" w:rsidRPr="00A05A34">
        <w:rPr>
          <w:rFonts w:cs="Arial"/>
          <w:b/>
          <w:szCs w:val="20"/>
        </w:rPr>
        <w:t>documentos, solicitados previamente pela autoridade competente, atentar-se e</w:t>
      </w:r>
      <w:r w:rsidRPr="00A05A34">
        <w:rPr>
          <w:rFonts w:cs="Arial"/>
          <w:b/>
          <w:szCs w:val="20"/>
        </w:rPr>
        <w:t xml:space="preserve"> comunicar a </w:t>
      </w:r>
      <w:r w:rsidR="00716B65" w:rsidRPr="00A05A34">
        <w:rPr>
          <w:rFonts w:cs="Arial"/>
          <w:b/>
          <w:szCs w:val="20"/>
        </w:rPr>
        <w:t>contratante</w:t>
      </w:r>
      <w:r w:rsidRPr="00A05A34">
        <w:rPr>
          <w:rFonts w:cs="Arial"/>
          <w:b/>
          <w:szCs w:val="20"/>
        </w:rPr>
        <w:t xml:space="preserve"> sobre a manutenção do veículo, como verificação do nível de óleo, combustível, calibragem dos pneus e nível de água, trabalhando seguindo normas de segurança, higiene, qualidade e proteção ao meio ambiente. Os motoristas contratados nesta licitação deverão realizar viagens int</w:t>
      </w:r>
      <w:r w:rsidR="00B968C1">
        <w:rPr>
          <w:rFonts w:cs="Arial"/>
          <w:b/>
          <w:szCs w:val="20"/>
        </w:rPr>
        <w:t>er</w:t>
      </w:r>
      <w:r w:rsidRPr="00A05A34">
        <w:rPr>
          <w:rFonts w:cs="Arial"/>
          <w:b/>
          <w:szCs w:val="20"/>
        </w:rPr>
        <w:t>municipais - dentro da cidade do campus de lotação; intermunicipais no estado da Paraíba, entre os campis da UFPB, polos</w:t>
      </w:r>
      <w:r w:rsidR="008167BE" w:rsidRPr="00A05A34">
        <w:rPr>
          <w:rFonts w:cs="Arial"/>
          <w:b/>
          <w:szCs w:val="20"/>
        </w:rPr>
        <w:t xml:space="preserve"> </w:t>
      </w:r>
      <w:r w:rsidRPr="00A05A34">
        <w:rPr>
          <w:rFonts w:cs="Arial"/>
          <w:b/>
          <w:szCs w:val="20"/>
        </w:rPr>
        <w:t>EAD e demais localidades a que se fizerem necessárias e interestadual - para qualquer outro estado ou região brasileira, por determinação da autoridade competente</w:t>
      </w:r>
    </w:p>
    <w:p w:rsidR="001F11B1" w:rsidRPr="00A05A34" w:rsidRDefault="001F11B1" w:rsidP="00B754FA">
      <w:pPr>
        <w:pStyle w:val="PargrafodaLista"/>
        <w:numPr>
          <w:ilvl w:val="2"/>
          <w:numId w:val="1"/>
        </w:numPr>
        <w:autoSpaceDE w:val="0"/>
        <w:autoSpaceDN w:val="0"/>
        <w:adjustRightInd w:val="0"/>
        <w:spacing w:line="360" w:lineRule="auto"/>
        <w:jc w:val="both"/>
        <w:rPr>
          <w:rFonts w:cs="Arial"/>
          <w:b/>
          <w:szCs w:val="20"/>
        </w:rPr>
      </w:pPr>
      <w:r w:rsidRPr="00A05A34">
        <w:rPr>
          <w:rFonts w:cs="Arial"/>
          <w:b/>
          <w:szCs w:val="20"/>
        </w:rPr>
        <w:t>O Objeto a ser contratado trata-se de execução de serviço contínuo de mão-de-obra com dedicação exclusiva</w:t>
      </w:r>
      <w:r w:rsidR="00731541" w:rsidRPr="00A05A34">
        <w:rPr>
          <w:rFonts w:cs="Arial"/>
          <w:b/>
          <w:szCs w:val="20"/>
        </w:rPr>
        <w:t xml:space="preserve">. </w:t>
      </w:r>
    </w:p>
    <w:p w:rsidR="006F1B4B" w:rsidRPr="00A05A34" w:rsidRDefault="006F1B4B" w:rsidP="006F1B4B">
      <w:pPr>
        <w:pStyle w:val="PargrafodaLista"/>
        <w:numPr>
          <w:ilvl w:val="2"/>
          <w:numId w:val="1"/>
        </w:numPr>
        <w:autoSpaceDE w:val="0"/>
        <w:autoSpaceDN w:val="0"/>
        <w:adjustRightInd w:val="0"/>
        <w:spacing w:line="360" w:lineRule="auto"/>
        <w:jc w:val="both"/>
        <w:rPr>
          <w:rFonts w:cs="Arial"/>
          <w:b/>
          <w:szCs w:val="20"/>
        </w:rPr>
      </w:pPr>
      <w:r w:rsidRPr="00A05A34">
        <w:rPr>
          <w:rFonts w:cs="Arial"/>
          <w:b/>
          <w:szCs w:val="20"/>
        </w:rPr>
        <w:t>Ademais, esclarece-se que a Seção de Garagem Central da Prefeitura Universitária recebe diariamente solicitações de utilização dos veículos da frota oficial da UFPB para os mais diversos fins (transportes de material, docentes, discentes e do corpo técnico), e tal fato torna mais necessária a contratação;</w:t>
      </w:r>
    </w:p>
    <w:p w:rsidR="0019022E" w:rsidRPr="00A05A34" w:rsidRDefault="0019022E" w:rsidP="006F1B4B">
      <w:pPr>
        <w:autoSpaceDE w:val="0"/>
        <w:autoSpaceDN w:val="0"/>
        <w:adjustRightInd w:val="0"/>
        <w:spacing w:line="360" w:lineRule="auto"/>
        <w:jc w:val="both"/>
        <w:rPr>
          <w:rFonts w:cs="Arial"/>
          <w:b/>
          <w:szCs w:val="20"/>
        </w:rPr>
      </w:pPr>
    </w:p>
    <w:p w:rsidR="00B171D8" w:rsidRPr="00B968C1" w:rsidRDefault="008167BE" w:rsidP="00CE212D">
      <w:pPr>
        <w:pStyle w:val="PargrafodaLista"/>
        <w:numPr>
          <w:ilvl w:val="1"/>
          <w:numId w:val="1"/>
        </w:numPr>
        <w:autoSpaceDE w:val="0"/>
        <w:autoSpaceDN w:val="0"/>
        <w:adjustRightInd w:val="0"/>
        <w:spacing w:line="360" w:lineRule="auto"/>
        <w:jc w:val="both"/>
        <w:rPr>
          <w:rFonts w:ascii="ArialMT" w:hAnsi="ArialMT" w:cs="ArialMT"/>
          <w:b/>
          <w:sz w:val="21"/>
          <w:szCs w:val="21"/>
        </w:rPr>
      </w:pPr>
      <w:r w:rsidRPr="00B968C1">
        <w:rPr>
          <w:rFonts w:cs="Arial"/>
          <w:b/>
          <w:szCs w:val="20"/>
        </w:rPr>
        <w:t>An</w:t>
      </w:r>
      <w:r w:rsidR="0019022E" w:rsidRPr="00B968C1">
        <w:rPr>
          <w:rFonts w:cs="Arial"/>
          <w:b/>
          <w:szCs w:val="20"/>
        </w:rPr>
        <w:t xml:space="preserve">álise da contratação anterior: o Contrato 01/2014 – UFPB/PU atende </w:t>
      </w:r>
      <w:r w:rsidR="00B968C1" w:rsidRPr="00B968C1">
        <w:rPr>
          <w:rFonts w:cs="Arial"/>
          <w:b/>
          <w:szCs w:val="20"/>
        </w:rPr>
        <w:t>em quase sua totalidade a</w:t>
      </w:r>
      <w:r w:rsidR="0019022E" w:rsidRPr="00B968C1">
        <w:rPr>
          <w:rFonts w:cs="Arial"/>
          <w:b/>
          <w:szCs w:val="20"/>
        </w:rPr>
        <w:t xml:space="preserve"> demanda exigida pela instituição com os motoristas executando o serviço pretendido, cabendo a adequação dentro de cada camp</w:t>
      </w:r>
      <w:r w:rsidR="00304081">
        <w:rPr>
          <w:rFonts w:cs="Arial"/>
          <w:b/>
          <w:szCs w:val="20"/>
        </w:rPr>
        <w:t>i</w:t>
      </w:r>
      <w:r w:rsidR="0019022E" w:rsidRPr="00B968C1">
        <w:rPr>
          <w:rFonts w:cs="Arial"/>
          <w:b/>
          <w:szCs w:val="20"/>
        </w:rPr>
        <w:t xml:space="preserve"> desta </w:t>
      </w:r>
      <w:r w:rsidR="00A05A34" w:rsidRPr="00B968C1">
        <w:rPr>
          <w:rFonts w:cs="Arial"/>
          <w:b/>
          <w:szCs w:val="20"/>
        </w:rPr>
        <w:t>universidade quanto a categoria, e</w:t>
      </w:r>
      <w:r w:rsidR="0019022E" w:rsidRPr="00B968C1">
        <w:rPr>
          <w:rFonts w:cs="Arial"/>
          <w:b/>
          <w:szCs w:val="20"/>
        </w:rPr>
        <w:t xml:space="preserve"> a alocação dos motoristas de forma centralizada, para atendimento do pretendido com o devido planejamento e gestão das requisições de transporte de forma antecipada. </w:t>
      </w:r>
    </w:p>
    <w:p w:rsidR="007814AD" w:rsidRDefault="0019022E" w:rsidP="00731541">
      <w:pPr>
        <w:pStyle w:val="PargrafodaLista"/>
        <w:numPr>
          <w:ilvl w:val="1"/>
          <w:numId w:val="1"/>
        </w:numPr>
        <w:autoSpaceDE w:val="0"/>
        <w:autoSpaceDN w:val="0"/>
        <w:adjustRightInd w:val="0"/>
        <w:spacing w:line="360" w:lineRule="auto"/>
        <w:jc w:val="both"/>
        <w:rPr>
          <w:rFonts w:cs="Arial"/>
          <w:b/>
          <w:szCs w:val="20"/>
        </w:rPr>
      </w:pPr>
      <w:r w:rsidRPr="00A05A34">
        <w:rPr>
          <w:rFonts w:cs="Arial"/>
          <w:b/>
          <w:szCs w:val="20"/>
        </w:rPr>
        <w:t xml:space="preserve">Amparo legal da contratação: </w:t>
      </w:r>
      <w:r w:rsidR="00B171D8" w:rsidRPr="00A05A34">
        <w:rPr>
          <w:rFonts w:cs="Arial"/>
          <w:b/>
          <w:szCs w:val="20"/>
        </w:rPr>
        <w:t xml:space="preserve">Conforme </w:t>
      </w:r>
      <w:r w:rsidR="00731541" w:rsidRPr="00A05A34">
        <w:rPr>
          <w:rFonts w:cs="Arial"/>
          <w:b/>
          <w:szCs w:val="20"/>
        </w:rPr>
        <w:t>disposto na lei 9.</w:t>
      </w:r>
      <w:r w:rsidR="007814AD">
        <w:rPr>
          <w:rFonts w:cs="Arial"/>
          <w:b/>
          <w:szCs w:val="20"/>
        </w:rPr>
        <w:t>632, de 7 de maio de 1998 e seu</w:t>
      </w:r>
      <w:r w:rsidR="00731541" w:rsidRPr="00A05A34">
        <w:rPr>
          <w:rFonts w:cs="Arial"/>
          <w:b/>
          <w:szCs w:val="20"/>
        </w:rPr>
        <w:t xml:space="preserve"> referido anexo, correspondendo ao </w:t>
      </w:r>
      <w:r w:rsidR="00B171D8" w:rsidRPr="00A05A34">
        <w:rPr>
          <w:rFonts w:cs="Arial"/>
          <w:b/>
          <w:szCs w:val="20"/>
        </w:rPr>
        <w:t>art. 1º, § 1º e § 2º do Decreto 2.271/</w:t>
      </w:r>
      <w:r w:rsidR="008167BE" w:rsidRPr="00A05A34">
        <w:rPr>
          <w:rFonts w:cs="Arial"/>
          <w:b/>
          <w:szCs w:val="20"/>
        </w:rPr>
        <w:t>97,</w:t>
      </w:r>
      <w:r w:rsidR="00B171D8" w:rsidRPr="00A05A34">
        <w:rPr>
          <w:rFonts w:cs="Arial"/>
          <w:b/>
          <w:szCs w:val="20"/>
        </w:rPr>
        <w:t xml:space="preserve"> </w:t>
      </w:r>
      <w:r w:rsidR="00731541" w:rsidRPr="00A05A34">
        <w:rPr>
          <w:rFonts w:cs="Arial"/>
          <w:b/>
          <w:szCs w:val="20"/>
        </w:rPr>
        <w:t>com referência  no</w:t>
      </w:r>
      <w:r w:rsidR="00B171D8" w:rsidRPr="00A05A34">
        <w:rPr>
          <w:rFonts w:cs="Arial"/>
          <w:b/>
          <w:szCs w:val="20"/>
        </w:rPr>
        <w:t xml:space="preserve"> art. 7º da IN/MPOG 5/2017, o serviço de motorista (transportes) será de preferência objeto de execução indireta, ou seja, poderá ser contratado de terceiros pela Administração visto que não há categoria profissional vigente para contratação no Plano de Cargos desta Universidade com essa atribuição específica</w:t>
      </w:r>
      <w:r w:rsidR="00731541" w:rsidRPr="00A05A34">
        <w:rPr>
          <w:rFonts w:cs="Arial"/>
          <w:b/>
          <w:szCs w:val="20"/>
        </w:rPr>
        <w:t xml:space="preserve">, </w:t>
      </w:r>
      <w:r w:rsidR="00B171D8" w:rsidRPr="00A05A34">
        <w:rPr>
          <w:rFonts w:cs="Arial"/>
          <w:b/>
          <w:szCs w:val="20"/>
        </w:rPr>
        <w:t>ainda, trata-se de serviço continuado que apoiará a realização das atividades essenciais para o cumprimento da missão institucional, objetivando, auxiliar por meio desta atividade</w:t>
      </w:r>
      <w:r w:rsidR="009614A0" w:rsidRPr="00A05A34">
        <w:rPr>
          <w:rFonts w:cs="Arial"/>
          <w:b/>
          <w:szCs w:val="20"/>
        </w:rPr>
        <w:t>-meio</w:t>
      </w:r>
      <w:r w:rsidR="00B171D8" w:rsidRPr="00A05A34">
        <w:rPr>
          <w:rFonts w:cs="Arial"/>
          <w:b/>
          <w:szCs w:val="20"/>
        </w:rPr>
        <w:t>, as demandas das atividades fins da instituição.</w:t>
      </w:r>
      <w:r w:rsidR="007A0756" w:rsidRPr="00A05A34">
        <w:rPr>
          <w:rFonts w:cs="Arial"/>
          <w:b/>
          <w:szCs w:val="20"/>
        </w:rPr>
        <w:t xml:space="preserve"> </w:t>
      </w:r>
    </w:p>
    <w:p w:rsidR="00B171D8" w:rsidRPr="007814AD" w:rsidRDefault="007A0756" w:rsidP="007814AD">
      <w:pPr>
        <w:autoSpaceDE w:val="0"/>
        <w:autoSpaceDN w:val="0"/>
        <w:adjustRightInd w:val="0"/>
        <w:spacing w:line="360" w:lineRule="auto"/>
        <w:ind w:left="432"/>
        <w:jc w:val="both"/>
        <w:rPr>
          <w:rFonts w:cs="Arial"/>
          <w:b/>
          <w:szCs w:val="20"/>
        </w:rPr>
      </w:pPr>
      <w:r w:rsidRPr="007814AD">
        <w:rPr>
          <w:rFonts w:cs="Arial"/>
          <w:b/>
          <w:szCs w:val="20"/>
        </w:rPr>
        <w:t xml:space="preserve">O Caráter de prestação continuada do serviço de mão-de-obra, encontra amparo no art.57, </w:t>
      </w:r>
      <w:r w:rsidR="007814AD">
        <w:rPr>
          <w:rFonts w:cs="Arial"/>
          <w:b/>
          <w:szCs w:val="20"/>
        </w:rPr>
        <w:t xml:space="preserve">II da </w:t>
      </w:r>
      <w:r w:rsidRPr="007814AD">
        <w:rPr>
          <w:rFonts w:cs="Arial"/>
          <w:b/>
          <w:szCs w:val="20"/>
        </w:rPr>
        <w:t xml:space="preserve">lei 8.666/93, podendo ter sua duração renovada por iguais e sucessivos períodos, limitado a sessenta meses, a depender da vantagem dos preços da contratação. </w:t>
      </w:r>
    </w:p>
    <w:p w:rsidR="00FC204B" w:rsidRDefault="003444AF" w:rsidP="00FC204B">
      <w:pPr>
        <w:pStyle w:val="PargrafodaLista"/>
        <w:numPr>
          <w:ilvl w:val="1"/>
          <w:numId w:val="1"/>
        </w:numPr>
        <w:autoSpaceDE w:val="0"/>
        <w:autoSpaceDN w:val="0"/>
        <w:adjustRightInd w:val="0"/>
        <w:spacing w:line="360" w:lineRule="auto"/>
        <w:jc w:val="both"/>
        <w:rPr>
          <w:rFonts w:cs="Arial"/>
          <w:b/>
          <w:szCs w:val="20"/>
        </w:rPr>
      </w:pPr>
      <w:bookmarkStart w:id="0" w:name="_Hlk530575478"/>
      <w:r>
        <w:rPr>
          <w:rFonts w:cs="Arial"/>
          <w:b/>
          <w:szCs w:val="20"/>
        </w:rPr>
        <w:t xml:space="preserve">A </w:t>
      </w:r>
      <w:r w:rsidR="003B3C46" w:rsidRPr="00A05A34">
        <w:rPr>
          <w:rFonts w:cs="Arial"/>
          <w:b/>
          <w:szCs w:val="20"/>
        </w:rPr>
        <w:t xml:space="preserve">Quantidade a ser contratada pela Administração: </w:t>
      </w:r>
      <w:r w:rsidR="00FC204B" w:rsidRPr="00A05A34">
        <w:rPr>
          <w:rFonts w:cs="Arial"/>
          <w:b/>
          <w:szCs w:val="20"/>
        </w:rPr>
        <w:t xml:space="preserve">os valores a serem </w:t>
      </w:r>
      <w:r w:rsidR="00D55DDD" w:rsidRPr="00A05A34">
        <w:rPr>
          <w:rFonts w:cs="Arial"/>
          <w:b/>
          <w:szCs w:val="20"/>
        </w:rPr>
        <w:t xml:space="preserve">registrados no presente procedimento licitatório </w:t>
      </w:r>
      <w:r w:rsidR="00A05A34">
        <w:rPr>
          <w:rFonts w:cs="Arial"/>
          <w:b/>
          <w:szCs w:val="20"/>
        </w:rPr>
        <w:t>foram atualizados quanto aos</w:t>
      </w:r>
      <w:r w:rsidR="004A0D99" w:rsidRPr="00A05A34">
        <w:rPr>
          <w:rFonts w:cs="Arial"/>
          <w:b/>
          <w:szCs w:val="20"/>
        </w:rPr>
        <w:t xml:space="preserve"> atualmente registrados no contrato 001/2014, </w:t>
      </w:r>
      <w:r w:rsidR="00A05A34">
        <w:rPr>
          <w:rFonts w:cs="Arial"/>
          <w:b/>
          <w:szCs w:val="20"/>
        </w:rPr>
        <w:t>passando</w:t>
      </w:r>
      <w:r w:rsidR="004A0D99" w:rsidRPr="00A05A34">
        <w:rPr>
          <w:rFonts w:cs="Arial"/>
          <w:b/>
          <w:szCs w:val="20"/>
        </w:rPr>
        <w:t xml:space="preserve"> de 51 motoristas</w:t>
      </w:r>
      <w:r w:rsidR="00A05A34">
        <w:rPr>
          <w:rFonts w:cs="Arial"/>
          <w:b/>
          <w:szCs w:val="20"/>
        </w:rPr>
        <w:t xml:space="preserve"> para 60 motoristas disponíveis para contratação por meio de Sistema de Registro de Preço</w:t>
      </w:r>
      <w:r w:rsidR="004A0D99" w:rsidRPr="00A05A34">
        <w:rPr>
          <w:rFonts w:cs="Arial"/>
          <w:b/>
          <w:szCs w:val="20"/>
        </w:rPr>
        <w:t xml:space="preserve">, sendo </w:t>
      </w:r>
      <w:r w:rsidR="00A05A34">
        <w:rPr>
          <w:rFonts w:cs="Arial"/>
          <w:b/>
          <w:szCs w:val="20"/>
        </w:rPr>
        <w:t>06</w:t>
      </w:r>
      <w:r w:rsidR="00C17187" w:rsidRPr="00A05A34">
        <w:rPr>
          <w:rFonts w:cs="Arial"/>
          <w:b/>
          <w:szCs w:val="20"/>
        </w:rPr>
        <w:t xml:space="preserve"> na categoria CNH “</w:t>
      </w:r>
      <w:r w:rsidR="00A05A34">
        <w:rPr>
          <w:rFonts w:cs="Arial"/>
          <w:b/>
          <w:szCs w:val="20"/>
        </w:rPr>
        <w:t>B</w:t>
      </w:r>
      <w:r w:rsidR="00C17187" w:rsidRPr="00A05A34">
        <w:rPr>
          <w:rFonts w:cs="Arial"/>
          <w:b/>
          <w:szCs w:val="20"/>
        </w:rPr>
        <w:t>”</w:t>
      </w:r>
      <w:r w:rsidR="00A05A34">
        <w:rPr>
          <w:rFonts w:cs="Arial"/>
          <w:b/>
          <w:szCs w:val="20"/>
        </w:rPr>
        <w:t>, 2</w:t>
      </w:r>
      <w:r w:rsidR="0014213A">
        <w:rPr>
          <w:rFonts w:cs="Arial"/>
          <w:b/>
          <w:szCs w:val="20"/>
        </w:rPr>
        <w:t xml:space="preserve">3 </w:t>
      </w:r>
      <w:r w:rsidR="00A05A34">
        <w:rPr>
          <w:rFonts w:cs="Arial"/>
          <w:b/>
          <w:szCs w:val="20"/>
        </w:rPr>
        <w:t>na Categoria Municipal/Intermunicipal/15 toneladas e</w:t>
      </w:r>
      <w:r w:rsidR="00C17187" w:rsidRPr="00A05A34">
        <w:rPr>
          <w:rFonts w:cs="Arial"/>
          <w:b/>
          <w:szCs w:val="20"/>
        </w:rPr>
        <w:t xml:space="preserve"> </w:t>
      </w:r>
      <w:r w:rsidR="00A05A34">
        <w:rPr>
          <w:rFonts w:cs="Arial"/>
          <w:b/>
          <w:szCs w:val="20"/>
        </w:rPr>
        <w:t>3</w:t>
      </w:r>
      <w:r w:rsidR="0014213A">
        <w:rPr>
          <w:rFonts w:cs="Arial"/>
          <w:b/>
          <w:szCs w:val="20"/>
        </w:rPr>
        <w:t>1</w:t>
      </w:r>
      <w:r w:rsidR="00C17187" w:rsidRPr="00A05A34">
        <w:rPr>
          <w:rFonts w:cs="Arial"/>
          <w:b/>
          <w:szCs w:val="20"/>
        </w:rPr>
        <w:t xml:space="preserve"> na categoria </w:t>
      </w:r>
      <w:r w:rsidR="00A05A34">
        <w:rPr>
          <w:rFonts w:cs="Arial"/>
          <w:b/>
          <w:szCs w:val="20"/>
        </w:rPr>
        <w:t>Interestadual.</w:t>
      </w:r>
      <w:r>
        <w:rPr>
          <w:rFonts w:cs="Arial"/>
          <w:b/>
          <w:szCs w:val="20"/>
        </w:rPr>
        <w:t xml:space="preserve"> </w:t>
      </w:r>
    </w:p>
    <w:p w:rsidR="003444AF" w:rsidRPr="00A05A34" w:rsidRDefault="003444AF" w:rsidP="003444AF">
      <w:pPr>
        <w:pStyle w:val="PargrafodaLista"/>
        <w:numPr>
          <w:ilvl w:val="1"/>
          <w:numId w:val="1"/>
        </w:numPr>
        <w:autoSpaceDE w:val="0"/>
        <w:autoSpaceDN w:val="0"/>
        <w:adjustRightInd w:val="0"/>
        <w:spacing w:line="360" w:lineRule="auto"/>
        <w:jc w:val="both"/>
        <w:rPr>
          <w:rFonts w:cs="Arial"/>
          <w:b/>
          <w:szCs w:val="20"/>
        </w:rPr>
      </w:pPr>
      <w:r w:rsidRPr="003444AF">
        <w:rPr>
          <w:rFonts w:cs="Arial"/>
          <w:b/>
          <w:szCs w:val="20"/>
        </w:rPr>
        <w:t>As Quantidades previstas no SRP foram inseridas conforme obtenção das informações apresentadas pelos demandantes do serviço (Centros, Órgãos Suplementares e Reitoria), através de reuniões programadas com estes para discussão acerca do assunto.</w:t>
      </w:r>
    </w:p>
    <w:bookmarkEnd w:id="0"/>
    <w:p w:rsidR="00CD6CA8" w:rsidRPr="00FC204B" w:rsidRDefault="00EA239A" w:rsidP="00EA239A">
      <w:pPr>
        <w:pStyle w:val="PargrafodaLista"/>
        <w:numPr>
          <w:ilvl w:val="1"/>
          <w:numId w:val="1"/>
        </w:numPr>
        <w:autoSpaceDE w:val="0"/>
        <w:autoSpaceDN w:val="0"/>
        <w:adjustRightInd w:val="0"/>
        <w:spacing w:line="360" w:lineRule="auto"/>
        <w:jc w:val="both"/>
        <w:rPr>
          <w:rFonts w:cs="Arial"/>
          <w:szCs w:val="20"/>
        </w:rPr>
      </w:pPr>
      <w:r w:rsidRPr="00A05A34">
        <w:rPr>
          <w:rFonts w:cs="Arial"/>
          <w:b/>
          <w:szCs w:val="20"/>
        </w:rPr>
        <w:t>Viabilidade da Contratação: Os estudos preliminares desenvolvidos como processo para alcance deste Termo de Referência, evidenciaram que a contratação da solução de Contratação de pessoa jurídica para prestação dos serviços contínuos de condução de veículos oficiais com mão de obra exclusiva para atendimento dos 4 campis da UFPB, mostra-se possível tecnicamente e fundamentadamente necessária, uma vez que encontra amparo legal no art. 57 da Lei 8.666/93;</w:t>
      </w:r>
      <w:r w:rsidRPr="00EA239A">
        <w:rPr>
          <w:rFonts w:cs="Arial"/>
          <w:szCs w:val="20"/>
        </w:rPr>
        <w:t xml:space="preserve"> </w:t>
      </w:r>
      <w:r w:rsidRPr="0014213A">
        <w:rPr>
          <w:rFonts w:cs="Arial"/>
          <w:b/>
          <w:szCs w:val="20"/>
        </w:rPr>
        <w:t>§ 1</w:t>
      </w:r>
      <w:r w:rsidR="007963A6" w:rsidRPr="0014213A">
        <w:rPr>
          <w:rFonts w:cs="Arial"/>
          <w:b/>
          <w:szCs w:val="20"/>
        </w:rPr>
        <w:t xml:space="preserve"> do art. 1 do Decreto 2271/1997;</w:t>
      </w:r>
      <w:r w:rsidRPr="0014213A">
        <w:rPr>
          <w:rFonts w:cs="Arial"/>
          <w:b/>
          <w:szCs w:val="20"/>
        </w:rPr>
        <w:t xml:space="preserve"> lei 9.632/1998. Diante do exposto, declara-se ser viável a contratação pretendida.</w:t>
      </w:r>
    </w:p>
    <w:p w:rsidR="00DB206B" w:rsidRPr="00D06650" w:rsidRDefault="00DB206B" w:rsidP="00E75812">
      <w:pPr>
        <w:pStyle w:val="Nivel1"/>
      </w:pPr>
      <w:r w:rsidRPr="00D06650">
        <w:t>DA CLASSIFICAÇÃO DOS SERVIÇOS</w:t>
      </w:r>
    </w:p>
    <w:p w:rsidR="00DB206B" w:rsidRPr="0014213A" w:rsidRDefault="00B868EB" w:rsidP="0049516F">
      <w:pPr>
        <w:pStyle w:val="PargrafodaLista"/>
        <w:numPr>
          <w:ilvl w:val="1"/>
          <w:numId w:val="1"/>
        </w:numPr>
        <w:autoSpaceDE w:val="0"/>
        <w:autoSpaceDN w:val="0"/>
        <w:adjustRightInd w:val="0"/>
        <w:spacing w:line="360" w:lineRule="auto"/>
        <w:jc w:val="both"/>
        <w:rPr>
          <w:rFonts w:cs="Arial"/>
          <w:b/>
          <w:szCs w:val="20"/>
        </w:rPr>
      </w:pPr>
      <w:r w:rsidRPr="0014213A">
        <w:rPr>
          <w:rFonts w:cs="Arial"/>
          <w:b/>
          <w:szCs w:val="20"/>
        </w:rPr>
        <w:t>O serviço, objeto deste Termo de Referência, pode ser, preferencialmente, objeto</w:t>
      </w:r>
      <w:r w:rsidR="00A21331" w:rsidRPr="0014213A">
        <w:rPr>
          <w:rFonts w:cs="Arial"/>
          <w:b/>
          <w:szCs w:val="20"/>
        </w:rPr>
        <w:t xml:space="preserve"> </w:t>
      </w:r>
      <w:r w:rsidRPr="0014213A">
        <w:rPr>
          <w:rFonts w:cs="Arial"/>
          <w:b/>
          <w:szCs w:val="20"/>
        </w:rPr>
        <w:t xml:space="preserve">de execução indireta, e enquadra-se como serviço comum, conforme </w:t>
      </w:r>
      <w:r w:rsidR="0014213A">
        <w:rPr>
          <w:rFonts w:cs="Arial"/>
          <w:b/>
          <w:szCs w:val="20"/>
        </w:rPr>
        <w:t>a</w:t>
      </w:r>
      <w:r w:rsidRPr="0014213A">
        <w:rPr>
          <w:rFonts w:cs="Arial"/>
          <w:b/>
          <w:szCs w:val="20"/>
        </w:rPr>
        <w:t>rt.1º, § 1º, do Decreto</w:t>
      </w:r>
      <w:r w:rsidR="00A21331" w:rsidRPr="0014213A">
        <w:rPr>
          <w:rFonts w:cs="Arial"/>
          <w:b/>
          <w:szCs w:val="20"/>
        </w:rPr>
        <w:t xml:space="preserve"> </w:t>
      </w:r>
      <w:r w:rsidRPr="0014213A">
        <w:rPr>
          <w:rFonts w:cs="Arial"/>
          <w:b/>
          <w:szCs w:val="20"/>
        </w:rPr>
        <w:t>nº 2271/97, c/c Art.3º, § 2º, anexo I, e Anexo II do Decreto nº 3.555/2000, constituindo-se em</w:t>
      </w:r>
      <w:r w:rsidR="00A21331" w:rsidRPr="0014213A">
        <w:rPr>
          <w:rFonts w:cs="Arial"/>
          <w:b/>
          <w:szCs w:val="20"/>
        </w:rPr>
        <w:t xml:space="preserve"> </w:t>
      </w:r>
      <w:r w:rsidRPr="0014213A">
        <w:rPr>
          <w:rFonts w:cs="Arial"/>
          <w:b/>
          <w:szCs w:val="20"/>
        </w:rPr>
        <w:t>atividades materiais acessórias, instrumentais ou complementares à área de competência</w:t>
      </w:r>
      <w:r w:rsidR="00A21331" w:rsidRPr="0014213A">
        <w:rPr>
          <w:rFonts w:cs="Arial"/>
          <w:b/>
          <w:szCs w:val="20"/>
        </w:rPr>
        <w:t xml:space="preserve"> </w:t>
      </w:r>
      <w:r w:rsidRPr="0014213A">
        <w:rPr>
          <w:rFonts w:cs="Arial"/>
          <w:b/>
          <w:szCs w:val="20"/>
        </w:rPr>
        <w:t>legal do órgão licitante, não inerentes às categorias funcionais abrangidas por seu</w:t>
      </w:r>
      <w:r w:rsidR="00A21331" w:rsidRPr="0014213A">
        <w:rPr>
          <w:rFonts w:cs="Arial"/>
          <w:b/>
          <w:szCs w:val="20"/>
        </w:rPr>
        <w:t xml:space="preserve"> </w:t>
      </w:r>
      <w:r w:rsidRPr="0014213A">
        <w:rPr>
          <w:rFonts w:cs="Arial"/>
          <w:b/>
          <w:szCs w:val="20"/>
        </w:rPr>
        <w:t>respectivo plano de cargos.</w:t>
      </w:r>
    </w:p>
    <w:p w:rsidR="00DB206B" w:rsidRPr="00A21331" w:rsidRDefault="00DB206B" w:rsidP="0049516F">
      <w:pPr>
        <w:pStyle w:val="PargrafodaLista"/>
        <w:numPr>
          <w:ilvl w:val="1"/>
          <w:numId w:val="1"/>
        </w:numPr>
        <w:spacing w:before="120" w:after="120" w:line="360" w:lineRule="auto"/>
        <w:jc w:val="both"/>
        <w:rPr>
          <w:rFonts w:cs="Times New Roman"/>
          <w:color w:val="000000"/>
          <w:szCs w:val="20"/>
        </w:rPr>
      </w:pPr>
      <w:r w:rsidRPr="00A21331">
        <w:rPr>
          <w:rFonts w:cs="Times New Roman"/>
          <w:color w:val="000000"/>
          <w:szCs w:val="20"/>
        </w:rPr>
        <w:t>Os serviços a serem contratados enquadram-se nos pressupostos do Decreto n° 2.271, de 1997, c</w:t>
      </w:r>
      <w:r w:rsidR="003C25D1" w:rsidRPr="00A21331">
        <w:rPr>
          <w:rFonts w:cs="Times New Roman"/>
          <w:color w:val="000000"/>
          <w:szCs w:val="20"/>
        </w:rPr>
        <w:t xml:space="preserve">onstituindo-se em </w:t>
      </w:r>
      <w:r w:rsidRPr="00A21331">
        <w:rPr>
          <w:rFonts w:cs="Times New Roman"/>
          <w:color w:val="000000"/>
          <w:szCs w:val="20"/>
        </w:rPr>
        <w:t>atividades materiais acessórias, instrumentais ou complementares à área de competência legal do órgão licitante, não</w:t>
      </w:r>
      <w:r w:rsidR="003C25D1" w:rsidRPr="00A21331">
        <w:rPr>
          <w:rFonts w:cs="Times New Roman"/>
          <w:color w:val="000000"/>
          <w:szCs w:val="20"/>
        </w:rPr>
        <w:t xml:space="preserve"> </w:t>
      </w:r>
      <w:r w:rsidRPr="00A21331">
        <w:rPr>
          <w:rFonts w:cs="Times New Roman"/>
          <w:color w:val="000000"/>
          <w:szCs w:val="20"/>
        </w:rPr>
        <w:t>inerentes às categorias funcionais abrangidas por seu respectivo plano de cargos.</w:t>
      </w:r>
    </w:p>
    <w:p w:rsidR="00DB206B" w:rsidRPr="00A21331" w:rsidRDefault="00DB206B" w:rsidP="0049516F">
      <w:pPr>
        <w:pStyle w:val="PargrafodaLista"/>
        <w:numPr>
          <w:ilvl w:val="1"/>
          <w:numId w:val="1"/>
        </w:numPr>
        <w:spacing w:before="120" w:after="120" w:line="360" w:lineRule="auto"/>
        <w:jc w:val="both"/>
        <w:rPr>
          <w:rFonts w:cs="Times New Roman"/>
          <w:color w:val="000000"/>
          <w:szCs w:val="20"/>
        </w:rPr>
      </w:pPr>
      <w:r w:rsidRPr="00A21331">
        <w:rPr>
          <w:rFonts w:cs="Times New Roman"/>
          <w:color w:val="000000"/>
          <w:szCs w:val="20"/>
        </w:rPr>
        <w:t xml:space="preserve">A prestação dos serviços não gera vínculo empregatício entre os empregados da </w:t>
      </w:r>
      <w:r w:rsidR="00D52359" w:rsidRPr="00A21331">
        <w:rPr>
          <w:rFonts w:cs="Times New Roman"/>
          <w:color w:val="000000"/>
          <w:szCs w:val="20"/>
        </w:rPr>
        <w:t>Contratada</w:t>
      </w:r>
      <w:r w:rsidRPr="00A21331">
        <w:rPr>
          <w:rFonts w:cs="Times New Roman"/>
          <w:color w:val="000000"/>
          <w:szCs w:val="20"/>
        </w:rPr>
        <w:t xml:space="preserve"> e a Administração</w:t>
      </w:r>
      <w:r w:rsidR="00940AD0" w:rsidRPr="00A21331">
        <w:rPr>
          <w:rFonts w:cs="Times New Roman"/>
          <w:color w:val="000000"/>
          <w:szCs w:val="20"/>
        </w:rPr>
        <w:t xml:space="preserve"> Contratante</w:t>
      </w:r>
      <w:r w:rsidRPr="00A21331">
        <w:rPr>
          <w:rFonts w:cs="Times New Roman"/>
          <w:color w:val="000000"/>
          <w:szCs w:val="20"/>
        </w:rPr>
        <w:t>, vedando-se qualquer relação entre estes que caracterize pessoalidade e subordinação direta.</w:t>
      </w:r>
    </w:p>
    <w:p w:rsidR="00822758" w:rsidRPr="00D06650" w:rsidRDefault="00822758" w:rsidP="00E75812">
      <w:pPr>
        <w:pStyle w:val="Nivel1"/>
      </w:pPr>
      <w:r w:rsidRPr="00D06650">
        <w:t>FORMA DE PRESTAÇÃO DOS SERVIÇOS</w:t>
      </w:r>
    </w:p>
    <w:p w:rsidR="00FC4091" w:rsidRPr="001E59CE" w:rsidRDefault="001E59CE" w:rsidP="00B754FA">
      <w:pPr>
        <w:spacing w:before="120" w:after="120" w:line="276" w:lineRule="auto"/>
        <w:jc w:val="both"/>
        <w:rPr>
          <w:rFonts w:cs="Times New Roman"/>
          <w:b/>
          <w:bCs/>
          <w:color w:val="000000"/>
          <w:szCs w:val="20"/>
        </w:rPr>
      </w:pPr>
      <w:r w:rsidRPr="001E59CE">
        <w:rPr>
          <w:rFonts w:cs="Times New Roman"/>
          <w:b/>
          <w:bCs/>
          <w:color w:val="000000"/>
          <w:szCs w:val="20"/>
        </w:rPr>
        <w:t xml:space="preserve">4.1. </w:t>
      </w:r>
      <w:r w:rsidR="00822758" w:rsidRPr="0014213A">
        <w:rPr>
          <w:rFonts w:cs="Times New Roman"/>
          <w:bCs/>
          <w:color w:val="000000"/>
          <w:szCs w:val="20"/>
        </w:rPr>
        <w:t>Os serviços serão executados conforme discriminado abaixo:</w:t>
      </w:r>
    </w:p>
    <w:p w:rsidR="00FC4091" w:rsidRPr="00A05A34" w:rsidRDefault="00FC4091" w:rsidP="00181D9C">
      <w:pPr>
        <w:spacing w:before="120" w:after="120" w:line="360" w:lineRule="auto"/>
        <w:ind w:left="567"/>
        <w:jc w:val="both"/>
        <w:rPr>
          <w:b/>
        </w:rPr>
      </w:pPr>
      <w:r>
        <w:rPr>
          <w:color w:val="00000A"/>
          <w:szCs w:val="20"/>
        </w:rPr>
        <w:t xml:space="preserve">4.1.1. </w:t>
      </w:r>
      <w:r w:rsidR="00B106BB" w:rsidRPr="00A05A34">
        <w:rPr>
          <w:b/>
        </w:rPr>
        <w:t>Os motoristas deverão</w:t>
      </w:r>
      <w:r w:rsidR="000C1926" w:rsidRPr="00A05A34">
        <w:rPr>
          <w:b/>
        </w:rPr>
        <w:t xml:space="preserve"> dirigir e manobrar os veículos oficiais</w:t>
      </w:r>
      <w:r w:rsidRPr="00A05A34">
        <w:rPr>
          <w:b/>
        </w:rPr>
        <w:t xml:space="preserve"> </w:t>
      </w:r>
      <w:r w:rsidR="000C1926" w:rsidRPr="00A05A34">
        <w:rPr>
          <w:b/>
        </w:rPr>
        <w:t>transportando servidores, colaboradores e pessoas indicadas pela Contratante,</w:t>
      </w:r>
      <w:r w:rsidRPr="00A05A34">
        <w:rPr>
          <w:b/>
        </w:rPr>
        <w:t xml:space="preserve"> </w:t>
      </w:r>
      <w:r w:rsidR="000C1926" w:rsidRPr="00A05A34">
        <w:rPr>
          <w:b/>
        </w:rPr>
        <w:t>estritamente por necessidade de serviço da Administração;</w:t>
      </w:r>
    </w:p>
    <w:p w:rsidR="00FC4091" w:rsidRPr="00A05A34" w:rsidRDefault="000C1926" w:rsidP="00181D9C">
      <w:pPr>
        <w:spacing w:before="120" w:after="120" w:line="360" w:lineRule="auto"/>
        <w:ind w:left="567"/>
        <w:jc w:val="both"/>
        <w:rPr>
          <w:b/>
        </w:rPr>
      </w:pPr>
      <w:r w:rsidRPr="00A05A34">
        <w:rPr>
          <w:b/>
          <w:szCs w:val="20"/>
        </w:rPr>
        <w:t xml:space="preserve">4.1.2. </w:t>
      </w:r>
      <w:r w:rsidRPr="00A05A34">
        <w:rPr>
          <w:b/>
        </w:rPr>
        <w:t>Dirigir e manobra</w:t>
      </w:r>
      <w:r w:rsidR="00F743F6" w:rsidRPr="00A05A34">
        <w:rPr>
          <w:b/>
        </w:rPr>
        <w:t>r</w:t>
      </w:r>
      <w:r w:rsidRPr="00A05A34">
        <w:rPr>
          <w:b/>
        </w:rPr>
        <w:t xml:space="preserve"> os veículos oficiais transportando materiais, mobiliário,</w:t>
      </w:r>
      <w:r w:rsidR="00FC4091" w:rsidRPr="00A05A34">
        <w:rPr>
          <w:b/>
        </w:rPr>
        <w:t xml:space="preserve"> </w:t>
      </w:r>
      <w:r w:rsidRPr="00A05A34">
        <w:rPr>
          <w:b/>
        </w:rPr>
        <w:t>equipamentos, documentos, e outras cargas indicadas pela Contratante,</w:t>
      </w:r>
      <w:r w:rsidR="00FC4091" w:rsidRPr="00A05A34">
        <w:rPr>
          <w:b/>
        </w:rPr>
        <w:t xml:space="preserve"> </w:t>
      </w:r>
      <w:r w:rsidRPr="00A05A34">
        <w:rPr>
          <w:b/>
        </w:rPr>
        <w:t>estritamente por necessidade de serviço da Administração;</w:t>
      </w:r>
    </w:p>
    <w:p w:rsidR="00FC4091" w:rsidRPr="00A05A34" w:rsidRDefault="000C1926" w:rsidP="00181D9C">
      <w:pPr>
        <w:spacing w:before="120" w:after="120" w:line="360" w:lineRule="auto"/>
        <w:ind w:left="567"/>
        <w:jc w:val="both"/>
        <w:rPr>
          <w:b/>
        </w:rPr>
      </w:pPr>
      <w:r w:rsidRPr="00A05A34">
        <w:rPr>
          <w:b/>
          <w:szCs w:val="20"/>
        </w:rPr>
        <w:t xml:space="preserve">4.1.3. </w:t>
      </w:r>
      <w:r w:rsidRPr="00A05A34">
        <w:rPr>
          <w:b/>
        </w:rPr>
        <w:t>Acompanhar a carga e descarga do material transportável, orientando</w:t>
      </w:r>
      <w:r w:rsidR="00FC4091" w:rsidRPr="00A05A34">
        <w:rPr>
          <w:b/>
        </w:rPr>
        <w:t xml:space="preserve"> </w:t>
      </w:r>
      <w:r w:rsidRPr="00A05A34">
        <w:rPr>
          <w:b/>
        </w:rPr>
        <w:t>sua arrumação no veículo, bem como a sua retirada, para evitar acidentes;</w:t>
      </w:r>
    </w:p>
    <w:p w:rsidR="00FC4091" w:rsidRPr="00A05A34" w:rsidRDefault="000C1926" w:rsidP="00181D9C">
      <w:pPr>
        <w:spacing w:before="120" w:after="120" w:line="360" w:lineRule="auto"/>
        <w:ind w:left="567"/>
        <w:jc w:val="both"/>
        <w:rPr>
          <w:b/>
        </w:rPr>
      </w:pPr>
      <w:r w:rsidRPr="00A05A34">
        <w:rPr>
          <w:b/>
          <w:szCs w:val="20"/>
        </w:rPr>
        <w:t xml:space="preserve">4.1.4. </w:t>
      </w:r>
      <w:r w:rsidRPr="00A05A34">
        <w:rPr>
          <w:b/>
        </w:rPr>
        <w:t>Quando orientado pela Administração</w:t>
      </w:r>
      <w:r w:rsidR="00BE102C" w:rsidRPr="00A05A34">
        <w:rPr>
          <w:b/>
        </w:rPr>
        <w:t>, atender junto a Contratante, as requisições internas de transporte para os serviços que se façam necessários;</w:t>
      </w:r>
    </w:p>
    <w:p w:rsidR="00FC4091" w:rsidRPr="00A05A34" w:rsidRDefault="000C1926" w:rsidP="00181D9C">
      <w:pPr>
        <w:spacing w:before="120" w:after="120" w:line="360" w:lineRule="auto"/>
        <w:ind w:left="567"/>
        <w:jc w:val="both"/>
        <w:rPr>
          <w:rFonts w:cs="Times New Roman"/>
          <w:b/>
          <w:bCs/>
          <w:szCs w:val="20"/>
        </w:rPr>
      </w:pPr>
      <w:r w:rsidRPr="00A05A34">
        <w:rPr>
          <w:b/>
          <w:szCs w:val="20"/>
        </w:rPr>
        <w:t xml:space="preserve">4.1.5. </w:t>
      </w:r>
      <w:r w:rsidRPr="00A05A34">
        <w:rPr>
          <w:b/>
        </w:rPr>
        <w:t>Atender p</w:t>
      </w:r>
      <w:r w:rsidR="00BE102C" w:rsidRPr="00A05A34">
        <w:rPr>
          <w:b/>
        </w:rPr>
        <w:t>rontamente aos chamados interno</w:t>
      </w:r>
      <w:r w:rsidRPr="00A05A34">
        <w:rPr>
          <w:b/>
        </w:rPr>
        <w:t>, para execução do serviço</w:t>
      </w:r>
      <w:r w:rsidR="00FC4091" w:rsidRPr="00A05A34">
        <w:rPr>
          <w:b/>
        </w:rPr>
        <w:t xml:space="preserve"> </w:t>
      </w:r>
      <w:r w:rsidRPr="00A05A34">
        <w:rPr>
          <w:b/>
        </w:rPr>
        <w:t>de motorista;</w:t>
      </w:r>
      <w:r w:rsidR="00FC4091" w:rsidRPr="00A05A34">
        <w:rPr>
          <w:b/>
        </w:rPr>
        <w:t xml:space="preserve"> conduzir os veículos oficiais com zelo e cautela necessários à prevenção de incidentes de qualquer natureza;</w:t>
      </w:r>
    </w:p>
    <w:p w:rsidR="00FC4091" w:rsidRPr="00A05A34" w:rsidRDefault="00FC4091" w:rsidP="00BE102C">
      <w:pPr>
        <w:spacing w:before="120" w:after="120" w:line="360" w:lineRule="auto"/>
        <w:ind w:left="567"/>
        <w:jc w:val="both"/>
        <w:rPr>
          <w:rFonts w:cs="Times New Roman"/>
          <w:b/>
          <w:bCs/>
          <w:szCs w:val="20"/>
        </w:rPr>
      </w:pPr>
      <w:r w:rsidRPr="00A05A34">
        <w:rPr>
          <w:b/>
        </w:rPr>
        <w:t>4.1.6. Cumprir todas as normas da legislação de trânsito,</w:t>
      </w:r>
      <w:r w:rsidR="00B106BB" w:rsidRPr="00A05A34">
        <w:rPr>
          <w:b/>
        </w:rPr>
        <w:t xml:space="preserve"> portando-se sempre de</w:t>
      </w:r>
      <w:r w:rsidR="00B106BB" w:rsidRPr="00A05A34">
        <w:rPr>
          <w:rFonts w:cs="Times New Roman"/>
          <w:b/>
          <w:bCs/>
          <w:szCs w:val="20"/>
        </w:rPr>
        <w:t xml:space="preserve"> </w:t>
      </w:r>
      <w:r w:rsidR="00B106BB" w:rsidRPr="00A05A34">
        <w:rPr>
          <w:b/>
        </w:rPr>
        <w:t>maneira defensiva quando da condução dos veículos</w:t>
      </w:r>
      <w:r w:rsidR="001E59CE" w:rsidRPr="00A05A34">
        <w:rPr>
          <w:b/>
        </w:rPr>
        <w:t>;</w:t>
      </w:r>
    </w:p>
    <w:p w:rsidR="00FC4091" w:rsidRPr="00A05A34" w:rsidRDefault="00FC4091" w:rsidP="00B754FA">
      <w:pPr>
        <w:spacing w:before="120" w:after="120" w:line="360" w:lineRule="auto"/>
        <w:ind w:left="1134"/>
        <w:jc w:val="both"/>
        <w:rPr>
          <w:rFonts w:cs="Times New Roman"/>
          <w:b/>
          <w:bCs/>
          <w:szCs w:val="20"/>
        </w:rPr>
      </w:pPr>
      <w:r w:rsidRPr="00A05A34">
        <w:rPr>
          <w:b/>
        </w:rPr>
        <w:t>4.1.7. Preencher formulário próprio para controle de trafego dos veículos, como quilometragem, consumo, trajeto, horários de saída e entrada nas garagens,</w:t>
      </w:r>
      <w:r w:rsidRPr="00A05A34">
        <w:rPr>
          <w:rFonts w:cs="Times New Roman"/>
          <w:b/>
          <w:bCs/>
          <w:szCs w:val="20"/>
        </w:rPr>
        <w:t xml:space="preserve"> </w:t>
      </w:r>
      <w:r w:rsidRPr="00A05A34">
        <w:rPr>
          <w:b/>
        </w:rPr>
        <w:t>finalidade da viagem, abastecimentos e outros;</w:t>
      </w:r>
    </w:p>
    <w:p w:rsidR="00FC4091" w:rsidRPr="00A05A34" w:rsidRDefault="00FC4091" w:rsidP="00B754FA">
      <w:pPr>
        <w:spacing w:before="120" w:after="120" w:line="360" w:lineRule="auto"/>
        <w:ind w:left="1134"/>
        <w:jc w:val="both"/>
        <w:rPr>
          <w:rFonts w:cs="Times New Roman"/>
          <w:b/>
          <w:bCs/>
          <w:szCs w:val="20"/>
        </w:rPr>
      </w:pPr>
      <w:r w:rsidRPr="00A05A34">
        <w:rPr>
          <w:b/>
        </w:rPr>
        <w:t>4.1.8. O motorista deverá portar, habitualmente, a depender da contratação, Carteira de Habilitação</w:t>
      </w:r>
      <w:r w:rsidRPr="00A05A34">
        <w:rPr>
          <w:rFonts w:cs="Times New Roman"/>
          <w:b/>
          <w:bCs/>
          <w:szCs w:val="20"/>
        </w:rPr>
        <w:t xml:space="preserve"> </w:t>
      </w:r>
      <w:r w:rsidR="00190E56" w:rsidRPr="00A05A34">
        <w:rPr>
          <w:b/>
        </w:rPr>
        <w:t>categoria no mínimo, B”,</w:t>
      </w:r>
      <w:r w:rsidRPr="00A05A34">
        <w:rPr>
          <w:b/>
        </w:rPr>
        <w:t xml:space="preserve"> </w:t>
      </w:r>
      <w:r w:rsidR="00181D9C" w:rsidRPr="00A05A34">
        <w:rPr>
          <w:b/>
        </w:rPr>
        <w:t xml:space="preserve">“C”, </w:t>
      </w:r>
      <w:r w:rsidRPr="00A05A34">
        <w:rPr>
          <w:b/>
        </w:rPr>
        <w:t>“D” ou “E” sempre atualizada, e deve constar na área de</w:t>
      </w:r>
      <w:r w:rsidRPr="00A05A34">
        <w:rPr>
          <w:rFonts w:cs="Times New Roman"/>
          <w:b/>
          <w:bCs/>
          <w:szCs w:val="20"/>
        </w:rPr>
        <w:t xml:space="preserve"> </w:t>
      </w:r>
      <w:r w:rsidRPr="00A05A34">
        <w:rPr>
          <w:b/>
        </w:rPr>
        <w:t>observação da mesma que ele esteja habilitado para o transporte coletivo de</w:t>
      </w:r>
      <w:r w:rsidRPr="00A05A34">
        <w:rPr>
          <w:rFonts w:cs="Times New Roman"/>
          <w:b/>
          <w:bCs/>
          <w:szCs w:val="20"/>
        </w:rPr>
        <w:t xml:space="preserve"> </w:t>
      </w:r>
      <w:r w:rsidRPr="00A05A34">
        <w:rPr>
          <w:b/>
        </w:rPr>
        <w:t>passageiros e que ele exerça transporte remunerado;</w:t>
      </w:r>
    </w:p>
    <w:p w:rsidR="00B106BB" w:rsidRPr="00A05A34" w:rsidRDefault="00FC4091" w:rsidP="00B754FA">
      <w:pPr>
        <w:spacing w:line="360" w:lineRule="auto"/>
        <w:ind w:left="1134"/>
        <w:jc w:val="both"/>
        <w:rPr>
          <w:b/>
        </w:rPr>
      </w:pPr>
      <w:r w:rsidRPr="00A05A34">
        <w:rPr>
          <w:b/>
        </w:rPr>
        <w:t>4.1.</w:t>
      </w:r>
      <w:r w:rsidR="00D2617B" w:rsidRPr="00A05A34">
        <w:rPr>
          <w:b/>
        </w:rPr>
        <w:t>9</w:t>
      </w:r>
      <w:r w:rsidRPr="00A05A34">
        <w:rPr>
          <w:b/>
        </w:rPr>
        <w:t>. O motorista deverá recolher o veículo em local apropriado resguardando-o de furtos ou roubos, de acidentes, assim como dos perigos mecânicos e ameaças climáticas;</w:t>
      </w:r>
    </w:p>
    <w:p w:rsidR="00FC4091" w:rsidRPr="00A05A34" w:rsidRDefault="00FC4091" w:rsidP="00B754FA">
      <w:pPr>
        <w:spacing w:line="360" w:lineRule="auto"/>
        <w:ind w:left="1134"/>
        <w:jc w:val="both"/>
        <w:rPr>
          <w:b/>
        </w:rPr>
      </w:pPr>
      <w:r w:rsidRPr="00A05A34">
        <w:rPr>
          <w:b/>
        </w:rPr>
        <w:t>4.1.1</w:t>
      </w:r>
      <w:r w:rsidR="00D2617B" w:rsidRPr="00A05A34">
        <w:rPr>
          <w:b/>
        </w:rPr>
        <w:t>0</w:t>
      </w:r>
      <w:r w:rsidRPr="00A05A34">
        <w:rPr>
          <w:b/>
        </w:rPr>
        <w:t>. Ao término do serviço e/ou retorno de viagem, os veículos deverão ser recolhidos ao estacionamento da UFPB, salvo por motivo de força maior, situação em que o novo local deverá ser indicado pela CONTRATANTE;</w:t>
      </w:r>
    </w:p>
    <w:p w:rsidR="00FC4091" w:rsidRPr="00A05A34" w:rsidRDefault="00FC4091" w:rsidP="00B754FA">
      <w:pPr>
        <w:spacing w:line="360" w:lineRule="auto"/>
        <w:ind w:left="567" w:firstLine="567"/>
        <w:jc w:val="both"/>
        <w:rPr>
          <w:b/>
        </w:rPr>
      </w:pPr>
      <w:r w:rsidRPr="00A05A34">
        <w:rPr>
          <w:b/>
        </w:rPr>
        <w:t>4.1.1</w:t>
      </w:r>
      <w:r w:rsidR="00D2617B" w:rsidRPr="00A05A34">
        <w:rPr>
          <w:b/>
        </w:rPr>
        <w:t>1</w:t>
      </w:r>
      <w:r w:rsidRPr="00A05A34">
        <w:rPr>
          <w:b/>
        </w:rPr>
        <w:t xml:space="preserve">. O motorista em serviço não poderá abandonar o </w:t>
      </w:r>
      <w:r w:rsidR="00D2617B" w:rsidRPr="00A05A34">
        <w:rPr>
          <w:b/>
        </w:rPr>
        <w:t>veículo</w:t>
      </w:r>
      <w:r w:rsidRPr="00A05A34">
        <w:rPr>
          <w:b/>
        </w:rPr>
        <w:t xml:space="preserve"> oficial;</w:t>
      </w:r>
    </w:p>
    <w:p w:rsidR="00D2617B" w:rsidRPr="00A05A34" w:rsidRDefault="001E59CE" w:rsidP="00B754FA">
      <w:pPr>
        <w:spacing w:line="360" w:lineRule="auto"/>
        <w:ind w:left="1134"/>
        <w:jc w:val="both"/>
        <w:rPr>
          <w:b/>
        </w:rPr>
      </w:pPr>
      <w:r w:rsidRPr="00A05A34">
        <w:rPr>
          <w:b/>
        </w:rPr>
        <w:t>4.1.12</w:t>
      </w:r>
      <w:r w:rsidR="00FC4091" w:rsidRPr="00A05A34">
        <w:rPr>
          <w:b/>
        </w:rPr>
        <w:t xml:space="preserve">. Na ocorrência de acidente com o </w:t>
      </w:r>
      <w:r w:rsidR="00D2617B" w:rsidRPr="00A05A34">
        <w:rPr>
          <w:b/>
        </w:rPr>
        <w:t>veículo</w:t>
      </w:r>
      <w:r w:rsidR="00FC4091" w:rsidRPr="00A05A34">
        <w:rPr>
          <w:b/>
        </w:rPr>
        <w:t xml:space="preserve"> oficial, o motorista deverá solicitar</w:t>
      </w:r>
      <w:r w:rsidR="00F743F6" w:rsidRPr="00A05A34">
        <w:rPr>
          <w:b/>
        </w:rPr>
        <w:t xml:space="preserve"> perícia do </w:t>
      </w:r>
      <w:r w:rsidR="00D2617B" w:rsidRPr="00A05A34">
        <w:rPr>
          <w:b/>
        </w:rPr>
        <w:t>órgão</w:t>
      </w:r>
      <w:r w:rsidR="00F743F6" w:rsidRPr="00A05A34">
        <w:rPr>
          <w:b/>
        </w:rPr>
        <w:t xml:space="preserve"> de trânsito</w:t>
      </w:r>
      <w:r w:rsidR="00D2617B" w:rsidRPr="00A05A34">
        <w:rPr>
          <w:b/>
        </w:rPr>
        <w:t xml:space="preserve"> (municipal/estadual/federal) a depender da situação</w:t>
      </w:r>
      <w:r w:rsidR="00FC4091" w:rsidRPr="00A05A34">
        <w:rPr>
          <w:b/>
        </w:rPr>
        <w:t>,</w:t>
      </w:r>
      <w:r w:rsidR="00D2617B" w:rsidRPr="00A05A34">
        <w:rPr>
          <w:b/>
        </w:rPr>
        <w:t xml:space="preserve"> comunicando conjuntamente a Garagem Central desta Universidade (CONTRATANTE) para as demais providências;</w:t>
      </w:r>
    </w:p>
    <w:p w:rsidR="00FC4091" w:rsidRPr="00A05A34" w:rsidRDefault="001E59CE" w:rsidP="00B754FA">
      <w:pPr>
        <w:spacing w:line="360" w:lineRule="auto"/>
        <w:ind w:left="1134"/>
        <w:jc w:val="both"/>
        <w:rPr>
          <w:b/>
        </w:rPr>
      </w:pPr>
      <w:r w:rsidRPr="00A05A34">
        <w:rPr>
          <w:b/>
        </w:rPr>
        <w:t>4.1.13</w:t>
      </w:r>
      <w:r w:rsidR="00FC4091" w:rsidRPr="00A05A34">
        <w:rPr>
          <w:b/>
        </w:rPr>
        <w:t>. O motorista será responsável por providenciar o Boletim de Ocorrência feito</w:t>
      </w:r>
      <w:r w:rsidR="00F743F6" w:rsidRPr="00A05A34">
        <w:rPr>
          <w:b/>
        </w:rPr>
        <w:t xml:space="preserve"> </w:t>
      </w:r>
      <w:r w:rsidR="00FC4091" w:rsidRPr="00A05A34">
        <w:rPr>
          <w:b/>
        </w:rPr>
        <w:t>pelo Órgão competente e dever</w:t>
      </w:r>
      <w:r w:rsidR="00D2617B" w:rsidRPr="00A05A34">
        <w:rPr>
          <w:b/>
        </w:rPr>
        <w:t>á</w:t>
      </w:r>
      <w:r w:rsidR="00FC4091" w:rsidRPr="00A05A34">
        <w:rPr>
          <w:b/>
        </w:rPr>
        <w:t xml:space="preserve"> preencher o formulário de Comunicação de</w:t>
      </w:r>
      <w:r w:rsidR="00F743F6" w:rsidRPr="00A05A34">
        <w:rPr>
          <w:b/>
        </w:rPr>
        <w:t xml:space="preserve"> </w:t>
      </w:r>
      <w:r w:rsidR="00FC4091" w:rsidRPr="00A05A34">
        <w:rPr>
          <w:b/>
        </w:rPr>
        <w:t>Acidente com o veículo oficial.</w:t>
      </w:r>
    </w:p>
    <w:p w:rsidR="00FC4091" w:rsidRPr="00A05A34" w:rsidRDefault="001E59CE" w:rsidP="00B754FA">
      <w:pPr>
        <w:spacing w:line="360" w:lineRule="auto"/>
        <w:ind w:left="1134"/>
        <w:jc w:val="both"/>
        <w:rPr>
          <w:b/>
        </w:rPr>
      </w:pPr>
      <w:r w:rsidRPr="00A05A34">
        <w:rPr>
          <w:b/>
        </w:rPr>
        <w:t>4.1.14</w:t>
      </w:r>
      <w:r w:rsidR="00FC4091" w:rsidRPr="00A05A34">
        <w:rPr>
          <w:b/>
        </w:rPr>
        <w:t>. Não utilizar os veículos em situação irregular, comunicando à Administração</w:t>
      </w:r>
      <w:r w:rsidR="00F743F6" w:rsidRPr="00A05A34">
        <w:rPr>
          <w:b/>
        </w:rPr>
        <w:t xml:space="preserve"> </w:t>
      </w:r>
      <w:r w:rsidR="00FC4091" w:rsidRPr="00A05A34">
        <w:rPr>
          <w:b/>
        </w:rPr>
        <w:t>as ocorrências de quaisquer fatos ou avarias</w:t>
      </w:r>
      <w:r w:rsidR="00B106BB" w:rsidRPr="00A05A34">
        <w:rPr>
          <w:b/>
        </w:rPr>
        <w:t>,</w:t>
      </w:r>
      <w:r w:rsidR="00FC4091" w:rsidRPr="00A05A34">
        <w:rPr>
          <w:b/>
        </w:rPr>
        <w:t xml:space="preserve"> relacionados com os veículos sob sua</w:t>
      </w:r>
      <w:r w:rsidR="00F743F6" w:rsidRPr="00A05A34">
        <w:rPr>
          <w:b/>
        </w:rPr>
        <w:t xml:space="preserve"> </w:t>
      </w:r>
      <w:r w:rsidR="00FC4091" w:rsidRPr="00A05A34">
        <w:rPr>
          <w:b/>
        </w:rPr>
        <w:t>responsabilidade que venham a comprometer a sua utilização ou seu estado de</w:t>
      </w:r>
      <w:r w:rsidR="00F743F6" w:rsidRPr="00A05A34">
        <w:rPr>
          <w:b/>
        </w:rPr>
        <w:t xml:space="preserve"> </w:t>
      </w:r>
      <w:r w:rsidR="00FC4091" w:rsidRPr="00A05A34">
        <w:rPr>
          <w:b/>
        </w:rPr>
        <w:t>conservação.</w:t>
      </w:r>
    </w:p>
    <w:p w:rsidR="00FC4091" w:rsidRPr="00A05A34" w:rsidRDefault="001E59CE" w:rsidP="00B754FA">
      <w:pPr>
        <w:spacing w:line="360" w:lineRule="auto"/>
        <w:ind w:left="1134"/>
        <w:jc w:val="both"/>
        <w:rPr>
          <w:b/>
        </w:rPr>
      </w:pPr>
      <w:r w:rsidRPr="00A05A34">
        <w:rPr>
          <w:b/>
        </w:rPr>
        <w:t>4.1.15</w:t>
      </w:r>
      <w:r w:rsidR="00FC4091" w:rsidRPr="00A05A34">
        <w:rPr>
          <w:b/>
        </w:rPr>
        <w:t>. Comunicar, à Administração, os defeitos e incorreções apresentadas nos</w:t>
      </w:r>
      <w:r w:rsidR="00B106BB" w:rsidRPr="00A05A34">
        <w:rPr>
          <w:b/>
        </w:rPr>
        <w:t xml:space="preserve"> </w:t>
      </w:r>
      <w:r w:rsidR="00FC4091" w:rsidRPr="00A05A34">
        <w:rPr>
          <w:b/>
        </w:rPr>
        <w:t>veículos para fins de ma</w:t>
      </w:r>
      <w:r w:rsidR="00A913DA" w:rsidRPr="00A05A34">
        <w:rPr>
          <w:b/>
        </w:rPr>
        <w:t>nutenção;</w:t>
      </w:r>
    </w:p>
    <w:p w:rsidR="00FC4091" w:rsidRPr="00A05A34" w:rsidRDefault="00FC4091" w:rsidP="00B754FA">
      <w:pPr>
        <w:spacing w:line="360" w:lineRule="auto"/>
        <w:ind w:left="1134"/>
        <w:jc w:val="both"/>
        <w:rPr>
          <w:b/>
        </w:rPr>
      </w:pPr>
      <w:r w:rsidRPr="00A05A34">
        <w:rPr>
          <w:b/>
        </w:rPr>
        <w:t>4</w:t>
      </w:r>
      <w:r w:rsidR="001E59CE" w:rsidRPr="00A05A34">
        <w:rPr>
          <w:b/>
        </w:rPr>
        <w:t>.1.16</w:t>
      </w:r>
      <w:r w:rsidRPr="00A05A34">
        <w:rPr>
          <w:b/>
        </w:rPr>
        <w:t>. Comunicar ao responsável pela execução do contrato as anormalidades</w:t>
      </w:r>
      <w:r w:rsidR="00B106BB" w:rsidRPr="00A05A34">
        <w:rPr>
          <w:b/>
        </w:rPr>
        <w:t xml:space="preserve"> ocorridas </w:t>
      </w:r>
      <w:r w:rsidR="00A913DA" w:rsidRPr="00A05A34">
        <w:rPr>
          <w:b/>
        </w:rPr>
        <w:t>durante o desempenho do serviço;</w:t>
      </w:r>
    </w:p>
    <w:p w:rsidR="00B106BB" w:rsidRPr="00A05A34" w:rsidRDefault="001E59CE" w:rsidP="00B754FA">
      <w:pPr>
        <w:spacing w:line="360" w:lineRule="auto"/>
        <w:ind w:left="1134"/>
        <w:jc w:val="both"/>
        <w:rPr>
          <w:b/>
        </w:rPr>
      </w:pPr>
      <w:r w:rsidRPr="00A05A34">
        <w:rPr>
          <w:b/>
        </w:rPr>
        <w:t>4.1.17</w:t>
      </w:r>
      <w:r w:rsidR="00B106BB" w:rsidRPr="00A05A34">
        <w:rPr>
          <w:b/>
        </w:rPr>
        <w:t xml:space="preserve">. Não fumar cigarros ou assemelhados, além da ingestão de bebidas alcoólicas </w:t>
      </w:r>
      <w:r w:rsidR="00FC4091" w:rsidRPr="00A05A34">
        <w:rPr>
          <w:b/>
        </w:rPr>
        <w:t xml:space="preserve">no interior </w:t>
      </w:r>
      <w:r w:rsidR="00A913DA" w:rsidRPr="00A05A34">
        <w:rPr>
          <w:b/>
        </w:rPr>
        <w:t>dos veículos;</w:t>
      </w:r>
    </w:p>
    <w:p w:rsidR="001E59CE" w:rsidRPr="00A05A34" w:rsidRDefault="001E59CE" w:rsidP="00B754FA">
      <w:pPr>
        <w:spacing w:line="360" w:lineRule="auto"/>
        <w:ind w:left="1134"/>
        <w:jc w:val="both"/>
        <w:rPr>
          <w:b/>
        </w:rPr>
      </w:pPr>
      <w:r w:rsidRPr="00A05A34">
        <w:rPr>
          <w:b/>
        </w:rPr>
        <w:t>4.1.18. Zelar pela segurança, limpeza e manutenção dos veículos oficiais, instalações, materiais, mobiliários e equipament</w:t>
      </w:r>
      <w:r w:rsidR="00A913DA" w:rsidRPr="00A05A34">
        <w:rPr>
          <w:b/>
        </w:rPr>
        <w:t>os que estiverem sob sua guarda;</w:t>
      </w:r>
      <w:r w:rsidRPr="00A05A34">
        <w:rPr>
          <w:b/>
        </w:rPr>
        <w:t xml:space="preserve"> </w:t>
      </w:r>
    </w:p>
    <w:p w:rsidR="001E59CE" w:rsidRPr="00A05A34" w:rsidRDefault="001E59CE" w:rsidP="00B754FA">
      <w:pPr>
        <w:spacing w:line="360" w:lineRule="auto"/>
        <w:ind w:left="1134"/>
        <w:jc w:val="both"/>
        <w:rPr>
          <w:b/>
        </w:rPr>
      </w:pPr>
      <w:r w:rsidRPr="00A05A34">
        <w:rPr>
          <w:b/>
        </w:rPr>
        <w:t>4.1.19. Zelar pelos veículos a serem utilizados, de propriedade ou sob a responsabilidade da Universidade Federal da Paraíba, de diferentes marcas e modelos, veículos de pequeno, médio e grande porte, entre outros, que poderão vir a ser subst</w:t>
      </w:r>
      <w:r w:rsidR="00A913DA" w:rsidRPr="00A05A34">
        <w:rPr>
          <w:b/>
        </w:rPr>
        <w:t>ituído(s) ao longo do contrato;</w:t>
      </w:r>
    </w:p>
    <w:p w:rsidR="001E59CE" w:rsidRPr="00A05A34" w:rsidRDefault="001E59CE" w:rsidP="00B754FA">
      <w:pPr>
        <w:spacing w:line="360" w:lineRule="auto"/>
        <w:ind w:left="1134"/>
        <w:jc w:val="both"/>
        <w:rPr>
          <w:b/>
        </w:rPr>
      </w:pPr>
      <w:r w:rsidRPr="00A05A34">
        <w:rPr>
          <w:b/>
        </w:rPr>
        <w:t>4.1.20. Não exceder, sob nenhum pretexto, os limites de velocidade e peso determinado</w:t>
      </w:r>
      <w:r w:rsidR="00A913DA" w:rsidRPr="00A05A34">
        <w:rPr>
          <w:b/>
        </w:rPr>
        <w:t>s por Lei;</w:t>
      </w:r>
    </w:p>
    <w:p w:rsidR="001E59CE" w:rsidRPr="00A05A34" w:rsidRDefault="001E59CE" w:rsidP="00B754FA">
      <w:pPr>
        <w:spacing w:line="360" w:lineRule="auto"/>
        <w:ind w:left="1134"/>
        <w:jc w:val="both"/>
        <w:rPr>
          <w:b/>
        </w:rPr>
      </w:pPr>
      <w:r w:rsidRPr="00A05A34">
        <w:rPr>
          <w:b/>
        </w:rPr>
        <w:t>4.1.21. Não se fazer acompanhar de terceiros nos veículos oficiais que conduzir, sem autorização da Administração e/ou da Fiscalização do Contrato</w:t>
      </w:r>
      <w:r w:rsidR="00A913DA" w:rsidRPr="00A05A34">
        <w:rPr>
          <w:b/>
        </w:rPr>
        <w:t>;;</w:t>
      </w:r>
    </w:p>
    <w:p w:rsidR="00A913DA" w:rsidRPr="00A05A34" w:rsidRDefault="001E59CE" w:rsidP="001E59CE">
      <w:pPr>
        <w:spacing w:line="360" w:lineRule="auto"/>
        <w:ind w:left="567"/>
        <w:jc w:val="both"/>
        <w:rPr>
          <w:b/>
        </w:rPr>
      </w:pPr>
      <w:r w:rsidRPr="00A05A34">
        <w:rPr>
          <w:b/>
        </w:rPr>
        <w:t xml:space="preserve">4.1.22. </w:t>
      </w:r>
      <w:r w:rsidR="00A913DA" w:rsidRPr="00A05A34">
        <w:rPr>
          <w:b/>
        </w:rPr>
        <w:t>Relacionar-se com os servidores, funcionários, prestadores de serviço, e visitantes de forma respeitosa e educada, tratando a todos com cordialidade;</w:t>
      </w:r>
    </w:p>
    <w:p w:rsidR="00A913DA" w:rsidRPr="00A05A34" w:rsidRDefault="00A913DA" w:rsidP="00A913DA">
      <w:pPr>
        <w:spacing w:line="360" w:lineRule="auto"/>
        <w:ind w:left="567"/>
        <w:jc w:val="both"/>
        <w:rPr>
          <w:b/>
        </w:rPr>
      </w:pPr>
      <w:r w:rsidRPr="00A05A34">
        <w:rPr>
          <w:b/>
        </w:rPr>
        <w:t>4.1.23. Cumprir todas as determinações e normas estabelecidas na legislação sobre medicina e segurança no trabalho.;</w:t>
      </w:r>
    </w:p>
    <w:p w:rsidR="00A913DA" w:rsidRPr="00A05A34" w:rsidRDefault="00A913DA" w:rsidP="00A913DA">
      <w:pPr>
        <w:spacing w:line="360" w:lineRule="auto"/>
        <w:ind w:left="567"/>
        <w:jc w:val="both"/>
        <w:rPr>
          <w:b/>
        </w:rPr>
      </w:pPr>
      <w:r w:rsidRPr="00A05A34">
        <w:rPr>
          <w:b/>
        </w:rPr>
        <w:t>4.1.24. Ter conhecimento e praticar todos os atos de direção, em conformidade com o Código Nacional de Trânsito;</w:t>
      </w:r>
    </w:p>
    <w:p w:rsidR="001E59CE" w:rsidRPr="00A05A34" w:rsidRDefault="00A913DA" w:rsidP="00A913DA">
      <w:pPr>
        <w:spacing w:line="360" w:lineRule="auto"/>
        <w:ind w:left="567"/>
        <w:jc w:val="both"/>
        <w:rPr>
          <w:b/>
        </w:rPr>
      </w:pPr>
      <w:r w:rsidRPr="00A05A34">
        <w:rPr>
          <w:b/>
        </w:rPr>
        <w:t>4.1.25. Observar as normas internas do Serviço Público Federal;</w:t>
      </w:r>
    </w:p>
    <w:p w:rsidR="00B754FA" w:rsidRPr="00A05A34" w:rsidRDefault="00A913DA" w:rsidP="00B754FA">
      <w:pPr>
        <w:spacing w:line="360" w:lineRule="auto"/>
        <w:ind w:left="567"/>
        <w:jc w:val="both"/>
        <w:rPr>
          <w:b/>
        </w:rPr>
      </w:pPr>
      <w:r w:rsidRPr="00A05A34">
        <w:rPr>
          <w:b/>
        </w:rPr>
        <w:t>4.1.26. Executar as atividades inerentes ao serviço de motorista, descritas na Classificação Brasileira de Ocupações-CBO, do Ministério do Trabalho e Emprego</w:t>
      </w:r>
      <w:r w:rsidR="00BE102C" w:rsidRPr="00A05A34">
        <w:rPr>
          <w:b/>
        </w:rPr>
        <w:t xml:space="preserve"> e </w:t>
      </w:r>
      <w:r w:rsidRPr="00A05A34">
        <w:rPr>
          <w:b/>
        </w:rPr>
        <w:t>Consolidação das Leis do Trabalho – CLT.</w:t>
      </w:r>
    </w:p>
    <w:p w:rsidR="00B754FA" w:rsidRPr="00A05A34" w:rsidRDefault="00B754FA" w:rsidP="001221B6">
      <w:pPr>
        <w:spacing w:line="360" w:lineRule="auto"/>
        <w:jc w:val="both"/>
        <w:rPr>
          <w:b/>
        </w:rPr>
      </w:pPr>
      <w:r w:rsidRPr="00A05A34">
        <w:rPr>
          <w:b/>
        </w:rPr>
        <w:t>4.2. O Prazo para início da execução dos serviços será estabelecido conforme condições estabelecidas após assinatura do contrato, com autorização para execução dos serviços</w:t>
      </w:r>
      <w:r w:rsidR="00181D9C" w:rsidRPr="00A05A34">
        <w:rPr>
          <w:b/>
        </w:rPr>
        <w:t>;</w:t>
      </w:r>
    </w:p>
    <w:p w:rsidR="00B754FA" w:rsidRPr="00A05A34" w:rsidRDefault="00B754FA" w:rsidP="00D22BFF">
      <w:pPr>
        <w:spacing w:line="360" w:lineRule="auto"/>
        <w:jc w:val="both"/>
        <w:rPr>
          <w:b/>
        </w:rPr>
      </w:pPr>
      <w:r w:rsidRPr="00A05A34">
        <w:rPr>
          <w:b/>
        </w:rPr>
        <w:t xml:space="preserve">4.3. </w:t>
      </w:r>
      <w:r w:rsidR="001221B6" w:rsidRPr="00A05A34">
        <w:rPr>
          <w:b/>
        </w:rPr>
        <w:t xml:space="preserve">Os serviços serão prestados nas sedes dos campis da Universidade Federal da Paraíba; </w:t>
      </w:r>
    </w:p>
    <w:p w:rsidR="001221B6" w:rsidRPr="00A05A34" w:rsidRDefault="001221B6" w:rsidP="00D22BFF">
      <w:pPr>
        <w:spacing w:line="360" w:lineRule="auto"/>
        <w:jc w:val="both"/>
        <w:rPr>
          <w:b/>
        </w:rPr>
      </w:pPr>
      <w:r w:rsidRPr="00A05A34">
        <w:rPr>
          <w:b/>
        </w:rPr>
        <w:t>4.4. Os serviços nesta Universidade serão prestados, de acordo com a peculiaridade de cada Camp</w:t>
      </w:r>
      <w:r w:rsidR="00304081">
        <w:rPr>
          <w:b/>
        </w:rPr>
        <w:t>i</w:t>
      </w:r>
      <w:r w:rsidRPr="00A05A34">
        <w:rPr>
          <w:b/>
        </w:rPr>
        <w:t xml:space="preserve"> para atendimento às chamadas mesmo durante o horário de almoço. </w:t>
      </w:r>
    </w:p>
    <w:p w:rsidR="001221B6" w:rsidRPr="0014213A" w:rsidRDefault="001221B6" w:rsidP="00D22BFF">
      <w:pPr>
        <w:spacing w:line="360" w:lineRule="auto"/>
        <w:jc w:val="both"/>
        <w:rPr>
          <w:b/>
        </w:rPr>
      </w:pPr>
      <w:r>
        <w:t>4.5</w:t>
      </w:r>
      <w:r w:rsidRPr="00A05A34">
        <w:rPr>
          <w:b/>
        </w:rPr>
        <w:t>. A jornada de trabalho dos profissionais a serem disponibilizados pela contratada será de 44h00min (qua</w:t>
      </w:r>
      <w:r w:rsidR="00190E56" w:rsidRPr="00A05A34">
        <w:rPr>
          <w:b/>
        </w:rPr>
        <w:t xml:space="preserve">renta e quatro) horas semanais, </w:t>
      </w:r>
      <w:r w:rsidRPr="00A05A34">
        <w:rPr>
          <w:b/>
        </w:rPr>
        <w:t>de 8h00min (oito) horas diárias; não computando nesse período o intervalo de uma hora para refeição e descanso</w:t>
      </w:r>
      <w:r>
        <w:t xml:space="preserve">. </w:t>
      </w:r>
      <w:r w:rsidRPr="0014213A">
        <w:rPr>
          <w:b/>
        </w:rPr>
        <w:t xml:space="preserve">As 4h00min (quatro) horas faltantes </w:t>
      </w:r>
      <w:r w:rsidR="00181D9C" w:rsidRPr="0014213A">
        <w:rPr>
          <w:b/>
        </w:rPr>
        <w:t>ficarão disponíveis</w:t>
      </w:r>
      <w:r w:rsidRPr="0014213A">
        <w:rPr>
          <w:b/>
        </w:rPr>
        <w:t xml:space="preserve">, se houver necessidade de serviço, e a critério da contratante </w:t>
      </w:r>
    </w:p>
    <w:p w:rsidR="001221B6" w:rsidRPr="0014213A" w:rsidRDefault="001221B6" w:rsidP="001221B6">
      <w:pPr>
        <w:spacing w:line="360" w:lineRule="auto"/>
        <w:ind w:left="567"/>
        <w:jc w:val="both"/>
        <w:rPr>
          <w:b/>
        </w:rPr>
      </w:pPr>
      <w:r w:rsidRPr="0014213A">
        <w:rPr>
          <w:b/>
        </w:rPr>
        <w:t xml:space="preserve">4.5.1. A ocorrência de feriados exclusivos do Poder Executivo ou </w:t>
      </w:r>
      <w:r w:rsidR="00C85C20" w:rsidRPr="0014213A">
        <w:rPr>
          <w:b/>
        </w:rPr>
        <w:t>que atinjam diretamente o funcionamento da instituição local</w:t>
      </w:r>
      <w:r w:rsidRPr="0014213A">
        <w:rPr>
          <w:b/>
        </w:rPr>
        <w:t xml:space="preserve"> ou ponto facultativo compreendido em dias úteis, não implicará, necessariamente, interrupção dos serviços, reservando-se à Administração o direito de dispensar os serviços, de acordo com a conveniência e a necessidade do serviço</w:t>
      </w:r>
      <w:r w:rsidR="00181D9C" w:rsidRPr="0014213A">
        <w:rPr>
          <w:b/>
        </w:rPr>
        <w:t>.</w:t>
      </w:r>
      <w:r w:rsidRPr="0014213A">
        <w:rPr>
          <w:b/>
        </w:rPr>
        <w:t xml:space="preserve"> </w:t>
      </w:r>
    </w:p>
    <w:p w:rsidR="00B754FA" w:rsidRPr="00A05A34" w:rsidRDefault="00D22BFF" w:rsidP="00D22BFF">
      <w:pPr>
        <w:spacing w:line="360" w:lineRule="auto"/>
        <w:jc w:val="both"/>
        <w:rPr>
          <w:b/>
        </w:rPr>
      </w:pPr>
      <w:r w:rsidRPr="00A05A34">
        <w:rPr>
          <w:b/>
        </w:rPr>
        <w:t xml:space="preserve">4.6. O horário efetivo de prestação de serviços será determinado pela UFPB por meio de tabela definida e comunicado à contratada por intermédio da fiscalização do contrato; </w:t>
      </w:r>
    </w:p>
    <w:p w:rsidR="00D22BFF" w:rsidRPr="00D22BFF" w:rsidRDefault="00D22BFF" w:rsidP="00D22BFF">
      <w:pPr>
        <w:spacing w:line="360" w:lineRule="auto"/>
        <w:jc w:val="both"/>
        <w:rPr>
          <w:color w:val="FF0000"/>
        </w:rPr>
      </w:pPr>
      <w:r w:rsidRPr="0014213A">
        <w:rPr>
          <w:b/>
        </w:rPr>
        <w:t>4.7.</w:t>
      </w:r>
      <w:r w:rsidRPr="00181D9C">
        <w:t xml:space="preserve"> </w:t>
      </w:r>
      <w:r w:rsidRPr="00181D9C">
        <w:rPr>
          <w:b/>
        </w:rPr>
        <w:t>Critérios e práticas de sustentabilidade e cidadania que devem ser adotados como especificação técnica do objeto ou como obrigação da contratada</w:t>
      </w:r>
      <w:r w:rsidRPr="00181D9C">
        <w:t xml:space="preserve">: </w:t>
      </w:r>
    </w:p>
    <w:p w:rsidR="00190E56" w:rsidRPr="00A05A34" w:rsidRDefault="00D22BFF" w:rsidP="00181D9C">
      <w:pPr>
        <w:spacing w:line="360" w:lineRule="auto"/>
        <w:ind w:left="567"/>
        <w:jc w:val="both"/>
        <w:rPr>
          <w:b/>
        </w:rPr>
      </w:pPr>
      <w:r w:rsidRPr="00A05A34">
        <w:rPr>
          <w:b/>
        </w:rPr>
        <w:t xml:space="preserve">4.7.1. Não trafegar em alta velocidade, evitando consumo desnecessário de combustível; </w:t>
      </w:r>
    </w:p>
    <w:p w:rsidR="00D22BFF" w:rsidRPr="00A05A34" w:rsidRDefault="00D22BFF" w:rsidP="00181D9C">
      <w:pPr>
        <w:spacing w:line="360" w:lineRule="auto"/>
        <w:ind w:left="567"/>
        <w:jc w:val="both"/>
        <w:rPr>
          <w:b/>
        </w:rPr>
      </w:pPr>
      <w:r w:rsidRPr="00A05A34">
        <w:rPr>
          <w:b/>
        </w:rPr>
        <w:t xml:space="preserve">4.7.2. Dirija o veículo com a rotação do motor entre 1500 e 3500 RPM, considerada “faixa verde”, pois o veículo consome menos combustível; </w:t>
      </w:r>
    </w:p>
    <w:p w:rsidR="00D22BFF" w:rsidRPr="00A05A34" w:rsidRDefault="00D22BFF" w:rsidP="00181D9C">
      <w:pPr>
        <w:spacing w:line="360" w:lineRule="auto"/>
        <w:ind w:left="567"/>
        <w:jc w:val="both"/>
        <w:rPr>
          <w:b/>
        </w:rPr>
      </w:pPr>
      <w:r w:rsidRPr="00A05A34">
        <w:rPr>
          <w:b/>
        </w:rPr>
        <w:t xml:space="preserve">4.7.3. Evitar acelerar e frear bruscamente o veículo, para não haver desgaste de freios, pneus e combustível; </w:t>
      </w:r>
    </w:p>
    <w:p w:rsidR="00D22BFF" w:rsidRPr="00A05A34" w:rsidRDefault="00D22BFF" w:rsidP="00181D9C">
      <w:pPr>
        <w:spacing w:line="360" w:lineRule="auto"/>
        <w:ind w:firstLine="567"/>
        <w:jc w:val="both"/>
        <w:rPr>
          <w:b/>
        </w:rPr>
      </w:pPr>
      <w:r w:rsidRPr="00A05A34">
        <w:rPr>
          <w:b/>
        </w:rPr>
        <w:t xml:space="preserve">4.7.4. Não segurar veículo na embreagem e no acelerador em subidas; </w:t>
      </w:r>
    </w:p>
    <w:p w:rsidR="00D22BFF" w:rsidRPr="00A05A34" w:rsidRDefault="00D22BFF" w:rsidP="00181D9C">
      <w:pPr>
        <w:spacing w:line="360" w:lineRule="auto"/>
        <w:ind w:left="567"/>
        <w:jc w:val="both"/>
        <w:rPr>
          <w:b/>
        </w:rPr>
      </w:pPr>
      <w:r w:rsidRPr="00A05A34">
        <w:rPr>
          <w:b/>
        </w:rPr>
        <w:t xml:space="preserve">4.7.5. Dirija de forma preventiva. Evite se distrair com o celular, músicas e sempre mantenha uma distância segura em relação ao veículo que está à sua frente; </w:t>
      </w:r>
    </w:p>
    <w:p w:rsidR="00D22BFF" w:rsidRPr="00A05A34" w:rsidRDefault="00D22BFF" w:rsidP="00181D9C">
      <w:pPr>
        <w:spacing w:line="360" w:lineRule="auto"/>
        <w:ind w:firstLine="567"/>
        <w:jc w:val="both"/>
        <w:rPr>
          <w:b/>
        </w:rPr>
      </w:pPr>
      <w:r w:rsidRPr="00A05A34">
        <w:rPr>
          <w:b/>
        </w:rPr>
        <w:t xml:space="preserve">4.7.6. Não acelerar nem deixar o veículo ligado por muito tempo para aquecer o motor; </w:t>
      </w:r>
    </w:p>
    <w:p w:rsidR="00D22BFF" w:rsidRPr="00A05A34" w:rsidRDefault="00D22BFF" w:rsidP="00181D9C">
      <w:pPr>
        <w:spacing w:line="360" w:lineRule="auto"/>
        <w:ind w:firstLine="567"/>
        <w:jc w:val="both"/>
        <w:rPr>
          <w:b/>
        </w:rPr>
      </w:pPr>
      <w:r w:rsidRPr="00A05A34">
        <w:rPr>
          <w:b/>
        </w:rPr>
        <w:t xml:space="preserve">4.7.7. Evitar trafegar com veículo sobrecarregado; </w:t>
      </w:r>
    </w:p>
    <w:p w:rsidR="00D22BFF" w:rsidRPr="00A05A34" w:rsidRDefault="00D22BFF" w:rsidP="00181D9C">
      <w:pPr>
        <w:spacing w:line="360" w:lineRule="auto"/>
        <w:ind w:left="567"/>
        <w:jc w:val="both"/>
        <w:rPr>
          <w:b/>
        </w:rPr>
      </w:pPr>
      <w:r w:rsidRPr="00A05A34">
        <w:rPr>
          <w:b/>
        </w:rPr>
        <w:t xml:space="preserve">4.7.8. Utilize o freio motor, redução das marchas ao frear, para evitar o desgaste excessivo das pastilhas de freio e o envio de poluentes ao meio ambiente nas freadas bruscas; </w:t>
      </w:r>
    </w:p>
    <w:p w:rsidR="00D22BFF" w:rsidRPr="00A05A34" w:rsidRDefault="00D22BFF" w:rsidP="00181D9C">
      <w:pPr>
        <w:spacing w:line="360" w:lineRule="auto"/>
        <w:ind w:left="567"/>
        <w:jc w:val="both"/>
        <w:rPr>
          <w:b/>
        </w:rPr>
      </w:pPr>
      <w:r w:rsidRPr="00A05A34">
        <w:rPr>
          <w:b/>
        </w:rPr>
        <w:t xml:space="preserve">4.7.9. Abasteça em postos conhecidos para evitar o combustível adulterado, pois ele altera o desempenho do motor, aumenta seu consumo e reduz a sua vida útil; </w:t>
      </w:r>
    </w:p>
    <w:p w:rsidR="00D22BFF" w:rsidRPr="00A05A34" w:rsidRDefault="00D22BFF" w:rsidP="00181D9C">
      <w:pPr>
        <w:spacing w:line="360" w:lineRule="auto"/>
        <w:ind w:left="567"/>
        <w:jc w:val="both"/>
        <w:rPr>
          <w:b/>
        </w:rPr>
      </w:pPr>
      <w:r w:rsidRPr="00A05A34">
        <w:rPr>
          <w:b/>
        </w:rPr>
        <w:t>4.7.10. Planeje seu roteiro com o auxílio de aplicativos: é possível evitar rotas com altos índices de congestionamentos em tempo real;</w:t>
      </w:r>
    </w:p>
    <w:p w:rsidR="00D22BFF" w:rsidRPr="00A05A34" w:rsidRDefault="00D22BFF" w:rsidP="00181D9C">
      <w:pPr>
        <w:spacing w:line="360" w:lineRule="auto"/>
        <w:ind w:left="567"/>
        <w:jc w:val="both"/>
        <w:rPr>
          <w:b/>
        </w:rPr>
      </w:pPr>
      <w:r w:rsidRPr="00A05A34">
        <w:rPr>
          <w:b/>
        </w:rPr>
        <w:t xml:space="preserve">4.7.11. Mantenha os pneus calibrados, o que evita o seu desgaste prematuro e o consumo excessivo de combustível; </w:t>
      </w:r>
    </w:p>
    <w:p w:rsidR="00D22BFF" w:rsidRPr="00A05A34" w:rsidRDefault="00D22BFF" w:rsidP="00181D9C">
      <w:pPr>
        <w:spacing w:line="360" w:lineRule="auto"/>
        <w:ind w:firstLine="567"/>
        <w:jc w:val="both"/>
        <w:rPr>
          <w:b/>
        </w:rPr>
      </w:pPr>
      <w:r w:rsidRPr="00A05A34">
        <w:rPr>
          <w:b/>
        </w:rPr>
        <w:t>4.7.12. Utilização correta da buzina.</w:t>
      </w:r>
    </w:p>
    <w:p w:rsidR="00822758" w:rsidRPr="00D06650" w:rsidRDefault="00822758" w:rsidP="00E75812">
      <w:pPr>
        <w:pStyle w:val="Nivel1"/>
      </w:pPr>
      <w:r w:rsidRPr="00D06650">
        <w:t>INFORMAÇÕES RELEVANTES PARA O DIMENSIONAMENTO DA PROPOSTA</w:t>
      </w:r>
    </w:p>
    <w:p w:rsidR="00822758" w:rsidRPr="00D06650" w:rsidRDefault="00822758" w:rsidP="0071652A">
      <w:pPr>
        <w:numPr>
          <w:ilvl w:val="1"/>
          <w:numId w:val="1"/>
        </w:numPr>
        <w:spacing w:before="120" w:after="120" w:line="276" w:lineRule="auto"/>
        <w:ind w:left="425" w:firstLine="0"/>
        <w:jc w:val="both"/>
        <w:rPr>
          <w:rFonts w:cs="Times New Roman"/>
          <w:bCs/>
          <w:color w:val="000000"/>
          <w:szCs w:val="20"/>
        </w:rPr>
      </w:pPr>
      <w:r w:rsidRPr="00D06650">
        <w:rPr>
          <w:rFonts w:cs="Times New Roman"/>
          <w:bCs/>
          <w:color w:val="000000"/>
          <w:szCs w:val="20"/>
        </w:rPr>
        <w:t xml:space="preserve">A demanda do órgão </w:t>
      </w:r>
      <w:r w:rsidR="002539D4" w:rsidRPr="00D06650">
        <w:rPr>
          <w:rFonts w:cs="Times New Roman"/>
          <w:bCs/>
          <w:color w:val="000000"/>
          <w:szCs w:val="20"/>
        </w:rPr>
        <w:t xml:space="preserve">gerenciado e dos participantes </w:t>
      </w:r>
      <w:r w:rsidRPr="00D06650">
        <w:rPr>
          <w:rFonts w:cs="Times New Roman"/>
          <w:bCs/>
          <w:color w:val="000000"/>
          <w:szCs w:val="20"/>
        </w:rPr>
        <w:t>tem como base as seguintes características:</w:t>
      </w:r>
    </w:p>
    <w:p w:rsidR="00822758" w:rsidRPr="00A05A34" w:rsidRDefault="001D0980" w:rsidP="0071652A">
      <w:pPr>
        <w:numPr>
          <w:ilvl w:val="2"/>
          <w:numId w:val="1"/>
        </w:numPr>
        <w:spacing w:before="120" w:after="120" w:line="276" w:lineRule="auto"/>
        <w:ind w:left="1134" w:firstLine="0"/>
        <w:jc w:val="both"/>
        <w:rPr>
          <w:rFonts w:cs="Times New Roman"/>
          <w:b/>
          <w:bCs/>
          <w:color w:val="FF0000"/>
          <w:szCs w:val="20"/>
        </w:rPr>
      </w:pPr>
      <w:r w:rsidRPr="00A05A34">
        <w:rPr>
          <w:b/>
          <w:color w:val="FF0000"/>
        </w:rPr>
        <w:t>Não tem órgão participante neste Termo;</w:t>
      </w:r>
    </w:p>
    <w:p w:rsidR="001D0980" w:rsidRPr="00A05A34" w:rsidRDefault="001D0980" w:rsidP="00181D9C">
      <w:pPr>
        <w:numPr>
          <w:ilvl w:val="2"/>
          <w:numId w:val="1"/>
        </w:numPr>
        <w:spacing w:before="120" w:after="120" w:line="360" w:lineRule="auto"/>
        <w:ind w:left="1134" w:firstLine="0"/>
        <w:jc w:val="both"/>
        <w:rPr>
          <w:rFonts w:cs="Times New Roman"/>
          <w:b/>
          <w:bCs/>
          <w:color w:val="FF0000"/>
          <w:szCs w:val="20"/>
        </w:rPr>
      </w:pPr>
      <w:r w:rsidRPr="00A05A34">
        <w:rPr>
          <w:b/>
        </w:rPr>
        <w:t xml:space="preserve">A demanda desta instituição UFPB (órgão gerenciador) tem como base os seguintes quantitativos e endereços </w:t>
      </w:r>
      <w:r w:rsidR="00304081" w:rsidRPr="00A05A34">
        <w:rPr>
          <w:b/>
        </w:rPr>
        <w:t>dos camp</w:t>
      </w:r>
      <w:r w:rsidR="00304081">
        <w:rPr>
          <w:b/>
        </w:rPr>
        <w:t>i</w:t>
      </w:r>
      <w:r w:rsidRPr="00A05A34">
        <w:rPr>
          <w:b/>
        </w:rPr>
        <w:t xml:space="preserve"> atendidos: </w:t>
      </w:r>
    </w:p>
    <w:tbl>
      <w:tblPr>
        <w:tblStyle w:val="Tabelacomgrade"/>
        <w:tblW w:w="0" w:type="auto"/>
        <w:tblInd w:w="1134" w:type="dxa"/>
        <w:tblLook w:val="04A0"/>
      </w:tblPr>
      <w:tblGrid>
        <w:gridCol w:w="3823"/>
        <w:gridCol w:w="1417"/>
        <w:gridCol w:w="2687"/>
      </w:tblGrid>
      <w:tr w:rsidR="001D0980" w:rsidTr="003315F1">
        <w:tc>
          <w:tcPr>
            <w:tcW w:w="7927" w:type="dxa"/>
            <w:gridSpan w:val="3"/>
          </w:tcPr>
          <w:p w:rsidR="001D0980" w:rsidRPr="00A05A34" w:rsidRDefault="001D0980" w:rsidP="001D0980">
            <w:pPr>
              <w:spacing w:before="120" w:after="120" w:line="276" w:lineRule="auto"/>
              <w:jc w:val="center"/>
              <w:rPr>
                <w:rFonts w:cs="Times New Roman"/>
                <w:b/>
                <w:bCs/>
                <w:szCs w:val="20"/>
              </w:rPr>
            </w:pPr>
            <w:r w:rsidRPr="00A05A34">
              <w:rPr>
                <w:rFonts w:cs="Times New Roman"/>
                <w:b/>
                <w:bCs/>
                <w:szCs w:val="20"/>
              </w:rPr>
              <w:t>Universidade Federal da Paraíba</w:t>
            </w:r>
          </w:p>
        </w:tc>
      </w:tr>
      <w:tr w:rsidR="001D0980" w:rsidTr="0071240C">
        <w:trPr>
          <w:trHeight w:val="387"/>
        </w:trPr>
        <w:tc>
          <w:tcPr>
            <w:tcW w:w="3823" w:type="dxa"/>
          </w:tcPr>
          <w:p w:rsidR="001D0980" w:rsidRPr="00A05A34" w:rsidRDefault="001D0980" w:rsidP="001D0980">
            <w:pPr>
              <w:spacing w:before="120" w:after="120" w:line="276" w:lineRule="auto"/>
              <w:jc w:val="center"/>
              <w:rPr>
                <w:rFonts w:cs="Times New Roman"/>
                <w:b/>
                <w:bCs/>
                <w:color w:val="FF0000"/>
                <w:szCs w:val="20"/>
              </w:rPr>
            </w:pPr>
            <w:r w:rsidRPr="00A05A34">
              <w:rPr>
                <w:rFonts w:cs="Times New Roman"/>
                <w:b/>
                <w:bCs/>
                <w:szCs w:val="20"/>
              </w:rPr>
              <w:t>Campus</w:t>
            </w:r>
          </w:p>
        </w:tc>
        <w:tc>
          <w:tcPr>
            <w:tcW w:w="1417" w:type="dxa"/>
          </w:tcPr>
          <w:p w:rsidR="001D0980" w:rsidRPr="00A05A34" w:rsidRDefault="001D0980" w:rsidP="001D0980">
            <w:pPr>
              <w:spacing w:before="120" w:after="120" w:line="276" w:lineRule="auto"/>
              <w:jc w:val="center"/>
              <w:rPr>
                <w:rFonts w:cs="Times New Roman"/>
                <w:b/>
                <w:bCs/>
                <w:szCs w:val="20"/>
              </w:rPr>
            </w:pPr>
            <w:r w:rsidRPr="00A05A34">
              <w:rPr>
                <w:rFonts w:cs="Times New Roman"/>
                <w:b/>
                <w:bCs/>
                <w:szCs w:val="20"/>
              </w:rPr>
              <w:t>Quant. Motoristas</w:t>
            </w:r>
          </w:p>
        </w:tc>
        <w:tc>
          <w:tcPr>
            <w:tcW w:w="2687" w:type="dxa"/>
          </w:tcPr>
          <w:p w:rsidR="001D0980" w:rsidRPr="00A05A34" w:rsidRDefault="001D0980" w:rsidP="001D0980">
            <w:pPr>
              <w:spacing w:before="120" w:after="120" w:line="276" w:lineRule="auto"/>
              <w:jc w:val="center"/>
              <w:rPr>
                <w:rFonts w:cs="Times New Roman"/>
                <w:b/>
                <w:bCs/>
                <w:szCs w:val="20"/>
              </w:rPr>
            </w:pPr>
            <w:r w:rsidRPr="00A05A34">
              <w:rPr>
                <w:rFonts w:cs="Times New Roman"/>
                <w:b/>
                <w:bCs/>
                <w:szCs w:val="20"/>
              </w:rPr>
              <w:t xml:space="preserve">Categoria </w:t>
            </w:r>
          </w:p>
        </w:tc>
      </w:tr>
      <w:tr w:rsidR="00190E56" w:rsidTr="0071240C">
        <w:trPr>
          <w:trHeight w:val="255"/>
        </w:trPr>
        <w:tc>
          <w:tcPr>
            <w:tcW w:w="3823" w:type="dxa"/>
            <w:vMerge w:val="restart"/>
          </w:tcPr>
          <w:p w:rsidR="00190E56" w:rsidRPr="00CD1F67" w:rsidRDefault="00190E56" w:rsidP="001D0980">
            <w:pPr>
              <w:spacing w:before="120" w:after="120" w:line="276" w:lineRule="auto"/>
              <w:jc w:val="both"/>
              <w:rPr>
                <w:rFonts w:cs="Times New Roman"/>
                <w:b/>
                <w:bCs/>
                <w:szCs w:val="20"/>
              </w:rPr>
            </w:pPr>
          </w:p>
          <w:p w:rsidR="00190E56" w:rsidRPr="00CD1F67" w:rsidRDefault="00190E56" w:rsidP="001D0980">
            <w:pPr>
              <w:spacing w:before="120" w:after="120" w:line="276" w:lineRule="auto"/>
              <w:jc w:val="both"/>
              <w:rPr>
                <w:rFonts w:cs="Times New Roman"/>
                <w:b/>
                <w:bCs/>
                <w:szCs w:val="20"/>
              </w:rPr>
            </w:pPr>
            <w:r w:rsidRPr="00CD1F67">
              <w:rPr>
                <w:rFonts w:cs="Times New Roman"/>
                <w:b/>
                <w:bCs/>
                <w:szCs w:val="20"/>
              </w:rPr>
              <w:t xml:space="preserve">Campus I – João Pessoa. Endereço: </w:t>
            </w:r>
          </w:p>
        </w:tc>
        <w:tc>
          <w:tcPr>
            <w:tcW w:w="1417" w:type="dxa"/>
          </w:tcPr>
          <w:p w:rsidR="00190E56" w:rsidRPr="00CD1F67" w:rsidRDefault="00181D9C" w:rsidP="001D0980">
            <w:pPr>
              <w:spacing w:before="120" w:after="120" w:line="276" w:lineRule="auto"/>
              <w:jc w:val="both"/>
              <w:rPr>
                <w:rFonts w:cs="Times New Roman"/>
                <w:b/>
                <w:bCs/>
                <w:szCs w:val="20"/>
              </w:rPr>
            </w:pPr>
            <w:r w:rsidRPr="00CD1F67">
              <w:rPr>
                <w:rFonts w:cs="Times New Roman"/>
                <w:b/>
                <w:bCs/>
                <w:szCs w:val="20"/>
              </w:rPr>
              <w:t>06</w:t>
            </w:r>
          </w:p>
        </w:tc>
        <w:tc>
          <w:tcPr>
            <w:tcW w:w="2687" w:type="dxa"/>
          </w:tcPr>
          <w:p w:rsidR="00190E56" w:rsidRPr="00CD1F67" w:rsidRDefault="00190E56" w:rsidP="001D0980">
            <w:pPr>
              <w:spacing w:before="120" w:after="120" w:line="276" w:lineRule="auto"/>
              <w:jc w:val="both"/>
              <w:rPr>
                <w:rFonts w:cs="Times New Roman"/>
                <w:b/>
                <w:bCs/>
                <w:szCs w:val="20"/>
              </w:rPr>
            </w:pPr>
            <w:r w:rsidRPr="00CD1F67">
              <w:rPr>
                <w:rFonts w:cs="Times New Roman"/>
                <w:b/>
                <w:bCs/>
                <w:szCs w:val="20"/>
              </w:rPr>
              <w:t>B</w:t>
            </w:r>
          </w:p>
        </w:tc>
      </w:tr>
      <w:tr w:rsidR="00190E56" w:rsidTr="0071240C">
        <w:trPr>
          <w:trHeight w:val="255"/>
        </w:trPr>
        <w:tc>
          <w:tcPr>
            <w:tcW w:w="3823" w:type="dxa"/>
            <w:vMerge/>
          </w:tcPr>
          <w:p w:rsidR="00190E56" w:rsidRPr="00CD1F67" w:rsidRDefault="00190E56" w:rsidP="001D0980">
            <w:pPr>
              <w:spacing w:before="120" w:after="120" w:line="276" w:lineRule="auto"/>
              <w:jc w:val="both"/>
              <w:rPr>
                <w:rFonts w:cs="Times New Roman"/>
                <w:b/>
                <w:bCs/>
                <w:szCs w:val="20"/>
              </w:rPr>
            </w:pPr>
          </w:p>
        </w:tc>
        <w:tc>
          <w:tcPr>
            <w:tcW w:w="1417" w:type="dxa"/>
          </w:tcPr>
          <w:p w:rsidR="00190E56" w:rsidRPr="00CD1F67" w:rsidRDefault="00181D9C" w:rsidP="001D0980">
            <w:pPr>
              <w:spacing w:before="120" w:after="120" w:line="276" w:lineRule="auto"/>
              <w:jc w:val="both"/>
              <w:rPr>
                <w:rFonts w:cs="Times New Roman"/>
                <w:b/>
                <w:bCs/>
                <w:szCs w:val="20"/>
              </w:rPr>
            </w:pPr>
            <w:r w:rsidRPr="00CD1F67">
              <w:rPr>
                <w:rFonts w:cs="Times New Roman"/>
                <w:b/>
                <w:bCs/>
                <w:szCs w:val="20"/>
              </w:rPr>
              <w:t>12</w:t>
            </w:r>
          </w:p>
        </w:tc>
        <w:tc>
          <w:tcPr>
            <w:tcW w:w="2687" w:type="dxa"/>
          </w:tcPr>
          <w:p w:rsidR="00190E56" w:rsidRPr="00CD1F67" w:rsidRDefault="00190E56" w:rsidP="001D0980">
            <w:pPr>
              <w:spacing w:before="120" w:after="120" w:line="276" w:lineRule="auto"/>
              <w:jc w:val="both"/>
              <w:rPr>
                <w:rFonts w:cs="Times New Roman"/>
                <w:b/>
                <w:bCs/>
                <w:szCs w:val="20"/>
              </w:rPr>
            </w:pPr>
            <w:r w:rsidRPr="00CD1F67">
              <w:rPr>
                <w:rFonts w:cs="Times New Roman"/>
                <w:b/>
                <w:bCs/>
                <w:szCs w:val="20"/>
              </w:rPr>
              <w:t>Intermunicipal/</w:t>
            </w:r>
            <w:r w:rsidR="0071240C" w:rsidRPr="00CD1F67">
              <w:rPr>
                <w:rFonts w:cs="Times New Roman"/>
                <w:b/>
                <w:bCs/>
                <w:szCs w:val="20"/>
              </w:rPr>
              <w:t xml:space="preserve">15 toneladas – Categoria </w:t>
            </w:r>
            <w:r w:rsidR="00C85C20" w:rsidRPr="00CD1F67">
              <w:rPr>
                <w:rFonts w:cs="Times New Roman"/>
                <w:b/>
                <w:bCs/>
                <w:szCs w:val="20"/>
              </w:rPr>
              <w:t xml:space="preserve">C, </w:t>
            </w:r>
            <w:r w:rsidR="0071240C" w:rsidRPr="00CD1F67">
              <w:rPr>
                <w:rFonts w:cs="Times New Roman"/>
                <w:b/>
                <w:bCs/>
                <w:szCs w:val="20"/>
              </w:rPr>
              <w:t>D ou E</w:t>
            </w:r>
          </w:p>
        </w:tc>
      </w:tr>
      <w:tr w:rsidR="00190E56" w:rsidTr="0071240C">
        <w:trPr>
          <w:trHeight w:val="255"/>
        </w:trPr>
        <w:tc>
          <w:tcPr>
            <w:tcW w:w="3823" w:type="dxa"/>
            <w:vMerge/>
          </w:tcPr>
          <w:p w:rsidR="00190E56" w:rsidRPr="00CD1F67" w:rsidRDefault="00190E56" w:rsidP="001D0980">
            <w:pPr>
              <w:spacing w:before="120" w:after="120" w:line="276" w:lineRule="auto"/>
              <w:jc w:val="both"/>
              <w:rPr>
                <w:rFonts w:cs="Times New Roman"/>
                <w:b/>
                <w:bCs/>
                <w:szCs w:val="20"/>
              </w:rPr>
            </w:pPr>
          </w:p>
        </w:tc>
        <w:tc>
          <w:tcPr>
            <w:tcW w:w="1417" w:type="dxa"/>
          </w:tcPr>
          <w:p w:rsidR="00190E56" w:rsidRPr="00CD1F67" w:rsidRDefault="005B58A4" w:rsidP="001D0980">
            <w:pPr>
              <w:spacing w:before="120" w:after="120" w:line="276" w:lineRule="auto"/>
              <w:jc w:val="both"/>
              <w:rPr>
                <w:rFonts w:cs="Times New Roman"/>
                <w:b/>
                <w:bCs/>
                <w:szCs w:val="20"/>
              </w:rPr>
            </w:pPr>
            <w:r w:rsidRPr="00CD1F67">
              <w:rPr>
                <w:rFonts w:cs="Times New Roman"/>
                <w:b/>
                <w:bCs/>
                <w:szCs w:val="20"/>
              </w:rPr>
              <w:t>20</w:t>
            </w:r>
          </w:p>
        </w:tc>
        <w:tc>
          <w:tcPr>
            <w:tcW w:w="2687" w:type="dxa"/>
          </w:tcPr>
          <w:p w:rsidR="00190E56" w:rsidRPr="00CD1F67" w:rsidRDefault="0071240C" w:rsidP="001D0980">
            <w:pPr>
              <w:spacing w:before="120" w:after="120" w:line="276" w:lineRule="auto"/>
              <w:jc w:val="both"/>
              <w:rPr>
                <w:rFonts w:cs="Times New Roman"/>
                <w:b/>
                <w:bCs/>
                <w:szCs w:val="20"/>
              </w:rPr>
            </w:pPr>
            <w:r w:rsidRPr="00CD1F67">
              <w:rPr>
                <w:rFonts w:cs="Times New Roman"/>
                <w:b/>
                <w:bCs/>
                <w:szCs w:val="20"/>
              </w:rPr>
              <w:t xml:space="preserve">Interestadual – Categoria </w:t>
            </w:r>
            <w:r w:rsidR="00FE0A51">
              <w:rPr>
                <w:rFonts w:cs="Times New Roman"/>
                <w:b/>
                <w:bCs/>
                <w:szCs w:val="20"/>
              </w:rPr>
              <w:t xml:space="preserve">C, </w:t>
            </w:r>
            <w:r w:rsidRPr="00CD1F67">
              <w:rPr>
                <w:rFonts w:cs="Times New Roman"/>
                <w:b/>
                <w:bCs/>
                <w:szCs w:val="20"/>
              </w:rPr>
              <w:t>D ou E</w:t>
            </w:r>
          </w:p>
        </w:tc>
      </w:tr>
      <w:tr w:rsidR="0071240C" w:rsidTr="0071240C">
        <w:tc>
          <w:tcPr>
            <w:tcW w:w="3823" w:type="dxa"/>
            <w:vMerge w:val="restart"/>
          </w:tcPr>
          <w:p w:rsidR="0071240C" w:rsidRPr="00CD1F67" w:rsidRDefault="0071240C" w:rsidP="0071240C">
            <w:pPr>
              <w:spacing w:before="120" w:after="120" w:line="276" w:lineRule="auto"/>
              <w:jc w:val="both"/>
              <w:rPr>
                <w:rFonts w:cs="Times New Roman"/>
                <w:b/>
                <w:bCs/>
                <w:szCs w:val="20"/>
              </w:rPr>
            </w:pPr>
            <w:r w:rsidRPr="00CD1F67">
              <w:rPr>
                <w:rFonts w:cs="Times New Roman"/>
                <w:b/>
                <w:bCs/>
                <w:szCs w:val="20"/>
              </w:rPr>
              <w:t xml:space="preserve">Campus II – Areia. Endereço </w:t>
            </w:r>
          </w:p>
        </w:tc>
        <w:tc>
          <w:tcPr>
            <w:tcW w:w="1417" w:type="dxa"/>
          </w:tcPr>
          <w:p w:rsidR="0071240C" w:rsidRPr="00CD1F67" w:rsidRDefault="00181D9C" w:rsidP="0071240C">
            <w:pPr>
              <w:spacing w:before="120" w:after="120" w:line="276" w:lineRule="auto"/>
              <w:jc w:val="both"/>
              <w:rPr>
                <w:rFonts w:cs="Times New Roman"/>
                <w:b/>
                <w:bCs/>
                <w:szCs w:val="20"/>
              </w:rPr>
            </w:pPr>
            <w:r w:rsidRPr="00CD1F67">
              <w:rPr>
                <w:rFonts w:cs="Times New Roman"/>
                <w:b/>
                <w:bCs/>
                <w:szCs w:val="20"/>
              </w:rPr>
              <w:t>05</w:t>
            </w:r>
          </w:p>
        </w:tc>
        <w:tc>
          <w:tcPr>
            <w:tcW w:w="2687" w:type="dxa"/>
          </w:tcPr>
          <w:p w:rsidR="0071240C" w:rsidRPr="00CD1F67" w:rsidRDefault="0071240C" w:rsidP="0071240C">
            <w:pPr>
              <w:spacing w:before="120" w:after="120" w:line="276" w:lineRule="auto"/>
              <w:jc w:val="both"/>
              <w:rPr>
                <w:rFonts w:cs="Times New Roman"/>
                <w:b/>
                <w:bCs/>
                <w:szCs w:val="20"/>
              </w:rPr>
            </w:pPr>
            <w:r w:rsidRPr="00CD1F67">
              <w:rPr>
                <w:rFonts w:cs="Times New Roman"/>
                <w:b/>
                <w:bCs/>
                <w:szCs w:val="20"/>
              </w:rPr>
              <w:t xml:space="preserve">Intermunicipal/15 toneladas – Categoria </w:t>
            </w:r>
            <w:r w:rsidR="00C85C20" w:rsidRPr="00CD1F67">
              <w:rPr>
                <w:rFonts w:cs="Times New Roman"/>
                <w:b/>
                <w:bCs/>
                <w:szCs w:val="20"/>
              </w:rPr>
              <w:t xml:space="preserve">C, </w:t>
            </w:r>
            <w:r w:rsidRPr="00CD1F67">
              <w:rPr>
                <w:rFonts w:cs="Times New Roman"/>
                <w:b/>
                <w:bCs/>
                <w:szCs w:val="20"/>
              </w:rPr>
              <w:t>D ou E</w:t>
            </w:r>
          </w:p>
        </w:tc>
      </w:tr>
      <w:tr w:rsidR="0071240C" w:rsidTr="0071240C">
        <w:tc>
          <w:tcPr>
            <w:tcW w:w="3823" w:type="dxa"/>
            <w:vMerge/>
          </w:tcPr>
          <w:p w:rsidR="0071240C" w:rsidRPr="00CD1F67" w:rsidRDefault="0071240C" w:rsidP="0071240C">
            <w:pPr>
              <w:spacing w:before="120" w:after="120" w:line="276" w:lineRule="auto"/>
              <w:jc w:val="both"/>
              <w:rPr>
                <w:rFonts w:cs="Times New Roman"/>
                <w:b/>
                <w:bCs/>
                <w:szCs w:val="20"/>
              </w:rPr>
            </w:pPr>
          </w:p>
        </w:tc>
        <w:tc>
          <w:tcPr>
            <w:tcW w:w="1417" w:type="dxa"/>
          </w:tcPr>
          <w:p w:rsidR="0071240C" w:rsidRPr="00CD1F67" w:rsidRDefault="00181D9C" w:rsidP="0071240C">
            <w:pPr>
              <w:spacing w:before="120" w:after="120" w:line="276" w:lineRule="auto"/>
              <w:jc w:val="both"/>
              <w:rPr>
                <w:rFonts w:cs="Times New Roman"/>
                <w:b/>
                <w:bCs/>
                <w:szCs w:val="20"/>
              </w:rPr>
            </w:pPr>
            <w:r w:rsidRPr="00CD1F67">
              <w:rPr>
                <w:rFonts w:cs="Times New Roman"/>
                <w:b/>
                <w:bCs/>
                <w:szCs w:val="20"/>
              </w:rPr>
              <w:t>03</w:t>
            </w:r>
          </w:p>
        </w:tc>
        <w:tc>
          <w:tcPr>
            <w:tcW w:w="2687" w:type="dxa"/>
          </w:tcPr>
          <w:p w:rsidR="0071240C" w:rsidRPr="00CD1F67" w:rsidRDefault="0071240C" w:rsidP="0071240C">
            <w:pPr>
              <w:spacing w:before="120" w:after="120" w:line="276" w:lineRule="auto"/>
              <w:jc w:val="both"/>
              <w:rPr>
                <w:rFonts w:cs="Times New Roman"/>
                <w:b/>
                <w:bCs/>
                <w:szCs w:val="20"/>
              </w:rPr>
            </w:pPr>
            <w:r w:rsidRPr="00CD1F67">
              <w:rPr>
                <w:rFonts w:cs="Times New Roman"/>
                <w:b/>
                <w:bCs/>
                <w:szCs w:val="20"/>
              </w:rPr>
              <w:t xml:space="preserve">Interestadual – Categoria </w:t>
            </w:r>
            <w:r w:rsidR="00FE0A51">
              <w:rPr>
                <w:rFonts w:cs="Times New Roman"/>
                <w:b/>
                <w:bCs/>
                <w:szCs w:val="20"/>
              </w:rPr>
              <w:t xml:space="preserve">C, </w:t>
            </w:r>
            <w:r w:rsidRPr="00CD1F67">
              <w:rPr>
                <w:rFonts w:cs="Times New Roman"/>
                <w:b/>
                <w:bCs/>
                <w:szCs w:val="20"/>
              </w:rPr>
              <w:t>D ou E</w:t>
            </w:r>
          </w:p>
        </w:tc>
      </w:tr>
      <w:tr w:rsidR="0071240C" w:rsidTr="0071240C">
        <w:tc>
          <w:tcPr>
            <w:tcW w:w="3823" w:type="dxa"/>
            <w:vMerge w:val="restart"/>
          </w:tcPr>
          <w:p w:rsidR="0071240C" w:rsidRPr="00CD1F67" w:rsidRDefault="0071240C" w:rsidP="0071240C">
            <w:pPr>
              <w:spacing w:before="120" w:after="120" w:line="276" w:lineRule="auto"/>
              <w:jc w:val="both"/>
              <w:rPr>
                <w:rFonts w:cs="Times New Roman"/>
                <w:b/>
                <w:bCs/>
                <w:szCs w:val="20"/>
              </w:rPr>
            </w:pPr>
          </w:p>
          <w:p w:rsidR="0071240C" w:rsidRPr="00CD1F67" w:rsidRDefault="0071240C" w:rsidP="0071240C">
            <w:pPr>
              <w:spacing w:before="120" w:after="120" w:line="276" w:lineRule="auto"/>
              <w:jc w:val="both"/>
              <w:rPr>
                <w:rFonts w:cs="Times New Roman"/>
                <w:b/>
                <w:bCs/>
                <w:szCs w:val="20"/>
              </w:rPr>
            </w:pPr>
            <w:r w:rsidRPr="00CD1F67">
              <w:rPr>
                <w:rFonts w:cs="Times New Roman"/>
                <w:b/>
                <w:bCs/>
                <w:szCs w:val="20"/>
              </w:rPr>
              <w:t xml:space="preserve">Campus III – Bananeiras. Endereço:  </w:t>
            </w:r>
          </w:p>
        </w:tc>
        <w:tc>
          <w:tcPr>
            <w:tcW w:w="1417" w:type="dxa"/>
          </w:tcPr>
          <w:p w:rsidR="0071240C" w:rsidRPr="00CD1F67" w:rsidRDefault="00181D9C" w:rsidP="0071240C">
            <w:pPr>
              <w:spacing w:before="120" w:after="120" w:line="276" w:lineRule="auto"/>
              <w:jc w:val="both"/>
              <w:rPr>
                <w:rFonts w:cs="Times New Roman"/>
                <w:b/>
                <w:bCs/>
                <w:szCs w:val="20"/>
              </w:rPr>
            </w:pPr>
            <w:r w:rsidRPr="00CD1F67">
              <w:rPr>
                <w:rFonts w:cs="Times New Roman"/>
                <w:b/>
                <w:bCs/>
                <w:szCs w:val="20"/>
              </w:rPr>
              <w:t>0</w:t>
            </w:r>
            <w:r w:rsidR="005B58A4" w:rsidRPr="00CD1F67">
              <w:rPr>
                <w:rFonts w:cs="Times New Roman"/>
                <w:b/>
                <w:bCs/>
                <w:szCs w:val="20"/>
              </w:rPr>
              <w:t>4</w:t>
            </w:r>
          </w:p>
        </w:tc>
        <w:tc>
          <w:tcPr>
            <w:tcW w:w="2687" w:type="dxa"/>
          </w:tcPr>
          <w:p w:rsidR="0071240C" w:rsidRPr="00CD1F67" w:rsidRDefault="0071240C" w:rsidP="0071240C">
            <w:pPr>
              <w:spacing w:before="120" w:after="120" w:line="276" w:lineRule="auto"/>
              <w:jc w:val="both"/>
              <w:rPr>
                <w:rFonts w:cs="Times New Roman"/>
                <w:b/>
                <w:bCs/>
                <w:szCs w:val="20"/>
              </w:rPr>
            </w:pPr>
            <w:r w:rsidRPr="00CD1F67">
              <w:rPr>
                <w:rFonts w:cs="Times New Roman"/>
                <w:b/>
                <w:bCs/>
                <w:szCs w:val="20"/>
              </w:rPr>
              <w:t xml:space="preserve">Intermunicipal/15 toneladas – Categoria </w:t>
            </w:r>
            <w:r w:rsidR="00C85C20" w:rsidRPr="00CD1F67">
              <w:rPr>
                <w:rFonts w:cs="Times New Roman"/>
                <w:b/>
                <w:bCs/>
                <w:szCs w:val="20"/>
              </w:rPr>
              <w:t xml:space="preserve">C, </w:t>
            </w:r>
            <w:r w:rsidRPr="00CD1F67">
              <w:rPr>
                <w:rFonts w:cs="Times New Roman"/>
                <w:b/>
                <w:bCs/>
                <w:szCs w:val="20"/>
              </w:rPr>
              <w:t>D ou E</w:t>
            </w:r>
          </w:p>
        </w:tc>
      </w:tr>
      <w:tr w:rsidR="0071240C" w:rsidTr="0071240C">
        <w:tc>
          <w:tcPr>
            <w:tcW w:w="3823" w:type="dxa"/>
            <w:vMerge/>
          </w:tcPr>
          <w:p w:rsidR="0071240C" w:rsidRPr="00CD1F67" w:rsidRDefault="0071240C" w:rsidP="0071240C">
            <w:pPr>
              <w:spacing w:before="120" w:after="120" w:line="276" w:lineRule="auto"/>
              <w:jc w:val="both"/>
              <w:rPr>
                <w:rFonts w:cs="Times New Roman"/>
                <w:b/>
                <w:bCs/>
                <w:szCs w:val="20"/>
              </w:rPr>
            </w:pPr>
          </w:p>
        </w:tc>
        <w:tc>
          <w:tcPr>
            <w:tcW w:w="1417" w:type="dxa"/>
          </w:tcPr>
          <w:p w:rsidR="0071240C" w:rsidRPr="00CD1F67" w:rsidRDefault="00181D9C" w:rsidP="0071240C">
            <w:pPr>
              <w:spacing w:before="120" w:after="120" w:line="276" w:lineRule="auto"/>
              <w:jc w:val="both"/>
              <w:rPr>
                <w:rFonts w:cs="Times New Roman"/>
                <w:b/>
                <w:bCs/>
                <w:szCs w:val="20"/>
              </w:rPr>
            </w:pPr>
            <w:r w:rsidRPr="00CD1F67">
              <w:rPr>
                <w:rFonts w:cs="Times New Roman"/>
                <w:b/>
                <w:bCs/>
                <w:szCs w:val="20"/>
              </w:rPr>
              <w:t>0</w:t>
            </w:r>
            <w:r w:rsidR="005B58A4" w:rsidRPr="00CD1F67">
              <w:rPr>
                <w:rFonts w:cs="Times New Roman"/>
                <w:b/>
                <w:bCs/>
                <w:szCs w:val="20"/>
              </w:rPr>
              <w:t>4</w:t>
            </w:r>
          </w:p>
        </w:tc>
        <w:tc>
          <w:tcPr>
            <w:tcW w:w="2687" w:type="dxa"/>
          </w:tcPr>
          <w:p w:rsidR="0071240C" w:rsidRPr="00CD1F67" w:rsidRDefault="0071240C" w:rsidP="0071240C">
            <w:pPr>
              <w:spacing w:before="120" w:after="120" w:line="276" w:lineRule="auto"/>
              <w:jc w:val="both"/>
              <w:rPr>
                <w:rFonts w:cs="Times New Roman"/>
                <w:b/>
                <w:bCs/>
                <w:szCs w:val="20"/>
              </w:rPr>
            </w:pPr>
            <w:r w:rsidRPr="00CD1F67">
              <w:rPr>
                <w:rFonts w:cs="Times New Roman"/>
                <w:b/>
                <w:bCs/>
                <w:szCs w:val="20"/>
              </w:rPr>
              <w:t xml:space="preserve">Interestadual – Categoria </w:t>
            </w:r>
            <w:r w:rsidR="00FE0A51">
              <w:rPr>
                <w:rFonts w:cs="Times New Roman"/>
                <w:b/>
                <w:bCs/>
                <w:szCs w:val="20"/>
              </w:rPr>
              <w:t xml:space="preserve">C, </w:t>
            </w:r>
            <w:r w:rsidRPr="00CD1F67">
              <w:rPr>
                <w:rFonts w:cs="Times New Roman"/>
                <w:b/>
                <w:bCs/>
                <w:szCs w:val="20"/>
              </w:rPr>
              <w:t>D ou E</w:t>
            </w:r>
          </w:p>
        </w:tc>
      </w:tr>
      <w:tr w:rsidR="0071240C" w:rsidTr="0071240C">
        <w:tc>
          <w:tcPr>
            <w:tcW w:w="3823" w:type="dxa"/>
            <w:vMerge w:val="restart"/>
          </w:tcPr>
          <w:p w:rsidR="0071240C" w:rsidRPr="00CD1F67" w:rsidRDefault="0071240C" w:rsidP="0071240C">
            <w:pPr>
              <w:spacing w:before="120" w:after="120" w:line="276" w:lineRule="auto"/>
              <w:jc w:val="both"/>
              <w:rPr>
                <w:rFonts w:cs="Times New Roman"/>
                <w:b/>
                <w:bCs/>
                <w:szCs w:val="20"/>
              </w:rPr>
            </w:pPr>
          </w:p>
          <w:p w:rsidR="0071240C" w:rsidRPr="00CD1F67" w:rsidRDefault="0071240C" w:rsidP="0071240C">
            <w:pPr>
              <w:spacing w:before="120" w:after="120" w:line="276" w:lineRule="auto"/>
              <w:jc w:val="both"/>
              <w:rPr>
                <w:rFonts w:cs="Times New Roman"/>
                <w:b/>
                <w:bCs/>
                <w:szCs w:val="20"/>
              </w:rPr>
            </w:pPr>
            <w:r w:rsidRPr="00CD1F67">
              <w:rPr>
                <w:rFonts w:cs="Times New Roman"/>
                <w:b/>
                <w:bCs/>
                <w:szCs w:val="20"/>
              </w:rPr>
              <w:t xml:space="preserve">Campus IV – Rio Tinto / Mamanguape. Endereço: </w:t>
            </w:r>
          </w:p>
        </w:tc>
        <w:tc>
          <w:tcPr>
            <w:tcW w:w="1417" w:type="dxa"/>
          </w:tcPr>
          <w:p w:rsidR="0071240C" w:rsidRPr="00CD1F67" w:rsidRDefault="00A05A34" w:rsidP="0071240C">
            <w:pPr>
              <w:spacing w:before="120" w:after="120" w:line="276" w:lineRule="auto"/>
              <w:jc w:val="both"/>
              <w:rPr>
                <w:rFonts w:cs="Times New Roman"/>
                <w:b/>
                <w:bCs/>
                <w:szCs w:val="20"/>
              </w:rPr>
            </w:pPr>
            <w:r w:rsidRPr="00CD1F67">
              <w:rPr>
                <w:rFonts w:cs="Times New Roman"/>
                <w:b/>
                <w:bCs/>
                <w:szCs w:val="20"/>
              </w:rPr>
              <w:t>02</w:t>
            </w:r>
          </w:p>
        </w:tc>
        <w:tc>
          <w:tcPr>
            <w:tcW w:w="2687" w:type="dxa"/>
          </w:tcPr>
          <w:p w:rsidR="0071240C" w:rsidRPr="00CD1F67" w:rsidRDefault="0071240C" w:rsidP="0071240C">
            <w:pPr>
              <w:spacing w:before="120" w:after="120" w:line="276" w:lineRule="auto"/>
              <w:jc w:val="both"/>
              <w:rPr>
                <w:rFonts w:cs="Times New Roman"/>
                <w:b/>
                <w:bCs/>
                <w:szCs w:val="20"/>
              </w:rPr>
            </w:pPr>
            <w:r w:rsidRPr="00CD1F67">
              <w:rPr>
                <w:rFonts w:cs="Times New Roman"/>
                <w:b/>
                <w:bCs/>
                <w:szCs w:val="20"/>
              </w:rPr>
              <w:t>Intermunicipal/15 toneladas – Categoria</w:t>
            </w:r>
            <w:r w:rsidR="00C85C20" w:rsidRPr="00CD1F67">
              <w:rPr>
                <w:rFonts w:cs="Times New Roman"/>
                <w:b/>
                <w:bCs/>
                <w:szCs w:val="20"/>
              </w:rPr>
              <w:t xml:space="preserve"> C,</w:t>
            </w:r>
            <w:r w:rsidRPr="00CD1F67">
              <w:rPr>
                <w:rFonts w:cs="Times New Roman"/>
                <w:b/>
                <w:bCs/>
                <w:szCs w:val="20"/>
              </w:rPr>
              <w:t xml:space="preserve"> D ou E</w:t>
            </w:r>
          </w:p>
        </w:tc>
      </w:tr>
      <w:tr w:rsidR="0071240C" w:rsidTr="0071240C">
        <w:tc>
          <w:tcPr>
            <w:tcW w:w="3823" w:type="dxa"/>
            <w:vMerge/>
          </w:tcPr>
          <w:p w:rsidR="0071240C" w:rsidRPr="00CD1F67" w:rsidRDefault="0071240C" w:rsidP="0071240C">
            <w:pPr>
              <w:spacing w:before="120" w:after="120" w:line="276" w:lineRule="auto"/>
              <w:jc w:val="both"/>
              <w:rPr>
                <w:rFonts w:cs="Times New Roman"/>
                <w:b/>
                <w:bCs/>
                <w:szCs w:val="20"/>
              </w:rPr>
            </w:pPr>
          </w:p>
        </w:tc>
        <w:tc>
          <w:tcPr>
            <w:tcW w:w="1417" w:type="dxa"/>
          </w:tcPr>
          <w:p w:rsidR="0071240C" w:rsidRPr="00CD1F67" w:rsidRDefault="00A05A34" w:rsidP="0071240C">
            <w:pPr>
              <w:spacing w:before="120" w:after="120" w:line="276" w:lineRule="auto"/>
              <w:jc w:val="both"/>
              <w:rPr>
                <w:rFonts w:cs="Times New Roman"/>
                <w:b/>
                <w:bCs/>
                <w:szCs w:val="20"/>
              </w:rPr>
            </w:pPr>
            <w:r w:rsidRPr="00CD1F67">
              <w:rPr>
                <w:rFonts w:cs="Times New Roman"/>
                <w:b/>
                <w:bCs/>
                <w:szCs w:val="20"/>
              </w:rPr>
              <w:t>04</w:t>
            </w:r>
          </w:p>
        </w:tc>
        <w:tc>
          <w:tcPr>
            <w:tcW w:w="2687" w:type="dxa"/>
          </w:tcPr>
          <w:p w:rsidR="0071240C" w:rsidRPr="00CD1F67" w:rsidRDefault="0071240C" w:rsidP="0071240C">
            <w:pPr>
              <w:spacing w:before="120" w:after="120" w:line="276" w:lineRule="auto"/>
              <w:jc w:val="both"/>
              <w:rPr>
                <w:rFonts w:cs="Times New Roman"/>
                <w:b/>
                <w:bCs/>
                <w:szCs w:val="20"/>
              </w:rPr>
            </w:pPr>
            <w:r w:rsidRPr="00CD1F67">
              <w:rPr>
                <w:rFonts w:cs="Times New Roman"/>
                <w:b/>
                <w:bCs/>
                <w:szCs w:val="20"/>
              </w:rPr>
              <w:t xml:space="preserve">Interestadual – Categoria </w:t>
            </w:r>
            <w:r w:rsidR="00FE0A51">
              <w:rPr>
                <w:rFonts w:cs="Times New Roman"/>
                <w:b/>
                <w:bCs/>
                <w:szCs w:val="20"/>
              </w:rPr>
              <w:t xml:space="preserve">C, </w:t>
            </w:r>
            <w:r w:rsidRPr="00CD1F67">
              <w:rPr>
                <w:rFonts w:cs="Times New Roman"/>
                <w:b/>
                <w:bCs/>
                <w:szCs w:val="20"/>
              </w:rPr>
              <w:t>D ou E</w:t>
            </w:r>
          </w:p>
        </w:tc>
      </w:tr>
    </w:tbl>
    <w:p w:rsidR="001D0980" w:rsidRPr="001D0980" w:rsidRDefault="001D0980" w:rsidP="001D0980">
      <w:pPr>
        <w:spacing w:before="120" w:after="120" w:line="276" w:lineRule="auto"/>
        <w:ind w:left="1134"/>
        <w:jc w:val="both"/>
        <w:rPr>
          <w:rFonts w:cs="Times New Roman"/>
          <w:bCs/>
          <w:color w:val="FF0000"/>
          <w:szCs w:val="20"/>
        </w:rPr>
      </w:pPr>
    </w:p>
    <w:p w:rsidR="004144A6" w:rsidRPr="00CD1F67" w:rsidRDefault="004144A6" w:rsidP="00CD1F67">
      <w:pPr>
        <w:pStyle w:val="PargrafodaLista"/>
        <w:numPr>
          <w:ilvl w:val="2"/>
          <w:numId w:val="1"/>
        </w:numPr>
        <w:spacing w:before="120" w:after="120" w:line="360" w:lineRule="auto"/>
        <w:jc w:val="both"/>
        <w:rPr>
          <w:rFonts w:cs="Times New Roman"/>
          <w:b/>
          <w:bCs/>
          <w:color w:val="FF0000"/>
          <w:szCs w:val="20"/>
        </w:rPr>
      </w:pPr>
      <w:r>
        <w:rPr>
          <w:rFonts w:cs="Times New Roman"/>
          <w:bCs/>
          <w:color w:val="FF0000"/>
          <w:szCs w:val="20"/>
        </w:rPr>
        <w:t xml:space="preserve"> </w:t>
      </w:r>
      <w:r w:rsidRPr="00CD1F67">
        <w:rPr>
          <w:b/>
        </w:rPr>
        <w:t>Na apresentação da proposta para o pregão, a empresa deve cotar seu próprio preço para os i</w:t>
      </w:r>
      <w:r w:rsidR="0071240C" w:rsidRPr="00CD1F67">
        <w:rPr>
          <w:b/>
        </w:rPr>
        <w:t>tens 01, 02, 03, 04, 05, 06, 07, 08 e 09;</w:t>
      </w:r>
    </w:p>
    <w:p w:rsidR="00BA6B49" w:rsidRPr="00AA3132" w:rsidRDefault="0071240C" w:rsidP="00AA3132">
      <w:pPr>
        <w:pStyle w:val="PargrafodaLista"/>
        <w:numPr>
          <w:ilvl w:val="2"/>
          <w:numId w:val="1"/>
        </w:numPr>
        <w:spacing w:before="120" w:after="120" w:line="360" w:lineRule="auto"/>
        <w:jc w:val="both"/>
        <w:rPr>
          <w:rFonts w:cs="Times New Roman"/>
          <w:b/>
          <w:bCs/>
          <w:color w:val="FF0000"/>
          <w:szCs w:val="20"/>
        </w:rPr>
      </w:pPr>
      <w:r w:rsidRPr="00CD1F67">
        <w:rPr>
          <w:b/>
        </w:rPr>
        <w:t xml:space="preserve"> Não é permitido para o item 10</w:t>
      </w:r>
      <w:r w:rsidR="004144A6" w:rsidRPr="00CD1F67">
        <w:rPr>
          <w:b/>
        </w:rPr>
        <w:t>, valor diferente do estabelecido neste termo, visto que se trata de VALOR FIXO;</w:t>
      </w:r>
    </w:p>
    <w:p w:rsidR="00FE0A51" w:rsidRPr="00E5250B" w:rsidRDefault="00BA6B49" w:rsidP="00E93665">
      <w:pPr>
        <w:pStyle w:val="PargrafodaLista"/>
        <w:numPr>
          <w:ilvl w:val="2"/>
          <w:numId w:val="1"/>
        </w:numPr>
        <w:spacing w:before="120" w:after="120" w:line="360" w:lineRule="auto"/>
        <w:jc w:val="both"/>
        <w:rPr>
          <w:rFonts w:cs="Times New Roman"/>
          <w:b/>
          <w:bCs/>
          <w:szCs w:val="20"/>
        </w:rPr>
      </w:pPr>
      <w:bookmarkStart w:id="1" w:name="_Hlk530577573"/>
      <w:r w:rsidRPr="00FE0A51">
        <w:rPr>
          <w:rFonts w:cs="Times New Roman"/>
          <w:b/>
          <w:bCs/>
          <w:szCs w:val="20"/>
        </w:rPr>
        <w:t>Todos os itens</w:t>
      </w:r>
      <w:r w:rsidR="00804A11" w:rsidRPr="00FE0A51">
        <w:rPr>
          <w:rFonts w:cs="Times New Roman"/>
          <w:b/>
          <w:bCs/>
          <w:szCs w:val="20"/>
        </w:rPr>
        <w:t xml:space="preserve"> para contratação de</w:t>
      </w:r>
      <w:r w:rsidRPr="00FE0A51">
        <w:rPr>
          <w:rFonts w:cs="Times New Roman"/>
          <w:b/>
          <w:bCs/>
          <w:szCs w:val="20"/>
        </w:rPr>
        <w:t xml:space="preserve"> motorista</w:t>
      </w:r>
      <w:r w:rsidR="00804A11" w:rsidRPr="00FE0A51">
        <w:rPr>
          <w:rFonts w:cs="Times New Roman"/>
          <w:b/>
          <w:bCs/>
          <w:szCs w:val="20"/>
        </w:rPr>
        <w:t>s</w:t>
      </w:r>
      <w:r w:rsidRPr="00FE0A51">
        <w:rPr>
          <w:rFonts w:cs="Times New Roman"/>
          <w:b/>
          <w:bCs/>
          <w:szCs w:val="20"/>
        </w:rPr>
        <w:t xml:space="preserve"> e diárias comporão um único grupo, tendo em vista que os dois serviços devem ser prestados pela mesma empresa, sob pena de prejudicar o bom andamento dos serviços a serem contratados.</w:t>
      </w:r>
      <w:r w:rsidR="00E93665">
        <w:rPr>
          <w:rFonts w:cs="Times New Roman"/>
          <w:b/>
          <w:bCs/>
          <w:szCs w:val="20"/>
        </w:rPr>
        <w:t xml:space="preserve"> </w:t>
      </w:r>
      <w:r w:rsidR="00FE0A51" w:rsidRPr="00E93665">
        <w:rPr>
          <w:rFonts w:cs="Times New Roman"/>
          <w:b/>
          <w:bCs/>
          <w:szCs w:val="20"/>
        </w:rPr>
        <w:t xml:space="preserve">Considerando que, além da economia em escala gerada pela celebração de contrato único para execução dos serviços de condução de veículos oficiais (motorista), tal medida também irá gerar melhoria no gerenciamento e fiscalização dos serviços, uma vez que o contrato com quantitativo maior de colaboradores torna economicamente viável a efetiva cobrança do preposto de contrato, visto que nas condições atuais, devido ao reduzido quantitativo de postos nos campi do interior do estado, é inviável a </w:t>
      </w:r>
      <w:r w:rsidR="00FE0A51" w:rsidRPr="00E5250B">
        <w:rPr>
          <w:rFonts w:cs="Times New Roman"/>
          <w:b/>
          <w:bCs/>
          <w:szCs w:val="20"/>
        </w:rPr>
        <w:t>prática dessa exigência, conforme determina o art. 68, da lei 8.666/93.</w:t>
      </w:r>
    </w:p>
    <w:p w:rsidR="00BA6B49" w:rsidRPr="00E5250B" w:rsidRDefault="00804A11" w:rsidP="00E5250B">
      <w:pPr>
        <w:pStyle w:val="PargrafodaLista"/>
        <w:numPr>
          <w:ilvl w:val="2"/>
          <w:numId w:val="1"/>
        </w:numPr>
        <w:spacing w:before="120" w:after="120" w:line="360" w:lineRule="auto"/>
        <w:jc w:val="both"/>
        <w:rPr>
          <w:rFonts w:cs="Times New Roman"/>
          <w:b/>
          <w:bCs/>
          <w:szCs w:val="20"/>
        </w:rPr>
      </w:pPr>
      <w:r w:rsidRPr="00E5250B">
        <w:rPr>
          <w:rFonts w:cs="Times New Roman"/>
          <w:b/>
          <w:bCs/>
          <w:szCs w:val="20"/>
        </w:rPr>
        <w:t xml:space="preserve">Os valores estimados dos postos foram obtidos com base no salário base da categoria, na estimativa de gasto mensal com </w:t>
      </w:r>
      <w:r w:rsidR="00E5250B" w:rsidRPr="00E5250B">
        <w:rPr>
          <w:rFonts w:cs="Times New Roman"/>
          <w:b/>
          <w:bCs/>
          <w:szCs w:val="20"/>
        </w:rPr>
        <w:t>uniformes, conforme modelo</w:t>
      </w:r>
      <w:r w:rsidRPr="00E5250B">
        <w:rPr>
          <w:rFonts w:cs="Times New Roman"/>
          <w:b/>
          <w:bCs/>
          <w:szCs w:val="20"/>
        </w:rPr>
        <w:t xml:space="preserve"> utilizad</w:t>
      </w:r>
      <w:r w:rsidR="00E5250B" w:rsidRPr="00E5250B">
        <w:rPr>
          <w:rFonts w:cs="Times New Roman"/>
          <w:b/>
          <w:bCs/>
          <w:szCs w:val="20"/>
        </w:rPr>
        <w:t>o</w:t>
      </w:r>
      <w:r w:rsidRPr="00E5250B">
        <w:rPr>
          <w:rFonts w:cs="Times New Roman"/>
          <w:b/>
          <w:bCs/>
          <w:szCs w:val="20"/>
        </w:rPr>
        <w:t xml:space="preserve"> na planilha de custo e formação de preço  presentes na IN nº 05 de 2017 da SLTI/MPOG com a junção da metodologia utilizada no sistema de auditoria do Ministério Público da União (AUDIN)</w:t>
      </w:r>
      <w:r w:rsidR="00AA3132" w:rsidRPr="00E5250B">
        <w:rPr>
          <w:rFonts w:cs="Times New Roman"/>
          <w:b/>
          <w:bCs/>
          <w:szCs w:val="20"/>
        </w:rPr>
        <w:t xml:space="preserve"> disponível em: </w:t>
      </w:r>
      <w:hyperlink r:id="rId9" w:history="1">
        <w:r w:rsidR="00AA3132" w:rsidRPr="00E5250B">
          <w:rPr>
            <w:rStyle w:val="Hyperlink"/>
            <w:rFonts w:cs="Times New Roman"/>
            <w:b/>
            <w:bCs/>
            <w:color w:val="auto"/>
            <w:szCs w:val="20"/>
          </w:rPr>
          <w:t>http://www.auditoria.mpu.mp.br/</w:t>
        </w:r>
      </w:hyperlink>
      <w:r w:rsidR="00AA3132" w:rsidRPr="00E5250B">
        <w:rPr>
          <w:rFonts w:cs="Times New Roman"/>
          <w:b/>
          <w:bCs/>
          <w:szCs w:val="20"/>
        </w:rPr>
        <w:t>,</w:t>
      </w:r>
      <w:r w:rsidR="00E5250B" w:rsidRPr="00E5250B">
        <w:rPr>
          <w:rFonts w:cs="Times New Roman"/>
          <w:b/>
          <w:bCs/>
          <w:szCs w:val="20"/>
        </w:rPr>
        <w:t xml:space="preserve">para os percentuais de encargos sociais e/ou previdenciários, devido a não vinculação da administração a esses encargos, conforme art. 6º da IN retrocitado. </w:t>
      </w:r>
      <w:r w:rsidR="00AA3132" w:rsidRPr="00E5250B">
        <w:rPr>
          <w:rFonts w:cs="Times New Roman"/>
          <w:b/>
          <w:bCs/>
          <w:szCs w:val="20"/>
        </w:rPr>
        <w:t xml:space="preserve"> </w:t>
      </w:r>
    </w:p>
    <w:bookmarkEnd w:id="1"/>
    <w:p w:rsidR="00AA3132" w:rsidRPr="00E5250B" w:rsidRDefault="00AA3132" w:rsidP="00AA3132">
      <w:pPr>
        <w:pStyle w:val="PargrafodaLista"/>
        <w:numPr>
          <w:ilvl w:val="2"/>
          <w:numId w:val="1"/>
        </w:numPr>
        <w:spacing w:before="120" w:after="120" w:line="360" w:lineRule="auto"/>
        <w:jc w:val="both"/>
        <w:rPr>
          <w:rFonts w:cs="Times New Roman"/>
          <w:b/>
          <w:bCs/>
          <w:szCs w:val="20"/>
        </w:rPr>
      </w:pPr>
      <w:r w:rsidRPr="00E5250B">
        <w:rPr>
          <w:rFonts w:cs="Times New Roman"/>
          <w:b/>
          <w:bCs/>
          <w:szCs w:val="20"/>
        </w:rPr>
        <w:t>Na elaboração de sua proposta, a licitante deverá observar a legislação trabalhista, a convenção coletiva de trabalho da categoria, bem como a memória de cálculo, em anexo, e demais disposições deste termo de referência.</w:t>
      </w:r>
    </w:p>
    <w:p w:rsidR="00E5250B" w:rsidRPr="00E5250B" w:rsidRDefault="00E5250B" w:rsidP="00E5250B">
      <w:pPr>
        <w:pStyle w:val="PargrafodaLista"/>
        <w:numPr>
          <w:ilvl w:val="2"/>
          <w:numId w:val="1"/>
        </w:numPr>
        <w:spacing w:before="120" w:after="120" w:line="360" w:lineRule="auto"/>
        <w:jc w:val="both"/>
        <w:rPr>
          <w:rFonts w:cs="Times New Roman"/>
          <w:b/>
          <w:bCs/>
          <w:szCs w:val="20"/>
        </w:rPr>
      </w:pPr>
      <w:r w:rsidRPr="00E5250B">
        <w:rPr>
          <w:rFonts w:cs="Times New Roman"/>
          <w:b/>
          <w:bCs/>
          <w:szCs w:val="20"/>
        </w:rPr>
        <w:t>Foi adotado como referência para elaboração das planilhas de custo e formação de preços, valores de diárias e embasamento geral da contratação pretendida, a Convenção Coletiva de Trabalho PB000405/2018 - SIND DOS TRAB NAS EMPRESAS PREST DE SERV GERAIS DA PB, CNPJ n. 24.508.210/0001-53 E SIND DAS EMP DE ASSEIO E CONSERV DO EST DA PB SEAC-PB, CNPJ n. 12.720.413/0001-20;</w:t>
      </w:r>
    </w:p>
    <w:p w:rsidR="00AA3132" w:rsidRPr="00E5250B" w:rsidRDefault="00AA3132" w:rsidP="00AA3132">
      <w:pPr>
        <w:pStyle w:val="PargrafodaLista"/>
        <w:numPr>
          <w:ilvl w:val="2"/>
          <w:numId w:val="1"/>
        </w:numPr>
        <w:spacing w:before="120" w:after="120" w:line="360" w:lineRule="auto"/>
        <w:jc w:val="both"/>
        <w:rPr>
          <w:rFonts w:cs="Times New Roman"/>
          <w:b/>
          <w:bCs/>
          <w:szCs w:val="20"/>
        </w:rPr>
      </w:pPr>
      <w:r w:rsidRPr="00E5250B">
        <w:rPr>
          <w:rFonts w:cs="Times New Roman"/>
          <w:b/>
          <w:bCs/>
          <w:szCs w:val="20"/>
        </w:rPr>
        <w:t>A licitante deverá elaborar a PLANILHA DE CUSTOS E FORMAÇÃO DE PREÇOS, conforme modelo constante no anexo</w:t>
      </w:r>
      <w:r w:rsidR="00E5250B" w:rsidRPr="00E5250B">
        <w:rPr>
          <w:rFonts w:cs="Times New Roman"/>
          <w:b/>
          <w:bCs/>
          <w:szCs w:val="20"/>
        </w:rPr>
        <w:t xml:space="preserve"> </w:t>
      </w:r>
      <w:r w:rsidRPr="00E5250B">
        <w:rPr>
          <w:rFonts w:cs="Times New Roman"/>
          <w:b/>
          <w:bCs/>
          <w:szCs w:val="20"/>
        </w:rPr>
        <w:t>deste Termo, observando o salário, as vantagens asseguradas, todos os encargos sociais, previdenciários e trabalhistas previstos em Lei, referente à categoria e o objeto dessa licitação.</w:t>
      </w:r>
    </w:p>
    <w:p w:rsidR="00AA3132" w:rsidRPr="00E5250B" w:rsidRDefault="00AA3132" w:rsidP="00AA3132">
      <w:pPr>
        <w:pStyle w:val="PargrafodaLista"/>
        <w:numPr>
          <w:ilvl w:val="2"/>
          <w:numId w:val="1"/>
        </w:numPr>
        <w:spacing w:before="120" w:after="120" w:line="360" w:lineRule="auto"/>
        <w:jc w:val="both"/>
        <w:rPr>
          <w:rFonts w:cs="Times New Roman"/>
          <w:b/>
          <w:bCs/>
          <w:szCs w:val="20"/>
        </w:rPr>
      </w:pPr>
      <w:r w:rsidRPr="00E5250B">
        <w:rPr>
          <w:rFonts w:cs="Times New Roman"/>
          <w:b/>
          <w:bCs/>
          <w:szCs w:val="20"/>
        </w:rPr>
        <w:t>Os valores dos encargos trabalhistas e das diárias, constantes das propostas das empresas licitantes, não poderão ser inferiores aos previstos neste termo de referência e na convenção coletiva de trabalho.</w:t>
      </w:r>
    </w:p>
    <w:p w:rsidR="00822758" w:rsidRPr="00D06650" w:rsidRDefault="00FB2BF1" w:rsidP="00E75812">
      <w:pPr>
        <w:pStyle w:val="Nivel1"/>
      </w:pPr>
      <w:r w:rsidRPr="00D06650">
        <w:t>METODOLOGIA DE AVALIAÇÃO DA EXECUÇÃO DOS SERVIÇOS</w:t>
      </w:r>
      <w:r w:rsidR="00822758" w:rsidRPr="00D06650">
        <w:t>.</w:t>
      </w:r>
    </w:p>
    <w:p w:rsidR="00822758" w:rsidRPr="00C85C20" w:rsidRDefault="00822758" w:rsidP="0071652A">
      <w:pPr>
        <w:numPr>
          <w:ilvl w:val="1"/>
          <w:numId w:val="1"/>
        </w:numPr>
        <w:spacing w:before="120" w:after="120" w:line="276" w:lineRule="auto"/>
        <w:ind w:left="425" w:firstLine="0"/>
        <w:jc w:val="both"/>
        <w:rPr>
          <w:rFonts w:cs="Times New Roman"/>
          <w:bCs/>
          <w:szCs w:val="20"/>
        </w:rPr>
      </w:pPr>
      <w:r w:rsidRPr="00C85C20">
        <w:rPr>
          <w:rFonts w:cs="Times New Roman"/>
          <w:bCs/>
          <w:szCs w:val="20"/>
        </w:rPr>
        <w:t>Os serviços deverão ser executados com base nos parâmetros mínimos a seguir estabelecidos:</w:t>
      </w:r>
    </w:p>
    <w:p w:rsidR="009D4859" w:rsidRPr="009C6594" w:rsidRDefault="009D4859" w:rsidP="00DC787F">
      <w:pPr>
        <w:spacing w:before="120" w:after="120" w:line="360" w:lineRule="auto"/>
        <w:ind w:left="1134"/>
        <w:jc w:val="both"/>
        <w:rPr>
          <w:b/>
        </w:rPr>
      </w:pPr>
      <w:r w:rsidRPr="009C6594">
        <w:rPr>
          <w:b/>
        </w:rPr>
        <w:t>6.1.1. Elaborar planilha-resumo de todo o contrato administrativo firmado. Tal planilha conterá todos os empregados terceirizados que prestarão serviços, constando as seguintes informações: nome completo do terceirizado, número de CPF, função exercida, salário, adicionais, gratificações, benefícios recebidos e sua quantidade (vale-transporte, auxílio-alimentação), horário de trabalho, férias, licenças, faltas, ocorrências;</w:t>
      </w:r>
    </w:p>
    <w:p w:rsidR="009D4859" w:rsidRPr="009C6594" w:rsidRDefault="009D4859" w:rsidP="00DC787F">
      <w:pPr>
        <w:spacing w:before="120" w:after="120" w:line="360" w:lineRule="auto"/>
        <w:ind w:left="1134" w:firstLine="60"/>
        <w:jc w:val="both"/>
        <w:rPr>
          <w:b/>
        </w:rPr>
      </w:pPr>
      <w:r w:rsidRPr="009C6594">
        <w:rPr>
          <w:b/>
        </w:rPr>
        <w:t xml:space="preserve">6.1.2. Conferir todas as anotações na (s) Carteira (s) de Trabalho e Previdência Social (CTPS) do (s) empregado (s), e verificar se ela (s) coincide (m) com o informado pela empresa e pelo (s) empregado (s). Atenção especial para a data de início do contrato de trabalho, a função exercida, a remuneração (importante esteja corretamente discriminada em salário-base, adicionais e gratificações) e todas as eventuais alterações dos contratos de trabalho; </w:t>
      </w:r>
    </w:p>
    <w:p w:rsidR="009D4859" w:rsidRPr="009C6594" w:rsidRDefault="009D4859" w:rsidP="009C6594">
      <w:pPr>
        <w:spacing w:before="120" w:after="120" w:line="276" w:lineRule="auto"/>
        <w:ind w:left="1134"/>
        <w:jc w:val="both"/>
        <w:rPr>
          <w:b/>
        </w:rPr>
      </w:pPr>
      <w:r w:rsidRPr="009C6594">
        <w:rPr>
          <w:b/>
        </w:rPr>
        <w:t xml:space="preserve">6.1.3. O número de terceirizado(s) deve coincidir com o previsto no contrato administrativo; </w:t>
      </w:r>
    </w:p>
    <w:p w:rsidR="009D4859" w:rsidRPr="009C6594" w:rsidRDefault="009D4859" w:rsidP="009C6594">
      <w:pPr>
        <w:spacing w:before="120" w:after="120" w:line="360" w:lineRule="auto"/>
        <w:ind w:left="1134"/>
        <w:jc w:val="both"/>
        <w:rPr>
          <w:b/>
        </w:rPr>
      </w:pPr>
      <w:r w:rsidRPr="009C6594">
        <w:rPr>
          <w:b/>
        </w:rPr>
        <w:t xml:space="preserve">6.1.4. O salário não pode ser inferior ao previsto no contrato administrativo firmado entre a contratada e a contratante e na Convenção Coletiva de Trabalho da Categoria (CCT), o qual foi pactuado quando da contratação; </w:t>
      </w:r>
    </w:p>
    <w:p w:rsidR="00991FAC" w:rsidRPr="009C6594" w:rsidRDefault="00991FAC" w:rsidP="00991FAC">
      <w:pPr>
        <w:spacing w:before="120" w:after="120" w:line="276" w:lineRule="auto"/>
        <w:ind w:left="567" w:firstLine="567"/>
        <w:jc w:val="both"/>
        <w:rPr>
          <w:b/>
        </w:rPr>
      </w:pPr>
      <w:r w:rsidRPr="009C6594">
        <w:rPr>
          <w:b/>
        </w:rPr>
        <w:t xml:space="preserve">6.2. </w:t>
      </w:r>
      <w:r w:rsidRPr="009C6594">
        <w:rPr>
          <w:b/>
        </w:rPr>
        <w:tab/>
        <w:t xml:space="preserve">Acerca da Jornada de Trabalho: </w:t>
      </w:r>
    </w:p>
    <w:p w:rsidR="00991FAC" w:rsidRPr="009C6594" w:rsidRDefault="00991FAC" w:rsidP="00B51E08">
      <w:pPr>
        <w:spacing w:before="120" w:after="120" w:line="360" w:lineRule="auto"/>
        <w:ind w:left="1134" w:firstLine="567"/>
        <w:jc w:val="both"/>
        <w:rPr>
          <w:b/>
        </w:rPr>
      </w:pPr>
      <w:r w:rsidRPr="009C6594">
        <w:rPr>
          <w:b/>
        </w:rPr>
        <w:t xml:space="preserve">6.2.1. No que tange ao </w:t>
      </w:r>
      <w:r w:rsidR="00515FD4" w:rsidRPr="009C6594">
        <w:rPr>
          <w:b/>
        </w:rPr>
        <w:t>período</w:t>
      </w:r>
      <w:r w:rsidRPr="009C6594">
        <w:rPr>
          <w:b/>
        </w:rPr>
        <w:t xml:space="preserve"> trabalhado: </w:t>
      </w:r>
      <w:r w:rsidR="00515FD4" w:rsidRPr="009C6594">
        <w:rPr>
          <w:b/>
        </w:rPr>
        <w:t>j</w:t>
      </w:r>
      <w:r w:rsidRPr="009C6594">
        <w:rPr>
          <w:b/>
        </w:rPr>
        <w:t>á está previsto em regra a jornada de trabalho dos profissionais a serem disponibilizados pela contratada será de 44h (quarenta e quatro) horas semanais, não computando nesse período o intervalo de refeição e descanso</w:t>
      </w:r>
      <w:r w:rsidR="00515FD4" w:rsidRPr="009C6594">
        <w:rPr>
          <w:b/>
        </w:rPr>
        <w:t>, a critério da contratante</w:t>
      </w:r>
      <w:r w:rsidR="00B51E08" w:rsidRPr="009C6594">
        <w:rPr>
          <w:b/>
        </w:rPr>
        <w:t>;</w:t>
      </w:r>
    </w:p>
    <w:p w:rsidR="00991FAC" w:rsidRPr="009C6594" w:rsidRDefault="00B51E08" w:rsidP="00B51E08">
      <w:pPr>
        <w:spacing w:before="120" w:after="120" w:line="360" w:lineRule="auto"/>
        <w:ind w:left="1134" w:firstLine="567"/>
        <w:jc w:val="both"/>
        <w:rPr>
          <w:b/>
        </w:rPr>
      </w:pPr>
      <w:r w:rsidRPr="009C6594">
        <w:rPr>
          <w:b/>
        </w:rPr>
        <w:t>6.2.2. Controle de frequência/ponto/assiduidade: Caberá a Administração, verificar na planilha-mensal o número de dias e horas efetivamente trabalhados, por isso, será exigido que a empresa Contratada apresente cópias das folhas de ponto do empregado (s), por ponto eletrônico ou meio que não seja padronizado (Súmula 338/TST). Em caso de faltas ou horas trabalhadas a menor, deve ser feita glosa da fatura, salvo hipótese de compensação de hora.</w:t>
      </w:r>
    </w:p>
    <w:p w:rsidR="005B58A4" w:rsidRPr="009C6594" w:rsidRDefault="003315F1" w:rsidP="003315F1">
      <w:pPr>
        <w:spacing w:before="120" w:after="120" w:line="360" w:lineRule="auto"/>
        <w:ind w:left="1134" w:firstLine="6"/>
        <w:jc w:val="both"/>
      </w:pPr>
      <w:r w:rsidRPr="009C6594">
        <w:rPr>
          <w:b/>
        </w:rPr>
        <w:t>6.3.</w:t>
      </w:r>
      <w:r w:rsidRPr="009C6594">
        <w:t xml:space="preserve"> </w:t>
      </w:r>
      <w:r w:rsidRPr="009C6594">
        <w:rPr>
          <w:b/>
        </w:rPr>
        <w:t>Diárias:</w:t>
      </w:r>
      <w:r w:rsidRPr="009C6594">
        <w:t xml:space="preserve"> </w:t>
      </w:r>
    </w:p>
    <w:p w:rsidR="005B58A4" w:rsidRPr="009C6594" w:rsidRDefault="005B58A4" w:rsidP="00515FD4">
      <w:pPr>
        <w:spacing w:before="120" w:after="120" w:line="360" w:lineRule="auto"/>
        <w:ind w:left="1134" w:firstLine="567"/>
        <w:jc w:val="both"/>
        <w:rPr>
          <w:b/>
        </w:rPr>
      </w:pPr>
      <w:r w:rsidRPr="009C6594">
        <w:rPr>
          <w:b/>
        </w:rPr>
        <w:t>6.3.1</w:t>
      </w:r>
      <w:r w:rsidRPr="009C6594">
        <w:t xml:space="preserve">. </w:t>
      </w:r>
      <w:r w:rsidR="003315F1" w:rsidRPr="009C6594">
        <w:rPr>
          <w:b/>
        </w:rPr>
        <w:t>No caso de deslocamentos em viagens intermunicipais e interestaduais, em que haja a necessidade de pagamento de diárias devidas, os valores a serem pagos referem-se aos presentes em Convenção Coletiva de Trabalho da Categoria, em anexo.</w:t>
      </w:r>
      <w:r w:rsidR="00C85C20" w:rsidRPr="009C6594">
        <w:rPr>
          <w:b/>
        </w:rPr>
        <w:t xml:space="preserve"> (CCT PB000405/2018 – Cláusula Nona: ajuda de custos).</w:t>
      </w:r>
    </w:p>
    <w:p w:rsidR="00B21ACF" w:rsidRPr="00CD1F67" w:rsidRDefault="00B21ACF" w:rsidP="00515FD4">
      <w:pPr>
        <w:spacing w:before="120" w:after="120" w:line="360" w:lineRule="auto"/>
        <w:ind w:left="1134" w:firstLine="567"/>
        <w:jc w:val="both"/>
        <w:rPr>
          <w:b/>
        </w:rPr>
      </w:pPr>
      <w:r w:rsidRPr="009C6594">
        <w:rPr>
          <w:b/>
        </w:rPr>
        <w:t>6.3.2.</w:t>
      </w:r>
      <w:r w:rsidRPr="009C6594">
        <w:t xml:space="preserve"> </w:t>
      </w:r>
      <w:r w:rsidRPr="009C6594">
        <w:rPr>
          <w:b/>
        </w:rPr>
        <w:t xml:space="preserve">No caso em que a viagem exigir pernoite do motorista no local de destino, os </w:t>
      </w:r>
      <w:r w:rsidRPr="00CD1F67">
        <w:rPr>
          <w:b/>
        </w:rPr>
        <w:t xml:space="preserve">valores deverão ser pagos até 24 (vinte e quatro) horas antes da data programada para a saída </w:t>
      </w:r>
      <w:r w:rsidR="009C6594" w:rsidRPr="00CD1F67">
        <w:rPr>
          <w:b/>
        </w:rPr>
        <w:t>devendo,</w:t>
      </w:r>
      <w:r w:rsidRPr="00CD1F67">
        <w:rPr>
          <w:b/>
        </w:rPr>
        <w:t xml:space="preserve"> portanto</w:t>
      </w:r>
      <w:r w:rsidR="00117742" w:rsidRPr="00CD1F67">
        <w:rPr>
          <w:b/>
        </w:rPr>
        <w:t>,</w:t>
      </w:r>
      <w:r w:rsidRPr="00CD1F67">
        <w:rPr>
          <w:b/>
        </w:rPr>
        <w:t xml:space="preserve"> a administração (contratante)</w:t>
      </w:r>
      <w:r w:rsidR="00117742" w:rsidRPr="00CD1F67">
        <w:rPr>
          <w:b/>
        </w:rPr>
        <w:t xml:space="preserve">, enviar previamente a Contratada todas as solicitações de requisição de transporte, com antecedência mínima de 3 dias úteis. </w:t>
      </w:r>
    </w:p>
    <w:p w:rsidR="00CC3C7A" w:rsidRDefault="00CC3C7A" w:rsidP="00515FD4">
      <w:pPr>
        <w:spacing w:before="120" w:after="120" w:line="360" w:lineRule="auto"/>
        <w:ind w:left="1134" w:firstLine="567"/>
        <w:jc w:val="both"/>
        <w:rPr>
          <w:b/>
        </w:rPr>
      </w:pPr>
    </w:p>
    <w:p w:rsidR="00CC3C7A" w:rsidRDefault="0008527A" w:rsidP="00CC3C7A">
      <w:pPr>
        <w:spacing w:before="120" w:after="120" w:line="360" w:lineRule="auto"/>
        <w:ind w:left="1134" w:firstLine="567"/>
        <w:jc w:val="both"/>
        <w:rPr>
          <w:b/>
        </w:rPr>
      </w:pPr>
      <w:r w:rsidRPr="009C6594">
        <w:rPr>
          <w:b/>
        </w:rPr>
        <w:t>6.3.</w:t>
      </w:r>
      <w:r w:rsidRPr="00CD1F67">
        <w:rPr>
          <w:b/>
        </w:rPr>
        <w:t>3. O valor das diárias devidas deverá ser cobrado pela Contratada mediante a emissão de Nota Fiscal/Fatura mensal individualizada dos serviços prestados, especificado como “verba indenizatória”, acompanhada de planilha discriminatória das viagens, com o nome do motorista arregimentado para realizá-la, tipo da viagem (com pernoite ou sem pernoite), data da viagem – saída e retorno (com horários bem definidos), valores monetários unitários e totais a serem pagos durante o mês aferidos e explicitados no controle de diárias.</w:t>
      </w:r>
    </w:p>
    <w:p w:rsidR="00484D47" w:rsidRPr="00CD1F67" w:rsidRDefault="00484D47" w:rsidP="00CC3C7A">
      <w:pPr>
        <w:spacing w:before="120" w:after="120" w:line="360" w:lineRule="auto"/>
        <w:ind w:left="1134" w:firstLine="567"/>
        <w:jc w:val="both"/>
        <w:rPr>
          <w:b/>
        </w:rPr>
      </w:pPr>
    </w:p>
    <w:p w:rsidR="003315F1" w:rsidRPr="00B31076" w:rsidRDefault="003315F1" w:rsidP="00CC3C7A">
      <w:pPr>
        <w:spacing w:before="120" w:after="120" w:line="480" w:lineRule="auto"/>
        <w:ind w:left="1134" w:firstLine="6"/>
        <w:jc w:val="both"/>
        <w:rPr>
          <w:b/>
        </w:rPr>
      </w:pPr>
      <w:r w:rsidRPr="00B31076">
        <w:t xml:space="preserve">6.4. </w:t>
      </w:r>
      <w:r w:rsidRPr="00B31076">
        <w:rPr>
          <w:b/>
        </w:rPr>
        <w:t xml:space="preserve">Horas Extras: </w:t>
      </w:r>
    </w:p>
    <w:p w:rsidR="003315F1" w:rsidRPr="00B31076" w:rsidRDefault="003315F1" w:rsidP="003315F1">
      <w:pPr>
        <w:spacing w:before="120" w:after="120" w:line="360" w:lineRule="auto"/>
        <w:ind w:left="1134" w:firstLine="6"/>
        <w:jc w:val="both"/>
        <w:rPr>
          <w:b/>
        </w:rPr>
      </w:pPr>
      <w:r w:rsidRPr="00B31076">
        <w:rPr>
          <w:b/>
        </w:rPr>
        <w:tab/>
        <w:t xml:space="preserve">6.4.1. </w:t>
      </w:r>
      <w:bookmarkStart w:id="2" w:name="_Hlk530577691"/>
      <w:r w:rsidRPr="00B31076">
        <w:rPr>
          <w:b/>
        </w:rPr>
        <w:t>Na prestação dos serviços de motorista deverá ser cumprida a escala de serviços, observando pontualmente a carga horária máxima de 44 horas semanais;</w:t>
      </w:r>
    </w:p>
    <w:p w:rsidR="00B21ACF" w:rsidRPr="00CD1F67" w:rsidRDefault="003315F1" w:rsidP="00B21ACF">
      <w:pPr>
        <w:spacing w:before="120" w:after="120" w:line="360" w:lineRule="auto"/>
        <w:ind w:left="1134" w:firstLine="6"/>
        <w:jc w:val="both"/>
        <w:rPr>
          <w:b/>
          <w:color w:val="FF0000"/>
        </w:rPr>
      </w:pPr>
      <w:r w:rsidRPr="00CD1F67">
        <w:rPr>
          <w:b/>
          <w:color w:val="FF0000"/>
        </w:rPr>
        <w:tab/>
      </w:r>
      <w:r w:rsidRPr="00B31076">
        <w:rPr>
          <w:b/>
        </w:rPr>
        <w:t>6.4.2.</w:t>
      </w:r>
      <w:r w:rsidR="00181D9C" w:rsidRPr="00B31076">
        <w:rPr>
          <w:b/>
        </w:rPr>
        <w:t xml:space="preserve"> </w:t>
      </w:r>
      <w:r w:rsidR="00B21ACF" w:rsidRPr="00B31076">
        <w:rPr>
          <w:b/>
        </w:rPr>
        <w:t xml:space="preserve">Ficará a cargo da Contratada, o gerenciamento das horas trabalhadas, para que não gere adicional de hora-extra. Caso contrário, </w:t>
      </w:r>
      <w:r w:rsidR="00B31076">
        <w:rPr>
          <w:b/>
        </w:rPr>
        <w:t xml:space="preserve">também </w:t>
      </w:r>
      <w:r w:rsidR="00B21ACF" w:rsidRPr="00B31076">
        <w:rPr>
          <w:b/>
        </w:rPr>
        <w:t>cabe</w:t>
      </w:r>
      <w:r w:rsidR="00B31076">
        <w:rPr>
          <w:b/>
        </w:rPr>
        <w:t>rá</w:t>
      </w:r>
      <w:r w:rsidR="00B21ACF" w:rsidRPr="00B31076">
        <w:rPr>
          <w:b/>
        </w:rPr>
        <w:t xml:space="preserve"> a </w:t>
      </w:r>
      <w:r w:rsidR="00B31076">
        <w:rPr>
          <w:b/>
        </w:rPr>
        <w:t>C</w:t>
      </w:r>
      <w:r w:rsidR="00B21ACF" w:rsidRPr="00B31076">
        <w:rPr>
          <w:b/>
        </w:rPr>
        <w:t>ontratada o pagamento de tal obrigação.</w:t>
      </w:r>
    </w:p>
    <w:p w:rsidR="00B21ACF" w:rsidRPr="00CD1F67" w:rsidRDefault="003315F1" w:rsidP="00B21ACF">
      <w:pPr>
        <w:spacing w:before="120" w:after="120" w:line="360" w:lineRule="auto"/>
        <w:ind w:left="1134" w:firstLine="6"/>
        <w:jc w:val="both"/>
        <w:rPr>
          <w:b/>
          <w:color w:val="FF0000"/>
        </w:rPr>
      </w:pPr>
      <w:r w:rsidRPr="00CD1F67">
        <w:rPr>
          <w:b/>
          <w:color w:val="FF0000"/>
        </w:rPr>
        <w:tab/>
      </w:r>
      <w:r w:rsidRPr="00B31076">
        <w:rPr>
          <w:b/>
        </w:rPr>
        <w:t>6.4.3. O valor da hora extra incluirá todas as despesas trabalhistas, obrigações previdenciárias e fiscais. O valor da hora extra será calculado conforme a legislação e/ou acordo, convenção, ou dissídio coletivo pertinentes</w:t>
      </w:r>
      <w:r w:rsidR="00181D9C" w:rsidRPr="00B31076">
        <w:rPr>
          <w:b/>
        </w:rPr>
        <w:t>;</w:t>
      </w:r>
    </w:p>
    <w:bookmarkEnd w:id="2"/>
    <w:p w:rsidR="00ED7D36" w:rsidRPr="00B31076" w:rsidRDefault="003315F1" w:rsidP="003315F1">
      <w:pPr>
        <w:spacing w:before="120" w:after="120" w:line="360" w:lineRule="auto"/>
        <w:ind w:left="1134" w:firstLine="6"/>
        <w:jc w:val="both"/>
        <w:rPr>
          <w:b/>
        </w:rPr>
      </w:pPr>
      <w:r w:rsidRPr="00B31076">
        <w:rPr>
          <w:b/>
        </w:rPr>
        <w:t xml:space="preserve">6.5. Adicional Noturno: </w:t>
      </w:r>
    </w:p>
    <w:p w:rsidR="003315F1" w:rsidRPr="00B31076" w:rsidRDefault="00ED7D36" w:rsidP="00181D9C">
      <w:pPr>
        <w:spacing w:before="120" w:after="120" w:line="360" w:lineRule="auto"/>
        <w:ind w:left="1134" w:firstLine="567"/>
        <w:jc w:val="both"/>
        <w:rPr>
          <w:b/>
        </w:rPr>
      </w:pPr>
      <w:r w:rsidRPr="00B31076">
        <w:rPr>
          <w:b/>
        </w:rPr>
        <w:t>6.5.1. N</w:t>
      </w:r>
      <w:r w:rsidR="003315F1" w:rsidRPr="00B31076">
        <w:rPr>
          <w:b/>
        </w:rPr>
        <w:t>a prestação dos serviços de motorista deverá ser cumprida a escala de serviços</w:t>
      </w:r>
      <w:r w:rsidR="00181D9C" w:rsidRPr="00B31076">
        <w:rPr>
          <w:b/>
        </w:rPr>
        <w:t xml:space="preserve">, respeitando-se as horas estabelecidas pelo órgão </w:t>
      </w:r>
      <w:r w:rsidR="00B31076" w:rsidRPr="00B31076">
        <w:rPr>
          <w:b/>
        </w:rPr>
        <w:t>C</w:t>
      </w:r>
      <w:r w:rsidR="00181D9C" w:rsidRPr="00B31076">
        <w:rPr>
          <w:b/>
        </w:rPr>
        <w:t>ontratante;</w:t>
      </w:r>
    </w:p>
    <w:p w:rsidR="00CC3C7A" w:rsidRPr="00CC3C7A" w:rsidRDefault="00B31076" w:rsidP="00484D47">
      <w:pPr>
        <w:spacing w:before="120" w:after="120" w:line="360" w:lineRule="auto"/>
        <w:ind w:left="1134" w:firstLine="567"/>
        <w:jc w:val="both"/>
        <w:rPr>
          <w:b/>
        </w:rPr>
      </w:pPr>
      <w:r w:rsidRPr="00B31076">
        <w:rPr>
          <w:b/>
        </w:rPr>
        <w:t xml:space="preserve">6.5.2. Ficará a cargo da Contratada, o gerenciamento das horas trabalhadas, para que não gere adicional </w:t>
      </w:r>
      <w:r>
        <w:rPr>
          <w:b/>
        </w:rPr>
        <w:t>noturno</w:t>
      </w:r>
      <w:r w:rsidRPr="00B31076">
        <w:rPr>
          <w:b/>
        </w:rPr>
        <w:t xml:space="preserve">. Caso contrário, </w:t>
      </w:r>
      <w:r>
        <w:rPr>
          <w:b/>
        </w:rPr>
        <w:t xml:space="preserve">também </w:t>
      </w:r>
      <w:r w:rsidRPr="00B31076">
        <w:rPr>
          <w:b/>
        </w:rPr>
        <w:t>cabe</w:t>
      </w:r>
      <w:r>
        <w:rPr>
          <w:b/>
        </w:rPr>
        <w:t>rá</w:t>
      </w:r>
      <w:r w:rsidRPr="00B31076">
        <w:rPr>
          <w:b/>
        </w:rPr>
        <w:t xml:space="preserve"> a </w:t>
      </w:r>
      <w:r>
        <w:rPr>
          <w:b/>
        </w:rPr>
        <w:t>C</w:t>
      </w:r>
      <w:r w:rsidRPr="00B31076">
        <w:rPr>
          <w:b/>
        </w:rPr>
        <w:t>ontratada o pagamento de tal obrigação</w:t>
      </w:r>
      <w:bookmarkStart w:id="3" w:name="_GoBack"/>
      <w:bookmarkEnd w:id="3"/>
    </w:p>
    <w:p w:rsidR="00976BDD" w:rsidRDefault="00976BDD" w:rsidP="00E75812">
      <w:pPr>
        <w:pStyle w:val="Nivel1"/>
      </w:pPr>
      <w:r>
        <w:t>REQUISITOS DA CONTRATAÇÃO</w:t>
      </w:r>
    </w:p>
    <w:p w:rsidR="00B51E08" w:rsidRPr="00CD1F67" w:rsidRDefault="00B51E08" w:rsidP="00B51E08">
      <w:pPr>
        <w:pStyle w:val="Textbody"/>
        <w:numPr>
          <w:ilvl w:val="1"/>
          <w:numId w:val="1"/>
        </w:numPr>
        <w:spacing w:after="0" w:line="360" w:lineRule="auto"/>
        <w:jc w:val="both"/>
        <w:rPr>
          <w:rFonts w:ascii="Arial" w:hAnsi="Arial" w:cs="Arial"/>
          <w:b/>
          <w:sz w:val="20"/>
          <w:szCs w:val="20"/>
        </w:rPr>
      </w:pPr>
      <w:r w:rsidRPr="00CD1F67">
        <w:rPr>
          <w:rFonts w:ascii="Arial" w:hAnsi="Arial" w:cs="Arial"/>
          <w:b/>
          <w:sz w:val="20"/>
          <w:szCs w:val="20"/>
        </w:rPr>
        <w:t xml:space="preserve">Para que o presente serviço seja contratado e corretamente prestado, existe a necessidade de que todo o processo licitatório nas fases internas e externas da licitação estejam balizados nas legislações trabalhistas, normativas previstas na Convenção Coletiva de Trabalho adotada e nas disposições internas da UFPB para total atendimento das condições contratuais existentes. </w:t>
      </w:r>
    </w:p>
    <w:p w:rsidR="00976BDD" w:rsidRPr="00CD1F67" w:rsidRDefault="00B51E08" w:rsidP="00B51E08">
      <w:pPr>
        <w:pStyle w:val="Cabealho"/>
        <w:numPr>
          <w:ilvl w:val="1"/>
          <w:numId w:val="1"/>
        </w:numPr>
        <w:spacing w:line="360" w:lineRule="auto"/>
        <w:jc w:val="both"/>
        <w:rPr>
          <w:rFonts w:cs="Arial"/>
          <w:b/>
          <w:color w:val="FF0000"/>
          <w:sz w:val="22"/>
          <w:szCs w:val="22"/>
        </w:rPr>
      </w:pPr>
      <w:r w:rsidRPr="00CD1F67">
        <w:rPr>
          <w:rFonts w:cs="Arial"/>
          <w:b/>
          <w:szCs w:val="20"/>
        </w:rPr>
        <w:t>Também, a atual contratada precisa promover a transição contratual à nova contratada com transferência de conhecimento empregado para atuação dos motoristas que conduzirão os veículos oficiais desta instituição (</w:t>
      </w:r>
      <w:r w:rsidR="00BF5AEE">
        <w:rPr>
          <w:rFonts w:cs="Arial"/>
          <w:b/>
          <w:szCs w:val="20"/>
        </w:rPr>
        <w:t>c</w:t>
      </w:r>
      <w:r w:rsidRPr="00CD1F67">
        <w:rPr>
          <w:rFonts w:cs="Arial"/>
          <w:b/>
          <w:szCs w:val="20"/>
        </w:rPr>
        <w:t>aso não seja a atual contratada, vencedora do certame licitatório).</w:t>
      </w:r>
    </w:p>
    <w:p w:rsidR="000052AE" w:rsidRPr="00CD1F67" w:rsidRDefault="00B51E08" w:rsidP="00503D76">
      <w:pPr>
        <w:pStyle w:val="Cabealho"/>
        <w:numPr>
          <w:ilvl w:val="1"/>
          <w:numId w:val="1"/>
        </w:numPr>
        <w:spacing w:line="360" w:lineRule="auto"/>
        <w:jc w:val="both"/>
        <w:rPr>
          <w:rFonts w:cs="Arial"/>
          <w:b/>
          <w:color w:val="FF0000"/>
          <w:sz w:val="22"/>
          <w:szCs w:val="22"/>
        </w:rPr>
      </w:pPr>
      <w:r w:rsidRPr="00CD1F67">
        <w:rPr>
          <w:b/>
        </w:rPr>
        <w:t xml:space="preserve">Os requisitos mínimos exigidos dos empregados a serem alocados nos postos de trabalho da categoria de motorista são: </w:t>
      </w:r>
      <w:r w:rsidR="000052AE" w:rsidRPr="00CD1F67">
        <w:rPr>
          <w:rFonts w:cs="Arial"/>
          <w:b/>
          <w:color w:val="FF0000"/>
          <w:sz w:val="22"/>
          <w:szCs w:val="22"/>
        </w:rPr>
        <w:tab/>
      </w:r>
      <w:r w:rsidR="000052AE" w:rsidRPr="00CD1F67">
        <w:rPr>
          <w:rFonts w:cs="Arial"/>
          <w:b/>
          <w:color w:val="FF0000"/>
          <w:sz w:val="22"/>
          <w:szCs w:val="22"/>
        </w:rPr>
        <w:tab/>
      </w:r>
      <w:r w:rsidR="000052AE" w:rsidRPr="00CD1F67">
        <w:rPr>
          <w:rFonts w:cs="Arial"/>
          <w:b/>
          <w:color w:val="FF0000"/>
          <w:sz w:val="22"/>
          <w:szCs w:val="22"/>
        </w:rPr>
        <w:tab/>
      </w:r>
      <w:r w:rsidR="000052AE" w:rsidRPr="00CD1F67">
        <w:rPr>
          <w:rFonts w:cs="Arial"/>
          <w:b/>
          <w:color w:val="FF0000"/>
          <w:sz w:val="22"/>
          <w:szCs w:val="22"/>
        </w:rPr>
        <w:tab/>
      </w:r>
      <w:r w:rsidRPr="00BF5AEE">
        <w:rPr>
          <w:b/>
        </w:rPr>
        <w:t>7.</w:t>
      </w:r>
      <w:r w:rsidR="00DC787F" w:rsidRPr="00BF5AEE">
        <w:rPr>
          <w:b/>
        </w:rPr>
        <w:t>3</w:t>
      </w:r>
      <w:r w:rsidRPr="00BF5AEE">
        <w:rPr>
          <w:b/>
        </w:rPr>
        <w:t>.1.</w:t>
      </w:r>
      <w:r w:rsidR="000052AE" w:rsidRPr="00BF5AEE">
        <w:rPr>
          <w:b/>
        </w:rPr>
        <w:t xml:space="preserve"> </w:t>
      </w:r>
      <w:r w:rsidRPr="00BF5AEE">
        <w:rPr>
          <w:b/>
        </w:rPr>
        <w:t xml:space="preserve">Habilitação para condução de veículos na categoria no mínimo </w:t>
      </w:r>
      <w:r w:rsidR="000052AE" w:rsidRPr="00BF5AEE">
        <w:rPr>
          <w:b/>
        </w:rPr>
        <w:t>“B”</w:t>
      </w:r>
      <w:r w:rsidR="00DC787F" w:rsidRPr="00BF5AEE">
        <w:rPr>
          <w:b/>
        </w:rPr>
        <w:t>, “C”</w:t>
      </w:r>
      <w:r w:rsidR="00C85C20" w:rsidRPr="00BF5AEE">
        <w:rPr>
          <w:b/>
        </w:rPr>
        <w:t>,</w:t>
      </w:r>
      <w:r w:rsidR="000052AE" w:rsidRPr="00BF5AEE">
        <w:rPr>
          <w:b/>
        </w:rPr>
        <w:t xml:space="preserve"> “D” ou “E”, a depender do item previsto para contratação neste termo; </w:t>
      </w:r>
      <w:r w:rsidRPr="00BF5AEE">
        <w:rPr>
          <w:b/>
        </w:rPr>
        <w:t xml:space="preserve"> </w:t>
      </w:r>
    </w:p>
    <w:p w:rsidR="000052AE" w:rsidRPr="00BF5AEE" w:rsidRDefault="00B51E08" w:rsidP="00503D76">
      <w:pPr>
        <w:pStyle w:val="Cabealho"/>
        <w:spacing w:line="360" w:lineRule="auto"/>
        <w:ind w:left="432"/>
        <w:jc w:val="both"/>
        <w:rPr>
          <w:b/>
        </w:rPr>
      </w:pPr>
      <w:r w:rsidRPr="00BF5AEE">
        <w:rPr>
          <w:b/>
        </w:rPr>
        <w:t>7.</w:t>
      </w:r>
      <w:r w:rsidR="00DC787F" w:rsidRPr="00BF5AEE">
        <w:rPr>
          <w:b/>
        </w:rPr>
        <w:t>3</w:t>
      </w:r>
      <w:r w:rsidRPr="00BF5AEE">
        <w:rPr>
          <w:b/>
        </w:rPr>
        <w:t>.2.</w:t>
      </w:r>
      <w:r w:rsidR="000052AE" w:rsidRPr="00BF5AEE">
        <w:rPr>
          <w:b/>
        </w:rPr>
        <w:t xml:space="preserve"> </w:t>
      </w:r>
      <w:r w:rsidRPr="00BF5AEE">
        <w:rPr>
          <w:b/>
        </w:rPr>
        <w:t xml:space="preserve">Nível de escolaridade: ensino médio completo; </w:t>
      </w:r>
    </w:p>
    <w:p w:rsidR="000052AE" w:rsidRPr="00BF5AEE" w:rsidRDefault="00B51E08" w:rsidP="00503D76">
      <w:pPr>
        <w:pStyle w:val="Cabealho"/>
        <w:spacing w:line="360" w:lineRule="auto"/>
        <w:ind w:left="432"/>
        <w:jc w:val="both"/>
        <w:rPr>
          <w:b/>
        </w:rPr>
      </w:pPr>
      <w:r w:rsidRPr="00BF5AEE">
        <w:rPr>
          <w:b/>
        </w:rPr>
        <w:t>7.</w:t>
      </w:r>
      <w:r w:rsidR="00DC787F" w:rsidRPr="00BF5AEE">
        <w:rPr>
          <w:b/>
        </w:rPr>
        <w:t>3</w:t>
      </w:r>
      <w:r w:rsidRPr="00BF5AEE">
        <w:rPr>
          <w:b/>
        </w:rPr>
        <w:t>.3.</w:t>
      </w:r>
      <w:r w:rsidR="000052AE" w:rsidRPr="00BF5AEE">
        <w:rPr>
          <w:b/>
        </w:rPr>
        <w:t xml:space="preserve"> </w:t>
      </w:r>
      <w:r w:rsidRPr="00BF5AEE">
        <w:rPr>
          <w:b/>
        </w:rPr>
        <w:t xml:space="preserve">Possuir o curso de Transporte de passageiros de acordo com a resolução 168/04 do Conselho Nacional de Trânsito – CONTRAN; </w:t>
      </w:r>
    </w:p>
    <w:p w:rsidR="000052AE" w:rsidRPr="00BF5AEE" w:rsidRDefault="00B51E08" w:rsidP="00503D76">
      <w:pPr>
        <w:pStyle w:val="Cabealho"/>
        <w:spacing w:line="360" w:lineRule="auto"/>
        <w:ind w:left="432"/>
        <w:jc w:val="both"/>
        <w:rPr>
          <w:b/>
        </w:rPr>
      </w:pPr>
      <w:r w:rsidRPr="00BF5AEE">
        <w:rPr>
          <w:b/>
        </w:rPr>
        <w:t>7.</w:t>
      </w:r>
      <w:r w:rsidR="00DC787F" w:rsidRPr="00BF5AEE">
        <w:rPr>
          <w:b/>
        </w:rPr>
        <w:t>3</w:t>
      </w:r>
      <w:r w:rsidRPr="00BF5AEE">
        <w:rPr>
          <w:b/>
        </w:rPr>
        <w:t>.4.</w:t>
      </w:r>
      <w:r w:rsidR="000052AE" w:rsidRPr="00BF5AEE">
        <w:rPr>
          <w:b/>
        </w:rPr>
        <w:t xml:space="preserve"> </w:t>
      </w:r>
      <w:r w:rsidRPr="00BF5AEE">
        <w:rPr>
          <w:b/>
        </w:rPr>
        <w:t>Comprovar experiência de, pelo menos, 6 (seis) meses no exercício da atividade de motorista;</w:t>
      </w:r>
    </w:p>
    <w:p w:rsidR="000052AE" w:rsidRPr="00BF5AEE" w:rsidRDefault="00B51E08" w:rsidP="00503D76">
      <w:pPr>
        <w:pStyle w:val="Cabealho"/>
        <w:spacing w:line="360" w:lineRule="auto"/>
        <w:ind w:left="432"/>
        <w:jc w:val="both"/>
        <w:rPr>
          <w:b/>
        </w:rPr>
      </w:pPr>
      <w:r w:rsidRPr="00BF5AEE">
        <w:rPr>
          <w:b/>
        </w:rPr>
        <w:t>7.</w:t>
      </w:r>
      <w:r w:rsidR="00DC787F" w:rsidRPr="00BF5AEE">
        <w:rPr>
          <w:b/>
        </w:rPr>
        <w:t>3</w:t>
      </w:r>
      <w:r w:rsidRPr="00BF5AEE">
        <w:rPr>
          <w:b/>
        </w:rPr>
        <w:t>.5.</w:t>
      </w:r>
      <w:r w:rsidR="000052AE" w:rsidRPr="00BF5AEE">
        <w:rPr>
          <w:b/>
        </w:rPr>
        <w:t xml:space="preserve"> </w:t>
      </w:r>
      <w:r w:rsidRPr="00BF5AEE">
        <w:rPr>
          <w:b/>
        </w:rPr>
        <w:t>Ter disponibilidade para prestar serviços: 1) após a jornada normal de trabalho; 2) em horário noturno; 3) em viagens; e 4) em feriados e fins de semana</w:t>
      </w:r>
      <w:r w:rsidR="00BF5AEE">
        <w:rPr>
          <w:b/>
        </w:rPr>
        <w:t>. (D</w:t>
      </w:r>
      <w:r w:rsidR="00BF5AEE" w:rsidRPr="00BF5AEE">
        <w:rPr>
          <w:b/>
        </w:rPr>
        <w:t>evidamente gerenciado pela Contratada</w:t>
      </w:r>
      <w:r w:rsidR="00BF5AEE">
        <w:rPr>
          <w:b/>
        </w:rPr>
        <w:t>)</w:t>
      </w:r>
      <w:r w:rsidR="00BF5AEE" w:rsidRPr="00BF5AEE">
        <w:rPr>
          <w:b/>
        </w:rPr>
        <w:t>;</w:t>
      </w:r>
    </w:p>
    <w:p w:rsidR="003A3E26" w:rsidRDefault="00B51E08" w:rsidP="00EF5FBD">
      <w:pPr>
        <w:pStyle w:val="Cabealho"/>
        <w:spacing w:line="360" w:lineRule="auto"/>
        <w:ind w:left="432"/>
        <w:jc w:val="both"/>
        <w:rPr>
          <w:b/>
        </w:rPr>
      </w:pPr>
      <w:r w:rsidRPr="00BF5AEE">
        <w:rPr>
          <w:b/>
        </w:rPr>
        <w:t>7.</w:t>
      </w:r>
      <w:r w:rsidR="00DC787F" w:rsidRPr="00BF5AEE">
        <w:rPr>
          <w:b/>
        </w:rPr>
        <w:t>3</w:t>
      </w:r>
      <w:r w:rsidRPr="00BF5AEE">
        <w:rPr>
          <w:b/>
        </w:rPr>
        <w:t>.6.</w:t>
      </w:r>
      <w:r w:rsidR="000052AE" w:rsidRPr="00BF5AEE">
        <w:rPr>
          <w:b/>
        </w:rPr>
        <w:t xml:space="preserve"> </w:t>
      </w:r>
      <w:r w:rsidRPr="00BF5AEE">
        <w:rPr>
          <w:b/>
        </w:rPr>
        <w:t>Dirigir os seguintes tipos de veíc</w:t>
      </w:r>
      <w:r w:rsidR="000052AE" w:rsidRPr="00BF5AEE">
        <w:rPr>
          <w:b/>
        </w:rPr>
        <w:t>ulo: carros, caminhon</w:t>
      </w:r>
      <w:r w:rsidR="0071240C" w:rsidRPr="00BF5AEE">
        <w:rPr>
          <w:b/>
        </w:rPr>
        <w:t>etes (Categoria</w:t>
      </w:r>
      <w:r w:rsidR="000052AE" w:rsidRPr="00BF5AEE">
        <w:rPr>
          <w:b/>
        </w:rPr>
        <w:t xml:space="preserve"> B)</w:t>
      </w:r>
      <w:r w:rsidR="0071240C" w:rsidRPr="00BF5AEE">
        <w:rPr>
          <w:b/>
        </w:rPr>
        <w:t>;</w:t>
      </w:r>
      <w:r w:rsidRPr="00BF5AEE">
        <w:rPr>
          <w:b/>
        </w:rPr>
        <w:t xml:space="preserve"> </w:t>
      </w:r>
      <w:r w:rsidR="0071240C" w:rsidRPr="00BF5AEE">
        <w:rPr>
          <w:b/>
        </w:rPr>
        <w:t xml:space="preserve">vans, micro-ônibus, </w:t>
      </w:r>
      <w:r w:rsidRPr="00BF5AEE">
        <w:rPr>
          <w:b/>
        </w:rPr>
        <w:t>ônibus e caminhão</w:t>
      </w:r>
      <w:r w:rsidR="000052AE" w:rsidRPr="00BF5AEE">
        <w:rPr>
          <w:b/>
        </w:rPr>
        <w:t xml:space="preserve"> (Categorias </w:t>
      </w:r>
      <w:r w:rsidR="00DC787F" w:rsidRPr="00BF5AEE">
        <w:rPr>
          <w:b/>
        </w:rPr>
        <w:t xml:space="preserve">C, </w:t>
      </w:r>
      <w:r w:rsidR="000052AE" w:rsidRPr="00BF5AEE">
        <w:rPr>
          <w:b/>
        </w:rPr>
        <w:t>D ou E);</w:t>
      </w:r>
    </w:p>
    <w:p w:rsidR="00EF5FBD" w:rsidRDefault="00EF5FBD" w:rsidP="00EF5FBD">
      <w:pPr>
        <w:pStyle w:val="Cabealho"/>
        <w:spacing w:line="360" w:lineRule="auto"/>
        <w:jc w:val="both"/>
        <w:rPr>
          <w:b/>
        </w:rPr>
      </w:pPr>
      <w:r>
        <w:rPr>
          <w:b/>
        </w:rPr>
        <w:t>7.4. A Contratant</w:t>
      </w:r>
      <w:r w:rsidR="001A159E">
        <w:rPr>
          <w:b/>
        </w:rPr>
        <w:t>e e a Contratada</w:t>
      </w:r>
      <w:r>
        <w:rPr>
          <w:b/>
        </w:rPr>
        <w:t xml:space="preserve"> deve</w:t>
      </w:r>
      <w:r w:rsidR="001A159E">
        <w:rPr>
          <w:b/>
        </w:rPr>
        <w:t>m</w:t>
      </w:r>
      <w:r>
        <w:rPr>
          <w:b/>
        </w:rPr>
        <w:t xml:space="preserve"> observar o estabelecido no inciso II, do art. 6 e art. 7 do Decreto 7.203/2010 que estabelece </w:t>
      </w:r>
      <w:r w:rsidR="001A159E">
        <w:rPr>
          <w:b/>
        </w:rPr>
        <w:t xml:space="preserve">a </w:t>
      </w:r>
      <w:r w:rsidRPr="00EF5FBD">
        <w:rPr>
          <w:b/>
          <w:i/>
        </w:rPr>
        <w:t>“vedação de que familiar de agente público preste serviços no órgão ou entidade em que este exerça cargo em comissão ou função de confiança.</w:t>
      </w:r>
      <w:r>
        <w:rPr>
          <w:b/>
          <w:i/>
        </w:rPr>
        <w:t>”</w:t>
      </w:r>
      <w:r w:rsidR="001A159E">
        <w:rPr>
          <w:b/>
          <w:i/>
        </w:rPr>
        <w:t xml:space="preserve">, </w:t>
      </w:r>
      <w:r w:rsidR="001A159E" w:rsidRPr="001A159E">
        <w:rPr>
          <w:b/>
        </w:rPr>
        <w:t xml:space="preserve">quando </w:t>
      </w:r>
      <w:r w:rsidR="001A159E">
        <w:rPr>
          <w:b/>
        </w:rPr>
        <w:t>do início do da execução dos serviços.</w:t>
      </w:r>
    </w:p>
    <w:p w:rsidR="001A159E" w:rsidRPr="001A159E" w:rsidRDefault="001A159E" w:rsidP="00EF5FBD">
      <w:pPr>
        <w:pStyle w:val="Cabealho"/>
        <w:spacing w:line="360" w:lineRule="auto"/>
        <w:jc w:val="both"/>
        <w:rPr>
          <w:b/>
          <w:i/>
        </w:rPr>
      </w:pPr>
      <w:r>
        <w:rPr>
          <w:b/>
        </w:rPr>
        <w:t>7.5. Para fins de definição, segue o texto, conforme inciso III, do art.2 do Decreto anteriormente citado: “</w:t>
      </w:r>
      <w:r w:rsidRPr="001A159E">
        <w:rPr>
          <w:b/>
          <w:i/>
        </w:rPr>
        <w:t>familiar: o cônjuge, o companheiro ou o parente em linha reta ou colateral, por consanguinidade ou afinidade, até o terceiro grau</w:t>
      </w:r>
      <w:r>
        <w:rPr>
          <w:b/>
          <w:i/>
        </w:rPr>
        <w:t>.”</w:t>
      </w:r>
    </w:p>
    <w:p w:rsidR="00E726BA" w:rsidRPr="00B8326D" w:rsidRDefault="0071240C" w:rsidP="00B8326D">
      <w:pPr>
        <w:pStyle w:val="PargrafodaLista"/>
        <w:numPr>
          <w:ilvl w:val="1"/>
          <w:numId w:val="1"/>
        </w:numPr>
        <w:spacing w:line="360" w:lineRule="auto"/>
        <w:jc w:val="both"/>
        <w:rPr>
          <w:b/>
        </w:rPr>
      </w:pPr>
      <w:r w:rsidRPr="00B8326D">
        <w:rPr>
          <w:b/>
        </w:rPr>
        <w:t>O Estimado item possui sua referência n</w:t>
      </w:r>
      <w:r w:rsidR="00810E38" w:rsidRPr="00B8326D">
        <w:rPr>
          <w:b/>
        </w:rPr>
        <w:t>a Instrução Normativa 05/2017 – MPOG, podendo ser utilizado, quando possível para cada tipo de serviço.</w:t>
      </w:r>
    </w:p>
    <w:p w:rsidR="00976BDD" w:rsidRPr="00B8326D" w:rsidRDefault="00B8326D" w:rsidP="00B8326D">
      <w:pPr>
        <w:pStyle w:val="PargrafodaLista"/>
        <w:numPr>
          <w:ilvl w:val="1"/>
          <w:numId w:val="1"/>
        </w:numPr>
        <w:spacing w:line="360" w:lineRule="auto"/>
        <w:jc w:val="both"/>
      </w:pPr>
      <w:r w:rsidRPr="00B8326D">
        <w:rPr>
          <w:b/>
        </w:rPr>
        <w:t>Para efeito de medição de resultado e posterior pagamento, serão utilizados relatórios de fiscalização setorial, técnica e administrativa, que demonstram a efetiva prestação dos serviços em cada campus da instituição por meio da fiscalização e gestão do determinado contratos.</w:t>
      </w:r>
    </w:p>
    <w:p w:rsidR="00822758" w:rsidRPr="00D06650" w:rsidRDefault="00403FF4" w:rsidP="00E75812">
      <w:pPr>
        <w:pStyle w:val="Nivel1"/>
      </w:pPr>
      <w:r>
        <w:t>UNIFORMES</w:t>
      </w:r>
    </w:p>
    <w:p w:rsidR="00822758" w:rsidRPr="00CD1F67" w:rsidRDefault="00822758" w:rsidP="00E87DF2">
      <w:pPr>
        <w:numPr>
          <w:ilvl w:val="1"/>
          <w:numId w:val="1"/>
        </w:numPr>
        <w:spacing w:before="120" w:after="120" w:line="360" w:lineRule="auto"/>
        <w:ind w:left="425" w:firstLine="0"/>
        <w:jc w:val="both"/>
        <w:rPr>
          <w:rFonts w:cs="Times New Roman"/>
          <w:bCs/>
          <w:color w:val="000000"/>
          <w:szCs w:val="20"/>
        </w:rPr>
      </w:pPr>
      <w:r w:rsidRPr="00CD1F67">
        <w:rPr>
          <w:rFonts w:cs="Times New Roman"/>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rsidR="00822758" w:rsidRPr="00CD1F67" w:rsidRDefault="00822758" w:rsidP="0071652A">
      <w:pPr>
        <w:numPr>
          <w:ilvl w:val="1"/>
          <w:numId w:val="1"/>
        </w:numPr>
        <w:spacing w:before="120" w:after="120" w:line="276" w:lineRule="auto"/>
        <w:ind w:left="425" w:firstLine="0"/>
        <w:jc w:val="both"/>
        <w:rPr>
          <w:rFonts w:cs="Times New Roman"/>
          <w:bCs/>
          <w:color w:val="000000"/>
          <w:szCs w:val="20"/>
        </w:rPr>
      </w:pPr>
      <w:r w:rsidRPr="00CD1F67">
        <w:rPr>
          <w:rFonts w:cs="Times New Roman"/>
          <w:bCs/>
          <w:color w:val="000000"/>
          <w:szCs w:val="20"/>
        </w:rPr>
        <w:t>O uniforme deverá compreender as seguintes peças do vestuário:</w:t>
      </w:r>
    </w:p>
    <w:p w:rsidR="00822758" w:rsidRPr="00E726BA" w:rsidRDefault="00E726BA" w:rsidP="0071652A">
      <w:pPr>
        <w:numPr>
          <w:ilvl w:val="2"/>
          <w:numId w:val="1"/>
        </w:numPr>
        <w:spacing w:before="120" w:after="120" w:line="276" w:lineRule="auto"/>
        <w:ind w:left="1134" w:firstLine="0"/>
        <w:jc w:val="both"/>
        <w:rPr>
          <w:rFonts w:cs="Times New Roman"/>
          <w:bCs/>
          <w:szCs w:val="20"/>
        </w:rPr>
      </w:pPr>
      <w:r w:rsidRPr="00E726BA">
        <w:rPr>
          <w:rFonts w:cs="Times New Roman"/>
          <w:bCs/>
          <w:szCs w:val="20"/>
        </w:rPr>
        <w:t xml:space="preserve">Calça Social; </w:t>
      </w:r>
    </w:p>
    <w:p w:rsidR="00822758" w:rsidRPr="00E726BA" w:rsidRDefault="00E726BA" w:rsidP="0071652A">
      <w:pPr>
        <w:numPr>
          <w:ilvl w:val="2"/>
          <w:numId w:val="1"/>
        </w:numPr>
        <w:spacing w:before="120" w:after="120" w:line="276" w:lineRule="auto"/>
        <w:ind w:left="1134" w:firstLine="0"/>
        <w:jc w:val="both"/>
        <w:rPr>
          <w:rFonts w:cs="Times New Roman"/>
          <w:bCs/>
          <w:szCs w:val="20"/>
        </w:rPr>
      </w:pPr>
      <w:r w:rsidRPr="00E726BA">
        <w:rPr>
          <w:rFonts w:cs="Times New Roman"/>
          <w:bCs/>
          <w:szCs w:val="20"/>
        </w:rPr>
        <w:t xml:space="preserve">Camisa Social Manga Curta; </w:t>
      </w:r>
    </w:p>
    <w:p w:rsidR="00E726BA" w:rsidRPr="00E726BA" w:rsidRDefault="00E726BA" w:rsidP="0071652A">
      <w:pPr>
        <w:numPr>
          <w:ilvl w:val="2"/>
          <w:numId w:val="1"/>
        </w:numPr>
        <w:spacing w:before="120" w:after="120" w:line="276" w:lineRule="auto"/>
        <w:ind w:left="1134" w:firstLine="0"/>
        <w:jc w:val="both"/>
        <w:rPr>
          <w:rFonts w:cs="Times New Roman"/>
          <w:bCs/>
          <w:szCs w:val="20"/>
        </w:rPr>
      </w:pPr>
      <w:r w:rsidRPr="00E726BA">
        <w:rPr>
          <w:rFonts w:cs="Times New Roman"/>
          <w:bCs/>
          <w:szCs w:val="20"/>
        </w:rPr>
        <w:t>Par de Sapato Social escuro;</w:t>
      </w:r>
    </w:p>
    <w:p w:rsidR="00E726BA" w:rsidRPr="00E726BA" w:rsidRDefault="00E726BA" w:rsidP="0071652A">
      <w:pPr>
        <w:numPr>
          <w:ilvl w:val="2"/>
          <w:numId w:val="1"/>
        </w:numPr>
        <w:spacing w:before="120" w:after="120" w:line="276" w:lineRule="auto"/>
        <w:ind w:left="1134" w:firstLine="0"/>
        <w:jc w:val="both"/>
        <w:rPr>
          <w:rFonts w:cs="Times New Roman"/>
          <w:bCs/>
          <w:szCs w:val="20"/>
        </w:rPr>
      </w:pPr>
      <w:r w:rsidRPr="00E726BA">
        <w:rPr>
          <w:rFonts w:cs="Times New Roman"/>
          <w:bCs/>
          <w:szCs w:val="20"/>
        </w:rPr>
        <w:t>Crachá com foto.</w:t>
      </w:r>
    </w:p>
    <w:p w:rsidR="00822758" w:rsidRPr="00D06650" w:rsidRDefault="00822758" w:rsidP="0071652A">
      <w:pPr>
        <w:numPr>
          <w:ilvl w:val="1"/>
          <w:numId w:val="1"/>
        </w:numPr>
        <w:spacing w:before="120" w:after="120" w:line="276" w:lineRule="auto"/>
        <w:ind w:left="425" w:firstLine="0"/>
        <w:jc w:val="both"/>
        <w:rPr>
          <w:rFonts w:cs="Times New Roman"/>
          <w:bCs/>
          <w:color w:val="000000"/>
          <w:szCs w:val="20"/>
        </w:rPr>
      </w:pPr>
      <w:r w:rsidRPr="00D06650">
        <w:rPr>
          <w:rFonts w:cs="Times New Roman"/>
          <w:bCs/>
          <w:color w:val="000000"/>
          <w:szCs w:val="20"/>
        </w:rPr>
        <w:t xml:space="preserve">As peças devem ser confeccionadas com tecido e material de qualidade, seguindo os seguintes parâmetros mínimos: </w:t>
      </w:r>
    </w:p>
    <w:p w:rsidR="00822758" w:rsidRPr="00740278" w:rsidRDefault="00E726BA" w:rsidP="0071652A">
      <w:pPr>
        <w:numPr>
          <w:ilvl w:val="2"/>
          <w:numId w:val="1"/>
        </w:numPr>
        <w:spacing w:before="120" w:after="120" w:line="276" w:lineRule="auto"/>
        <w:ind w:left="1134" w:firstLine="0"/>
        <w:jc w:val="both"/>
        <w:rPr>
          <w:rFonts w:cs="Times New Roman"/>
          <w:bCs/>
          <w:szCs w:val="20"/>
        </w:rPr>
      </w:pPr>
      <w:r>
        <w:t>Calça social em tecido alfaiataria/</w:t>
      </w:r>
      <w:r w:rsidRPr="00740278">
        <w:t>Oxford</w:t>
      </w:r>
      <w:r w:rsidRPr="00740278">
        <w:rPr>
          <w:rFonts w:cs="Times New Roman"/>
          <w:bCs/>
          <w:szCs w:val="20"/>
        </w:rPr>
        <w:t>;</w:t>
      </w:r>
    </w:p>
    <w:p w:rsidR="00822758" w:rsidRPr="00740278" w:rsidRDefault="00740278" w:rsidP="009E219E">
      <w:pPr>
        <w:numPr>
          <w:ilvl w:val="2"/>
          <w:numId w:val="1"/>
        </w:numPr>
        <w:spacing w:before="120" w:after="120" w:line="360" w:lineRule="auto"/>
        <w:ind w:left="1134" w:firstLine="0"/>
        <w:jc w:val="both"/>
        <w:rPr>
          <w:rFonts w:cs="Times New Roman"/>
          <w:bCs/>
          <w:szCs w:val="20"/>
        </w:rPr>
      </w:pPr>
      <w:r w:rsidRPr="00740278">
        <w:t>Camisa social manga curta 100% algodão</w:t>
      </w:r>
      <w:r w:rsidRPr="00740278">
        <w:rPr>
          <w:rFonts w:cs="Times New Roman"/>
          <w:bCs/>
          <w:szCs w:val="20"/>
        </w:rPr>
        <w:t>;</w:t>
      </w:r>
    </w:p>
    <w:p w:rsidR="00822758" w:rsidRPr="00740278" w:rsidRDefault="00740278" w:rsidP="009E219E">
      <w:pPr>
        <w:numPr>
          <w:ilvl w:val="2"/>
          <w:numId w:val="1"/>
        </w:numPr>
        <w:spacing w:before="120" w:after="120" w:line="360" w:lineRule="auto"/>
        <w:ind w:left="1134" w:firstLine="0"/>
        <w:jc w:val="both"/>
        <w:rPr>
          <w:rFonts w:cs="Times New Roman"/>
          <w:bCs/>
          <w:color w:val="FF0000"/>
          <w:szCs w:val="20"/>
        </w:rPr>
      </w:pPr>
      <w:r>
        <w:t>Par de sapato na cor preta, 100% em couro, com cadarço, com solado antiderrapante, com palmilha acolchoada, anti odor;</w:t>
      </w:r>
    </w:p>
    <w:p w:rsidR="00740278" w:rsidRPr="00740278" w:rsidRDefault="00740278" w:rsidP="00740278">
      <w:pPr>
        <w:numPr>
          <w:ilvl w:val="2"/>
          <w:numId w:val="1"/>
        </w:numPr>
        <w:spacing w:before="120" w:after="120" w:line="276" w:lineRule="auto"/>
        <w:ind w:left="1134" w:firstLine="0"/>
        <w:jc w:val="both"/>
        <w:rPr>
          <w:rFonts w:cs="Times New Roman"/>
          <w:bCs/>
          <w:color w:val="FF0000"/>
          <w:szCs w:val="20"/>
        </w:rPr>
      </w:pPr>
      <w:r>
        <w:t xml:space="preserve">Crachá com </w:t>
      </w:r>
      <w:r w:rsidR="00F477E3">
        <w:t>foto, material PVC, personalizado</w:t>
      </w:r>
      <w:r>
        <w:t>.</w:t>
      </w:r>
    </w:p>
    <w:p w:rsidR="00822758" w:rsidRDefault="00740278" w:rsidP="00CC490A">
      <w:pPr>
        <w:numPr>
          <w:ilvl w:val="2"/>
          <w:numId w:val="1"/>
        </w:numPr>
        <w:spacing w:before="120" w:after="120" w:line="360" w:lineRule="auto"/>
        <w:ind w:left="1134" w:firstLine="0"/>
        <w:jc w:val="both"/>
        <w:rPr>
          <w:rFonts w:cs="Times New Roman"/>
          <w:bCs/>
          <w:szCs w:val="20"/>
        </w:rPr>
      </w:pPr>
      <w:r w:rsidRPr="00CD1F67">
        <w:rPr>
          <w:rFonts w:cs="Times New Roman"/>
          <w:b/>
          <w:bCs/>
          <w:szCs w:val="20"/>
        </w:rPr>
        <w:t>Dois (02)</w:t>
      </w:r>
      <w:r w:rsidRPr="00CD1F67">
        <w:rPr>
          <w:rFonts w:cs="Times New Roman"/>
          <w:bCs/>
          <w:szCs w:val="20"/>
        </w:rPr>
        <w:t xml:space="preserve"> </w:t>
      </w:r>
      <w:r w:rsidR="00822758" w:rsidRPr="00CC490A">
        <w:rPr>
          <w:rFonts w:cs="Times New Roman"/>
          <w:bCs/>
          <w:szCs w:val="20"/>
        </w:rPr>
        <w:t>conjuntos completos ao empregado no início da execução do contrato, devendo ser substituído 01 (um) conjunto completo de uniforme a cada 06 (seis) meses, ou a qual</w:t>
      </w:r>
      <w:r w:rsidRPr="00CC490A">
        <w:rPr>
          <w:rFonts w:cs="Times New Roman"/>
          <w:bCs/>
          <w:szCs w:val="20"/>
        </w:rPr>
        <w:t xml:space="preserve">quer época, no prazo máximo de cento e vinte </w:t>
      </w:r>
      <w:r w:rsidRPr="00CD1F67">
        <w:rPr>
          <w:rFonts w:cs="Times New Roman"/>
          <w:b/>
          <w:bCs/>
          <w:szCs w:val="20"/>
        </w:rPr>
        <w:t>(120</w:t>
      </w:r>
      <w:r w:rsidR="00822758" w:rsidRPr="00CD1F67">
        <w:rPr>
          <w:rFonts w:cs="Times New Roman"/>
          <w:b/>
          <w:bCs/>
          <w:szCs w:val="20"/>
        </w:rPr>
        <w:t>)</w:t>
      </w:r>
      <w:r w:rsidR="00822758" w:rsidRPr="00CC490A">
        <w:rPr>
          <w:rFonts w:cs="Times New Roman"/>
          <w:bCs/>
          <w:szCs w:val="20"/>
        </w:rPr>
        <w:t xml:space="preserve"> horas, após comunicação escrita da Contratante, sempre que não atendam as condições mínimas de apresentação;</w:t>
      </w:r>
    </w:p>
    <w:p w:rsidR="00320D0A" w:rsidRPr="00BD64C5" w:rsidRDefault="00E87DF2" w:rsidP="00CC490A">
      <w:pPr>
        <w:numPr>
          <w:ilvl w:val="2"/>
          <w:numId w:val="1"/>
        </w:numPr>
        <w:spacing w:before="120" w:after="120" w:line="360" w:lineRule="auto"/>
        <w:ind w:left="1134" w:firstLine="0"/>
        <w:jc w:val="both"/>
        <w:rPr>
          <w:rFonts w:cs="Times New Roman"/>
          <w:b/>
          <w:bCs/>
          <w:szCs w:val="20"/>
        </w:rPr>
      </w:pPr>
      <w:r w:rsidRPr="00BD64C5">
        <w:rPr>
          <w:rFonts w:cs="Times New Roman"/>
          <w:b/>
          <w:bCs/>
          <w:szCs w:val="20"/>
        </w:rPr>
        <w:t xml:space="preserve">O Conjunto descrito no subitem acima será composto por: </w:t>
      </w:r>
      <w:r w:rsidR="009E219E" w:rsidRPr="00BD64C5">
        <w:rPr>
          <w:rFonts w:cs="Times New Roman"/>
          <w:b/>
          <w:bCs/>
          <w:szCs w:val="20"/>
        </w:rPr>
        <w:t>uma (1) camisa</w:t>
      </w:r>
      <w:r w:rsidRPr="00BD64C5">
        <w:rPr>
          <w:rFonts w:cs="Times New Roman"/>
          <w:b/>
          <w:bCs/>
          <w:szCs w:val="20"/>
        </w:rPr>
        <w:t xml:space="preserve"> social manga curta, uma (01) calça social e um (01) par de sapato social escuro;</w:t>
      </w:r>
    </w:p>
    <w:p w:rsidR="00E87DF2" w:rsidRPr="00BD64C5" w:rsidRDefault="00E87DF2" w:rsidP="00CC490A">
      <w:pPr>
        <w:numPr>
          <w:ilvl w:val="2"/>
          <w:numId w:val="1"/>
        </w:numPr>
        <w:spacing w:before="120" w:after="120" w:line="360" w:lineRule="auto"/>
        <w:ind w:left="1134" w:firstLine="0"/>
        <w:jc w:val="both"/>
        <w:rPr>
          <w:rFonts w:cs="Times New Roman"/>
          <w:b/>
          <w:bCs/>
          <w:szCs w:val="20"/>
        </w:rPr>
      </w:pPr>
      <w:r w:rsidRPr="00BD64C5">
        <w:rPr>
          <w:rFonts w:cs="Times New Roman"/>
          <w:b/>
          <w:bCs/>
          <w:szCs w:val="20"/>
        </w:rPr>
        <w:t>Será entregue 1 crachá de identificação, conforme subitem 9.3.4;</w:t>
      </w:r>
    </w:p>
    <w:p w:rsidR="00822758" w:rsidRPr="00CC490A" w:rsidRDefault="00822758" w:rsidP="00CC490A">
      <w:pPr>
        <w:numPr>
          <w:ilvl w:val="2"/>
          <w:numId w:val="1"/>
        </w:numPr>
        <w:spacing w:before="120" w:after="120" w:line="360" w:lineRule="auto"/>
        <w:ind w:left="1134" w:firstLine="0"/>
        <w:jc w:val="both"/>
        <w:rPr>
          <w:rFonts w:cs="Times New Roman"/>
          <w:bCs/>
          <w:szCs w:val="20"/>
        </w:rPr>
      </w:pPr>
      <w:r w:rsidRPr="00CC490A">
        <w:rPr>
          <w:rFonts w:cs="Times New Roman"/>
          <w:bCs/>
          <w:szCs w:val="20"/>
        </w:rPr>
        <w:t>No caso de empregada gestante, os uniformes deverão ser apropriados para a situação, substituindo-os sempre que estiverem apertados;</w:t>
      </w:r>
    </w:p>
    <w:p w:rsidR="00822758" w:rsidRPr="00D06650" w:rsidRDefault="00822758" w:rsidP="00CC490A">
      <w:pPr>
        <w:numPr>
          <w:ilvl w:val="1"/>
          <w:numId w:val="1"/>
        </w:numPr>
        <w:spacing w:before="120" w:after="120" w:line="360" w:lineRule="auto"/>
        <w:ind w:left="425" w:firstLine="0"/>
        <w:jc w:val="both"/>
        <w:rPr>
          <w:rFonts w:cs="Times New Roman"/>
          <w:bCs/>
          <w:color w:val="000000"/>
          <w:szCs w:val="20"/>
        </w:rPr>
      </w:pPr>
      <w:r w:rsidRPr="00D06650">
        <w:rPr>
          <w:rFonts w:cs="Times New Roman"/>
          <w:bCs/>
          <w:color w:val="000000"/>
          <w:szCs w:val="20"/>
        </w:rPr>
        <w:t>Os uniformes deverão ser entregues mediante recibo, cuja cópia, devidamente acompanhada do original para conferência, deverá ser enviada ao servidor responsável pela fiscalização do contrato.</w:t>
      </w:r>
    </w:p>
    <w:p w:rsidR="00822758" w:rsidRPr="00D06650" w:rsidRDefault="00822758" w:rsidP="00E75812">
      <w:pPr>
        <w:pStyle w:val="Nivel1"/>
        <w:rPr>
          <w:lang w:eastAsia="en-US"/>
        </w:rPr>
      </w:pPr>
      <w:r w:rsidRPr="00D06650">
        <w:rPr>
          <w:lang w:eastAsia="en-US"/>
        </w:rPr>
        <w:t>INÍCIO DA EXECUÇÃO DOS SERVIÇOS</w:t>
      </w:r>
    </w:p>
    <w:p w:rsidR="00822758" w:rsidRPr="007663BE" w:rsidRDefault="00822758" w:rsidP="007663BE">
      <w:pPr>
        <w:numPr>
          <w:ilvl w:val="1"/>
          <w:numId w:val="1"/>
        </w:numPr>
        <w:spacing w:before="120" w:after="120" w:line="360" w:lineRule="auto"/>
        <w:ind w:left="425" w:firstLine="0"/>
        <w:jc w:val="both"/>
        <w:rPr>
          <w:rFonts w:cs="Times New Roman"/>
          <w:b/>
          <w:szCs w:val="20"/>
        </w:rPr>
      </w:pPr>
      <w:r w:rsidRPr="007663BE">
        <w:rPr>
          <w:rFonts w:cs="Times New Roman"/>
          <w:b/>
          <w:bCs/>
          <w:szCs w:val="20"/>
          <w:lang w:eastAsia="en-US"/>
        </w:rPr>
        <w:t xml:space="preserve">A execução dos serviços será iniciada </w:t>
      </w:r>
      <w:r w:rsidR="00CC490A" w:rsidRPr="007663BE">
        <w:rPr>
          <w:rFonts w:cs="Times New Roman"/>
          <w:b/>
          <w:bCs/>
          <w:i/>
          <w:szCs w:val="20"/>
          <w:lang w:eastAsia="en-US"/>
        </w:rPr>
        <w:t>imediatamente após o término da vigência do atual contrato de motoristas (condução de veículos oficiais</w:t>
      </w:r>
      <w:r w:rsidR="007663BE">
        <w:rPr>
          <w:rFonts w:cs="Times New Roman"/>
          <w:b/>
          <w:bCs/>
          <w:i/>
          <w:szCs w:val="20"/>
          <w:lang w:eastAsia="en-US"/>
        </w:rPr>
        <w:t>);</w:t>
      </w:r>
    </w:p>
    <w:p w:rsidR="00DB206B" w:rsidRPr="00D06650" w:rsidRDefault="00DB206B" w:rsidP="00E75812">
      <w:pPr>
        <w:pStyle w:val="Nivel1"/>
      </w:pPr>
      <w:r w:rsidRPr="00D06650">
        <w:rPr>
          <w:lang w:eastAsia="en-US"/>
        </w:rPr>
        <w:t xml:space="preserve">OBRIGAÇÕES DA </w:t>
      </w:r>
      <w:r w:rsidR="00D52359" w:rsidRPr="00D06650">
        <w:rPr>
          <w:lang w:eastAsia="en-US"/>
        </w:rPr>
        <w:t>CONTRATANTE</w:t>
      </w:r>
    </w:p>
    <w:p w:rsidR="00DB206B" w:rsidRPr="00D06650" w:rsidRDefault="00A36676" w:rsidP="00CD1F67">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E</w:t>
      </w:r>
      <w:r w:rsidR="00DB206B" w:rsidRPr="00D06650">
        <w:rPr>
          <w:rFonts w:cs="Times New Roman"/>
          <w:color w:val="000000"/>
          <w:szCs w:val="20"/>
        </w:rPr>
        <w:t xml:space="preserve">xigir o cumprimento de todas as obrigações assumidas pela </w:t>
      </w:r>
      <w:r w:rsidR="00D52359" w:rsidRPr="00D06650">
        <w:rPr>
          <w:rFonts w:cs="Times New Roman"/>
          <w:color w:val="000000"/>
          <w:szCs w:val="20"/>
        </w:rPr>
        <w:t>Contratada</w:t>
      </w:r>
      <w:r w:rsidR="00DB206B" w:rsidRPr="00D06650">
        <w:rPr>
          <w:rFonts w:cs="Times New Roman"/>
          <w:color w:val="000000"/>
          <w:szCs w:val="20"/>
        </w:rPr>
        <w:t>, de acordo com as cláusulas contratuais e os termos de sua proposta;</w:t>
      </w:r>
    </w:p>
    <w:p w:rsidR="00DB206B" w:rsidRPr="00D06650" w:rsidRDefault="00A36676" w:rsidP="00CD1F67">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E</w:t>
      </w:r>
      <w:r w:rsidR="00DB206B" w:rsidRPr="00D06650">
        <w:rPr>
          <w:rFonts w:cs="Times New Roman"/>
          <w:color w:val="000000"/>
          <w:szCs w:val="20"/>
        </w:rPr>
        <w:t xml:space="preserve">xercer o acompanhamento e a fiscalização dos serviços, por servidor especialmente </w:t>
      </w:r>
      <w:r w:rsidR="00DB206B" w:rsidRPr="00AA01B4">
        <w:rPr>
          <w:rFonts w:cs="Times New Roman"/>
          <w:color w:val="000000"/>
          <w:szCs w:val="20"/>
        </w:rPr>
        <w:t>designado, anotando em registro próprio as falhas detectadas, indicando dia, mês e ano, bem</w:t>
      </w:r>
      <w:r w:rsidR="00DB206B" w:rsidRPr="00D06650">
        <w:rPr>
          <w:rFonts w:cs="Times New Roman"/>
          <w:color w:val="000000"/>
          <w:szCs w:val="20"/>
        </w:rPr>
        <w:t xml:space="preserve"> como o nome dos empregados eventualmente envolvidos, e encaminhando os apontamentos à autoridade competente para as providências cabíveis;</w:t>
      </w:r>
    </w:p>
    <w:p w:rsidR="00DB206B" w:rsidRPr="00D06650" w:rsidRDefault="00A36676" w:rsidP="00CD1F67">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N</w:t>
      </w:r>
      <w:r w:rsidR="00DB206B" w:rsidRPr="00D06650">
        <w:rPr>
          <w:rFonts w:cs="Times New Roman"/>
          <w:color w:val="000000"/>
          <w:szCs w:val="20"/>
        </w:rPr>
        <w:t xml:space="preserve">otificar a </w:t>
      </w:r>
      <w:r w:rsidR="00D52359" w:rsidRPr="00D06650">
        <w:rPr>
          <w:rFonts w:cs="Times New Roman"/>
          <w:color w:val="000000"/>
          <w:szCs w:val="20"/>
        </w:rPr>
        <w:t>Contratada</w:t>
      </w:r>
      <w:r w:rsidR="00DB206B" w:rsidRPr="00D06650">
        <w:rPr>
          <w:rFonts w:cs="Times New Roman"/>
          <w:color w:val="000000"/>
          <w:szCs w:val="20"/>
        </w:rPr>
        <w:t xml:space="preserve"> por escrito da ocorrência de eventuais imperfeições no curso da execução dos serviços, fixando prazo para a sua correção;</w:t>
      </w:r>
    </w:p>
    <w:p w:rsidR="00DB206B" w:rsidRPr="00D06650" w:rsidRDefault="00A36676" w:rsidP="00CD1F67">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N</w:t>
      </w:r>
      <w:r w:rsidR="00DB206B" w:rsidRPr="00D06650">
        <w:rPr>
          <w:rFonts w:cs="Times New Roman"/>
          <w:color w:val="000000"/>
          <w:szCs w:val="20"/>
        </w:rPr>
        <w:t xml:space="preserve">ão permitir que os empregados da </w:t>
      </w:r>
      <w:r w:rsidR="00D52359" w:rsidRPr="00D06650">
        <w:rPr>
          <w:rFonts w:cs="Times New Roman"/>
          <w:color w:val="000000"/>
          <w:szCs w:val="20"/>
        </w:rPr>
        <w:t>Contratada</w:t>
      </w:r>
      <w:r w:rsidR="00DB206B" w:rsidRPr="00D06650">
        <w:rPr>
          <w:rFonts w:cs="Times New Roman"/>
          <w:color w:val="000000"/>
          <w:szCs w:val="20"/>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AA01B4" w:rsidRDefault="00A36676" w:rsidP="00CD1F67">
      <w:pPr>
        <w:numPr>
          <w:ilvl w:val="1"/>
          <w:numId w:val="1"/>
        </w:numPr>
        <w:spacing w:before="120" w:after="120" w:line="360" w:lineRule="auto"/>
        <w:ind w:left="425" w:firstLine="0"/>
        <w:jc w:val="both"/>
        <w:rPr>
          <w:rFonts w:cs="Times New Roman"/>
          <w:szCs w:val="20"/>
        </w:rPr>
      </w:pPr>
      <w:r w:rsidRPr="00D06650">
        <w:rPr>
          <w:rFonts w:cs="Times New Roman"/>
          <w:color w:val="000000"/>
          <w:szCs w:val="20"/>
        </w:rPr>
        <w:t>P</w:t>
      </w:r>
      <w:r w:rsidR="00DB206B" w:rsidRPr="00D06650">
        <w:rPr>
          <w:rFonts w:cs="Times New Roman"/>
          <w:color w:val="000000"/>
          <w:szCs w:val="20"/>
        </w:rPr>
        <w:t xml:space="preserve">agar à </w:t>
      </w:r>
      <w:r w:rsidR="00D52359" w:rsidRPr="00D06650">
        <w:rPr>
          <w:rFonts w:cs="Times New Roman"/>
          <w:color w:val="000000"/>
          <w:szCs w:val="20"/>
        </w:rPr>
        <w:t>Contratada</w:t>
      </w:r>
      <w:r w:rsidR="00DB206B" w:rsidRPr="00D06650">
        <w:rPr>
          <w:rFonts w:cs="Times New Roman"/>
          <w:color w:val="000000"/>
          <w:szCs w:val="20"/>
        </w:rPr>
        <w:t xml:space="preserve"> o valor resultante da prestação do serviço, </w:t>
      </w:r>
      <w:r w:rsidR="00F37721" w:rsidRPr="00D06650">
        <w:rPr>
          <w:rFonts w:cs="Times New Roman"/>
          <w:color w:val="000000"/>
          <w:szCs w:val="20"/>
        </w:rPr>
        <w:t>no prazo e condições estabele</w:t>
      </w:r>
      <w:r w:rsidR="00F37721" w:rsidRPr="00AA01B4">
        <w:rPr>
          <w:rFonts w:cs="Times New Roman"/>
          <w:szCs w:val="20"/>
        </w:rPr>
        <w:t>cidas no Edital e seus anexos</w:t>
      </w:r>
      <w:r w:rsidR="00DB206B" w:rsidRPr="00AA01B4">
        <w:rPr>
          <w:rFonts w:cs="Times New Roman"/>
          <w:szCs w:val="20"/>
        </w:rPr>
        <w:t>;</w:t>
      </w:r>
    </w:p>
    <w:p w:rsidR="00E251E0" w:rsidRPr="00AA01B4" w:rsidRDefault="00E251E0" w:rsidP="00CD1F67">
      <w:pPr>
        <w:numPr>
          <w:ilvl w:val="1"/>
          <w:numId w:val="1"/>
        </w:numPr>
        <w:spacing w:before="120" w:after="120" w:line="360" w:lineRule="auto"/>
        <w:ind w:left="425" w:firstLine="0"/>
        <w:jc w:val="both"/>
        <w:rPr>
          <w:rFonts w:cs="Times New Roman"/>
          <w:color w:val="000000"/>
          <w:szCs w:val="20"/>
        </w:rPr>
      </w:pPr>
      <w:r w:rsidRPr="00AA01B4">
        <w:rPr>
          <w:rFonts w:cs="Times New Roman"/>
          <w:szCs w:val="20"/>
        </w:rPr>
        <w:t>Efetuar as retenções tributárias devidas sobre o valor da fatura de serviços da contratada</w:t>
      </w:r>
      <w:r w:rsidR="00EB62B1" w:rsidRPr="00AA01B4">
        <w:rPr>
          <w:rFonts w:cs="Times New Roman"/>
          <w:szCs w:val="20"/>
        </w:rPr>
        <w:t xml:space="preserve">, </w:t>
      </w:r>
      <w:r w:rsidR="0079792E" w:rsidRPr="00AA01B4">
        <w:rPr>
          <w:rFonts w:cs="Times New Roman"/>
          <w:szCs w:val="20"/>
        </w:rPr>
        <w:t xml:space="preserve">no que couber, </w:t>
      </w:r>
      <w:r w:rsidR="00EB62B1" w:rsidRPr="00AA01B4">
        <w:rPr>
          <w:rFonts w:cs="Times New Roman"/>
          <w:szCs w:val="20"/>
        </w:rPr>
        <w:t xml:space="preserve">em conformidade com o </w:t>
      </w:r>
      <w:r w:rsidR="0079792E" w:rsidRPr="00AA01B4">
        <w:rPr>
          <w:rFonts w:cs="Times New Roman"/>
          <w:szCs w:val="20"/>
        </w:rPr>
        <w:t>item 6 do Anexo XI da IN SEGES/MP n. 5/2017.</w:t>
      </w:r>
      <w:r w:rsidR="0079792E" w:rsidRPr="00AA01B4">
        <w:rPr>
          <w:rFonts w:cs="Times New Roman"/>
          <w:color w:val="000000"/>
          <w:szCs w:val="20"/>
        </w:rPr>
        <w:t xml:space="preserve"> </w:t>
      </w:r>
    </w:p>
    <w:p w:rsidR="00DB206B" w:rsidRPr="00D06650" w:rsidRDefault="00A36676"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N</w:t>
      </w:r>
      <w:r w:rsidR="00DB206B" w:rsidRPr="00D06650">
        <w:rPr>
          <w:rFonts w:cs="Times New Roman"/>
          <w:color w:val="000000"/>
          <w:szCs w:val="20"/>
        </w:rPr>
        <w:t xml:space="preserve">ão praticar atos de ingerência na administração da </w:t>
      </w:r>
      <w:r w:rsidR="00D52359" w:rsidRPr="00D06650">
        <w:rPr>
          <w:rFonts w:cs="Times New Roman"/>
          <w:color w:val="000000"/>
          <w:szCs w:val="20"/>
        </w:rPr>
        <w:t>Contratada</w:t>
      </w:r>
      <w:r w:rsidR="00DB206B" w:rsidRPr="00D06650">
        <w:rPr>
          <w:rFonts w:cs="Times New Roman"/>
          <w:color w:val="000000"/>
          <w:szCs w:val="20"/>
        </w:rPr>
        <w:t>, tais como:</w:t>
      </w:r>
    </w:p>
    <w:p w:rsidR="00DB206B" w:rsidRPr="00D06650" w:rsidRDefault="00DB206B" w:rsidP="00CC490A">
      <w:pPr>
        <w:numPr>
          <w:ilvl w:val="2"/>
          <w:numId w:val="1"/>
        </w:numPr>
        <w:spacing w:before="120" w:after="120" w:line="360" w:lineRule="auto"/>
        <w:ind w:left="1134" w:firstLine="0"/>
        <w:jc w:val="both"/>
        <w:rPr>
          <w:rFonts w:cs="Times New Roman"/>
          <w:color w:val="000000"/>
          <w:szCs w:val="20"/>
        </w:rPr>
      </w:pPr>
      <w:r w:rsidRPr="00AA01B4">
        <w:rPr>
          <w:rFonts w:cs="Times New Roman"/>
          <w:color w:val="000000"/>
          <w:szCs w:val="20"/>
        </w:rPr>
        <w:t xml:space="preserve">exercer o poder de mando sobre os empregados da </w:t>
      </w:r>
      <w:r w:rsidR="00D52359" w:rsidRPr="00AA01B4">
        <w:rPr>
          <w:rFonts w:cs="Times New Roman"/>
          <w:color w:val="000000"/>
          <w:szCs w:val="20"/>
        </w:rPr>
        <w:t>Contratada</w:t>
      </w:r>
      <w:r w:rsidRPr="00AA01B4">
        <w:rPr>
          <w:rFonts w:cs="Times New Roman"/>
          <w:color w:val="000000"/>
          <w:szCs w:val="20"/>
        </w:rPr>
        <w:t>, devendo</w:t>
      </w:r>
      <w:r w:rsidRPr="00D06650">
        <w:rPr>
          <w:rFonts w:cs="Times New Roman"/>
          <w:color w:val="000000"/>
          <w:szCs w:val="20"/>
        </w:rPr>
        <w:t xml:space="preserve"> reportar-se somente aos prepostos ou responsáveis por ela indicados, exceto quando o objeto da contratação previr o atendimento direto, tais como nos serviços de recepção e apoio ao usuário;</w:t>
      </w:r>
    </w:p>
    <w:p w:rsidR="00DB206B" w:rsidRPr="00D06650" w:rsidRDefault="00DB206B" w:rsidP="00CC490A">
      <w:pPr>
        <w:numPr>
          <w:ilvl w:val="2"/>
          <w:numId w:val="1"/>
        </w:numPr>
        <w:spacing w:before="120" w:after="120" w:line="360" w:lineRule="auto"/>
        <w:ind w:left="1134" w:firstLine="0"/>
        <w:jc w:val="both"/>
        <w:rPr>
          <w:rFonts w:cs="Times New Roman"/>
          <w:color w:val="000000"/>
          <w:szCs w:val="20"/>
        </w:rPr>
      </w:pPr>
      <w:r w:rsidRPr="00AA01B4">
        <w:rPr>
          <w:rFonts w:cs="Times New Roman"/>
          <w:color w:val="000000"/>
          <w:szCs w:val="20"/>
        </w:rPr>
        <w:t>direcionar a contratação de pessoas para trabalhar nas empresas</w:t>
      </w:r>
      <w:r w:rsidRPr="00D06650">
        <w:rPr>
          <w:rFonts w:cs="Times New Roman"/>
          <w:color w:val="000000"/>
          <w:szCs w:val="20"/>
        </w:rPr>
        <w:t xml:space="preserve"> </w:t>
      </w:r>
      <w:r w:rsidR="00D52359" w:rsidRPr="00D06650">
        <w:rPr>
          <w:rFonts w:cs="Times New Roman"/>
          <w:color w:val="000000"/>
          <w:szCs w:val="20"/>
        </w:rPr>
        <w:t>Contratada</w:t>
      </w:r>
      <w:r w:rsidRPr="00D06650">
        <w:rPr>
          <w:rFonts w:cs="Times New Roman"/>
          <w:color w:val="000000"/>
          <w:szCs w:val="20"/>
        </w:rPr>
        <w:t>s;</w:t>
      </w:r>
    </w:p>
    <w:p w:rsidR="00DB206B" w:rsidRPr="00D06650" w:rsidRDefault="00DB206B" w:rsidP="00CC490A">
      <w:pPr>
        <w:numPr>
          <w:ilvl w:val="2"/>
          <w:numId w:val="1"/>
        </w:numPr>
        <w:spacing w:before="120" w:after="120" w:line="360" w:lineRule="auto"/>
        <w:ind w:left="1134" w:firstLine="0"/>
        <w:jc w:val="both"/>
        <w:rPr>
          <w:rFonts w:cs="Times New Roman"/>
          <w:color w:val="000000"/>
          <w:szCs w:val="20"/>
        </w:rPr>
      </w:pPr>
      <w:r w:rsidRPr="00D06650">
        <w:rPr>
          <w:rFonts w:cs="Times New Roman"/>
          <w:color w:val="000000"/>
          <w:szCs w:val="20"/>
        </w:rPr>
        <w:t xml:space="preserve">promover ou aceitar o desvio de funções dos trabalhadores da </w:t>
      </w:r>
      <w:r w:rsidR="00D52359" w:rsidRPr="00D06650">
        <w:rPr>
          <w:rFonts w:cs="Times New Roman"/>
          <w:color w:val="000000"/>
          <w:szCs w:val="20"/>
        </w:rPr>
        <w:t>Contratada</w:t>
      </w:r>
      <w:r w:rsidRPr="00D06650">
        <w:rPr>
          <w:rFonts w:cs="Times New Roman"/>
          <w:color w:val="000000"/>
          <w:szCs w:val="20"/>
        </w:rPr>
        <w:t>, mediante a utilização destes em atividades distintas daquelas previstas no objeto da contratação e em relação à função específica para a qual o trabalhador foi contratado; e</w:t>
      </w:r>
    </w:p>
    <w:p w:rsidR="00DB206B" w:rsidRPr="00D06650" w:rsidRDefault="00DB206B" w:rsidP="00CC490A">
      <w:pPr>
        <w:numPr>
          <w:ilvl w:val="2"/>
          <w:numId w:val="1"/>
        </w:numPr>
        <w:spacing w:before="120" w:after="120" w:line="360" w:lineRule="auto"/>
        <w:ind w:left="1134" w:firstLine="0"/>
        <w:jc w:val="both"/>
        <w:rPr>
          <w:rFonts w:cs="Times New Roman"/>
          <w:color w:val="000000"/>
          <w:szCs w:val="20"/>
        </w:rPr>
      </w:pPr>
      <w:r w:rsidRPr="00D06650">
        <w:rPr>
          <w:rFonts w:cs="Times New Roman"/>
          <w:color w:val="000000"/>
          <w:szCs w:val="20"/>
        </w:rPr>
        <w:t xml:space="preserve">considerar os trabalhadores da </w:t>
      </w:r>
      <w:r w:rsidR="00D52359" w:rsidRPr="00D06650">
        <w:rPr>
          <w:rFonts w:cs="Times New Roman"/>
          <w:color w:val="000000"/>
          <w:szCs w:val="20"/>
        </w:rPr>
        <w:t>Contratada</w:t>
      </w:r>
      <w:r w:rsidRPr="00D06650">
        <w:rPr>
          <w:rFonts w:cs="Times New Roman"/>
          <w:color w:val="000000"/>
          <w:szCs w:val="20"/>
        </w:rPr>
        <w:t xml:space="preserve"> como colaboradores eventuais do próprio órgão ou entidade responsável pela contratação, especialmente para efeito de concessão de diárias e passagens.</w:t>
      </w:r>
    </w:p>
    <w:p w:rsidR="003E2D2A" w:rsidRPr="00585F85" w:rsidRDefault="003E2D2A" w:rsidP="00CC490A">
      <w:pPr>
        <w:pStyle w:val="PargrafodaLista"/>
        <w:numPr>
          <w:ilvl w:val="1"/>
          <w:numId w:val="3"/>
        </w:numPr>
        <w:spacing w:before="120" w:after="120" w:line="360" w:lineRule="auto"/>
        <w:contextualSpacing w:val="0"/>
        <w:jc w:val="both"/>
        <w:rPr>
          <w:rFonts w:cs="Arial"/>
          <w:color w:val="000000"/>
          <w:szCs w:val="20"/>
        </w:rPr>
      </w:pPr>
      <w:r>
        <w:rPr>
          <w:rFonts w:cs="Arial"/>
          <w:color w:val="000000"/>
          <w:szCs w:val="20"/>
        </w:rPr>
        <w:t xml:space="preserve"> </w:t>
      </w:r>
      <w:r w:rsidR="00EC57C3">
        <w:rPr>
          <w:rFonts w:cs="Arial"/>
          <w:color w:val="000000"/>
          <w:szCs w:val="20"/>
        </w:rPr>
        <w:t xml:space="preserve"> Fiscalizar </w:t>
      </w:r>
      <w:r w:rsidRPr="00585F85">
        <w:rPr>
          <w:rFonts w:cs="Arial"/>
          <w:color w:val="000000"/>
          <w:szCs w:val="20"/>
        </w:rPr>
        <w:t xml:space="preserve">mensalmente, por amostragem, o cumprimento das obrigações trabalhistas, previdenciárias e para com o FGTS, especialmente: </w:t>
      </w:r>
    </w:p>
    <w:p w:rsidR="003E2D2A" w:rsidRDefault="003E2D2A" w:rsidP="00CC490A">
      <w:pPr>
        <w:pStyle w:val="PargrafodaLista"/>
        <w:numPr>
          <w:ilvl w:val="2"/>
          <w:numId w:val="1"/>
        </w:numPr>
        <w:spacing w:before="120" w:after="120" w:line="360" w:lineRule="auto"/>
        <w:ind w:left="1134" w:firstLine="0"/>
        <w:contextualSpacing w:val="0"/>
        <w:jc w:val="both"/>
        <w:rPr>
          <w:rFonts w:cs="Arial"/>
          <w:color w:val="000000"/>
          <w:szCs w:val="20"/>
        </w:rPr>
      </w:pPr>
      <w:r>
        <w:rPr>
          <w:rFonts w:cs="Arial"/>
          <w:color w:val="000000"/>
          <w:szCs w:val="20"/>
        </w:rPr>
        <w:t>A</w:t>
      </w:r>
      <w:r w:rsidRPr="000B7131">
        <w:rPr>
          <w:rFonts w:cs="Arial"/>
          <w:color w:val="000000"/>
          <w:szCs w:val="20"/>
        </w:rPr>
        <w:t xml:space="preserve"> concessão de férias remuneradas e</w:t>
      </w:r>
      <w:r>
        <w:rPr>
          <w:rFonts w:cs="Arial"/>
          <w:color w:val="000000"/>
          <w:szCs w:val="20"/>
        </w:rPr>
        <w:t xml:space="preserve"> o</w:t>
      </w:r>
      <w:r w:rsidRPr="000B7131">
        <w:rPr>
          <w:rFonts w:cs="Arial"/>
          <w:color w:val="000000"/>
          <w:szCs w:val="20"/>
        </w:rPr>
        <w:t xml:space="preserve"> pagamento do respectivo adicional</w:t>
      </w:r>
      <w:r>
        <w:rPr>
          <w:rFonts w:cs="Arial"/>
          <w:color w:val="000000"/>
          <w:szCs w:val="20"/>
        </w:rPr>
        <w:t>,</w:t>
      </w:r>
      <w:r w:rsidRPr="000B7131">
        <w:rPr>
          <w:rFonts w:cs="Arial"/>
          <w:color w:val="000000"/>
          <w:szCs w:val="20"/>
        </w:rPr>
        <w:t xml:space="preserve"> bem como de auxílio-transporte, auxílio-alimentação e auxílio-saúde, quando for devido;</w:t>
      </w:r>
    </w:p>
    <w:p w:rsidR="003E2D2A" w:rsidRPr="000B7131" w:rsidRDefault="003E2D2A" w:rsidP="00CC490A">
      <w:pPr>
        <w:pStyle w:val="PargrafodaLista"/>
        <w:numPr>
          <w:ilvl w:val="2"/>
          <w:numId w:val="1"/>
        </w:numPr>
        <w:spacing w:before="120" w:after="120" w:line="360" w:lineRule="auto"/>
        <w:ind w:left="1134" w:firstLine="0"/>
        <w:contextualSpacing w:val="0"/>
        <w:jc w:val="both"/>
        <w:rPr>
          <w:rFonts w:cs="Arial"/>
          <w:color w:val="000000"/>
          <w:szCs w:val="20"/>
        </w:rPr>
      </w:pPr>
      <w:r>
        <w:rPr>
          <w:rFonts w:cs="Arial"/>
          <w:color w:val="000000"/>
          <w:szCs w:val="20"/>
        </w:rPr>
        <w:t xml:space="preserve">O recolhimento das contribuições previdenciárias e do FGTS dos empregados que efetivamente participem da execução dos serviços contratados, a fim de verificar qualquer irregularidade; </w:t>
      </w:r>
    </w:p>
    <w:p w:rsidR="003E2D2A" w:rsidRDefault="003E2D2A" w:rsidP="00CC490A">
      <w:pPr>
        <w:pStyle w:val="PargrafodaLista"/>
        <w:numPr>
          <w:ilvl w:val="2"/>
          <w:numId w:val="1"/>
        </w:numPr>
        <w:spacing w:before="120" w:after="120" w:line="360" w:lineRule="auto"/>
        <w:ind w:left="1134" w:firstLine="0"/>
        <w:contextualSpacing w:val="0"/>
        <w:jc w:val="both"/>
        <w:rPr>
          <w:rFonts w:cs="Arial"/>
          <w:color w:val="000000"/>
          <w:szCs w:val="20"/>
        </w:rPr>
      </w:pPr>
      <w:r>
        <w:rPr>
          <w:rFonts w:cs="Arial"/>
          <w:color w:val="000000"/>
          <w:szCs w:val="20"/>
        </w:rPr>
        <w:t xml:space="preserve">O pagamento de obrigações trabalhistas e previdenciárias dos empregados dispensados até a data da extinção do contrato. </w:t>
      </w:r>
    </w:p>
    <w:p w:rsidR="00EB62B1" w:rsidRPr="004E578F" w:rsidRDefault="003E2D2A" w:rsidP="00CC490A">
      <w:pPr>
        <w:numPr>
          <w:ilvl w:val="1"/>
          <w:numId w:val="1"/>
        </w:numPr>
        <w:spacing w:before="120" w:after="120" w:line="360" w:lineRule="auto"/>
        <w:ind w:left="425" w:firstLine="0"/>
        <w:jc w:val="both"/>
        <w:rPr>
          <w:rFonts w:cs="Times New Roman"/>
          <w:color w:val="000000"/>
          <w:szCs w:val="20"/>
        </w:rPr>
      </w:pPr>
      <w:r w:rsidRPr="003E2D2A">
        <w:rPr>
          <w:rFonts w:cs="Times New Roman"/>
          <w:color w:val="000000"/>
          <w:szCs w:val="20"/>
        </w:rPr>
        <w:t xml:space="preserve">Analisar </w:t>
      </w:r>
      <w:r w:rsidR="00EB62B1" w:rsidRPr="003E2D2A">
        <w:rPr>
          <w:rFonts w:cs="Times New Roman"/>
          <w:color w:val="000000"/>
          <w:szCs w:val="20"/>
        </w:rPr>
        <w:t xml:space="preserve">os termos de rescisão dos contratos de trabalho do pessoal empregado na prestação dos </w:t>
      </w:r>
      <w:r w:rsidR="00EB62B1" w:rsidRPr="004E578F">
        <w:rPr>
          <w:rFonts w:cs="Times New Roman"/>
          <w:color w:val="000000"/>
          <w:szCs w:val="20"/>
        </w:rPr>
        <w:t>serviços no prazo de 30 (trinta) dias, prorrogável por igual período, após a ex</w:t>
      </w:r>
      <w:r w:rsidR="00832A01">
        <w:rPr>
          <w:rFonts w:cs="Times New Roman"/>
          <w:color w:val="000000"/>
          <w:szCs w:val="20"/>
        </w:rPr>
        <w:t xml:space="preserve">tinção ou rescisão do contrato. </w:t>
      </w:r>
    </w:p>
    <w:p w:rsidR="004F2210" w:rsidRDefault="004F2210"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 xml:space="preserve">A Administração realizará pesquisa de preços periodicamente, em prazo não superior a 180 (cento e oitenta) dias, a fim de verificar a </w:t>
      </w:r>
      <w:proofErr w:type="spellStart"/>
      <w:r w:rsidRPr="00D06650">
        <w:rPr>
          <w:rFonts w:cs="Times New Roman"/>
          <w:color w:val="000000"/>
          <w:szCs w:val="20"/>
        </w:rPr>
        <w:t>vantajosidade</w:t>
      </w:r>
      <w:proofErr w:type="spellEnd"/>
      <w:r w:rsidRPr="00D06650">
        <w:rPr>
          <w:rFonts w:cs="Times New Roman"/>
          <w:color w:val="000000"/>
          <w:szCs w:val="20"/>
        </w:rPr>
        <w:t xml:space="preserve"> dos preços registrados em Ata.</w:t>
      </w:r>
    </w:p>
    <w:p w:rsidR="00DB206B" w:rsidRPr="00D06650" w:rsidRDefault="00DB206B" w:rsidP="00E75812">
      <w:pPr>
        <w:pStyle w:val="Nivel1"/>
      </w:pPr>
      <w:r w:rsidRPr="00D06650">
        <w:t xml:space="preserve">OBRIGAÇÕES DA </w:t>
      </w:r>
      <w:r w:rsidR="00D52359" w:rsidRPr="00D06650">
        <w:t>CONTRATADA</w:t>
      </w:r>
    </w:p>
    <w:p w:rsidR="00DB206B" w:rsidRPr="00D06650" w:rsidRDefault="00A36676"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E</w:t>
      </w:r>
      <w:r w:rsidR="00DB206B" w:rsidRPr="00D06650">
        <w:rPr>
          <w:rFonts w:cs="Times New Roman"/>
          <w:color w:val="000000"/>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D06650" w:rsidRDefault="00A36676"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R</w:t>
      </w:r>
      <w:r w:rsidR="00DB206B" w:rsidRPr="00D06650">
        <w:rPr>
          <w:rFonts w:cs="Times New Roman"/>
          <w:color w:val="000000"/>
          <w:szCs w:val="20"/>
        </w:rPr>
        <w:t xml:space="preserve">eparar, corrigir, remover ou substituir, às suas expensas, no total ou em parte, no prazo </w:t>
      </w:r>
      <w:r w:rsidR="00F37721" w:rsidRPr="00D06650">
        <w:rPr>
          <w:rFonts w:cs="Times New Roman"/>
          <w:color w:val="000000"/>
          <w:szCs w:val="20"/>
        </w:rPr>
        <w:t>fixado pelo fiscal do contrato</w:t>
      </w:r>
      <w:r w:rsidR="00DB206B" w:rsidRPr="00D06650">
        <w:rPr>
          <w:rFonts w:cs="Times New Roman"/>
          <w:color w:val="000000"/>
          <w:szCs w:val="20"/>
        </w:rPr>
        <w:t>, os serviços efetuados em que se verificarem vícios, defeitos ou incorreções resultantes da execução ou dos materiais empregados;</w:t>
      </w:r>
    </w:p>
    <w:p w:rsidR="00DB206B" w:rsidRPr="00D06650" w:rsidRDefault="00A36676" w:rsidP="0071652A">
      <w:pPr>
        <w:numPr>
          <w:ilvl w:val="1"/>
          <w:numId w:val="1"/>
        </w:numPr>
        <w:spacing w:before="120" w:after="120" w:line="276" w:lineRule="auto"/>
        <w:ind w:left="425" w:firstLine="0"/>
        <w:jc w:val="both"/>
        <w:rPr>
          <w:rFonts w:cs="Times New Roman"/>
          <w:color w:val="000000"/>
          <w:szCs w:val="20"/>
        </w:rPr>
      </w:pPr>
      <w:r w:rsidRPr="00D06650">
        <w:rPr>
          <w:rFonts w:cs="Times New Roman"/>
          <w:color w:val="000000"/>
          <w:szCs w:val="20"/>
        </w:rPr>
        <w:t>M</w:t>
      </w:r>
      <w:r w:rsidR="00DB206B" w:rsidRPr="00D06650">
        <w:rPr>
          <w:rFonts w:cs="Times New Roman"/>
          <w:color w:val="000000"/>
          <w:szCs w:val="20"/>
        </w:rPr>
        <w:t>anter o empregado nos horários predeterminados pela Administração;</w:t>
      </w:r>
    </w:p>
    <w:p w:rsidR="00DB206B" w:rsidRPr="00D06650" w:rsidRDefault="00A36676" w:rsidP="00CD1F67">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R</w:t>
      </w:r>
      <w:r w:rsidR="00DB206B" w:rsidRPr="00D06650">
        <w:rPr>
          <w:rFonts w:cs="Times New Roman"/>
          <w:color w:val="000000"/>
          <w:szCs w:val="20"/>
        </w:rPr>
        <w:t>esponsabilizar-se pelos vícios e danos decorrentes d</w:t>
      </w:r>
      <w:r w:rsidR="00F37721" w:rsidRPr="00D06650">
        <w:rPr>
          <w:rFonts w:cs="Times New Roman"/>
          <w:color w:val="000000"/>
          <w:szCs w:val="20"/>
        </w:rPr>
        <w:t>a execução d</w:t>
      </w:r>
      <w:r w:rsidR="00DB206B" w:rsidRPr="00D06650">
        <w:rPr>
          <w:rFonts w:cs="Times New Roman"/>
          <w:color w:val="000000"/>
          <w:szCs w:val="20"/>
        </w:rPr>
        <w:t>o objeto, de acordo com os artigos 14 e 17 a 27, do Código de Defesa do Consumidor (Lei nº 8.078, de 1990)</w:t>
      </w:r>
      <w:r w:rsidR="00F37721" w:rsidRPr="00D06650">
        <w:rPr>
          <w:rFonts w:cs="Times New Roman"/>
          <w:color w:val="000000"/>
          <w:szCs w:val="20"/>
        </w:rPr>
        <w:t xml:space="preserve">, ficando a </w:t>
      </w:r>
      <w:r w:rsidR="00D52359" w:rsidRPr="00D06650">
        <w:rPr>
          <w:rFonts w:cs="Times New Roman"/>
          <w:color w:val="000000"/>
          <w:szCs w:val="20"/>
        </w:rPr>
        <w:t>Contratante</w:t>
      </w:r>
      <w:r w:rsidR="00F37721" w:rsidRPr="00D06650">
        <w:rPr>
          <w:rFonts w:cs="Times New Roman"/>
          <w:color w:val="000000"/>
          <w:szCs w:val="20"/>
        </w:rPr>
        <w:t xml:space="preserve"> autorizada a descontar da garantia, caso exigida no edital, ou dos pagamentos devidos à </w:t>
      </w:r>
      <w:r w:rsidR="00D52359" w:rsidRPr="00D06650">
        <w:rPr>
          <w:rFonts w:cs="Times New Roman"/>
          <w:color w:val="000000"/>
          <w:szCs w:val="20"/>
        </w:rPr>
        <w:t>Contratada</w:t>
      </w:r>
      <w:r w:rsidR="00F37721" w:rsidRPr="00D06650">
        <w:rPr>
          <w:rFonts w:cs="Times New Roman"/>
          <w:color w:val="000000"/>
          <w:szCs w:val="20"/>
        </w:rPr>
        <w:t>, o valor correspondente aos danos sofridos</w:t>
      </w:r>
      <w:r w:rsidR="00DB206B" w:rsidRPr="00D06650">
        <w:rPr>
          <w:rFonts w:cs="Times New Roman"/>
          <w:color w:val="000000"/>
          <w:szCs w:val="20"/>
        </w:rPr>
        <w:t>;</w:t>
      </w:r>
    </w:p>
    <w:p w:rsidR="00DB206B" w:rsidRPr="00D06650" w:rsidRDefault="00A36676" w:rsidP="00CD1F67">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U</w:t>
      </w:r>
      <w:r w:rsidR="00DB206B" w:rsidRPr="00D06650">
        <w:rPr>
          <w:rFonts w:cs="Times New Roman"/>
          <w:color w:val="000000"/>
          <w:szCs w:val="20"/>
        </w:rPr>
        <w:t xml:space="preserve">tilizar empregados habilitados e com conhecimentos básicos dos serviços a serem </w:t>
      </w:r>
      <w:r w:rsidR="00FE5B7C" w:rsidRPr="00D06650">
        <w:rPr>
          <w:rFonts w:cs="Times New Roman"/>
          <w:color w:val="000000"/>
          <w:szCs w:val="20"/>
        </w:rPr>
        <w:t>exe</w:t>
      </w:r>
      <w:r w:rsidR="00DB206B" w:rsidRPr="00D06650">
        <w:rPr>
          <w:rFonts w:cs="Times New Roman"/>
          <w:color w:val="000000"/>
          <w:szCs w:val="20"/>
        </w:rPr>
        <w:t>cutados, e</w:t>
      </w:r>
      <w:r w:rsidR="00F37721" w:rsidRPr="00D06650">
        <w:rPr>
          <w:rFonts w:cs="Times New Roman"/>
          <w:color w:val="000000"/>
          <w:szCs w:val="20"/>
        </w:rPr>
        <w:t>m</w:t>
      </w:r>
      <w:r w:rsidR="00DB206B" w:rsidRPr="00D06650">
        <w:rPr>
          <w:rFonts w:cs="Times New Roman"/>
          <w:color w:val="000000"/>
          <w:szCs w:val="20"/>
        </w:rPr>
        <w:t xml:space="preserve"> conformidade com as normas e determinações em vigor;</w:t>
      </w:r>
    </w:p>
    <w:p w:rsidR="00DB206B" w:rsidRPr="00D06650" w:rsidRDefault="00A36676" w:rsidP="00CD1F67">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V</w:t>
      </w:r>
      <w:r w:rsidR="00DB206B" w:rsidRPr="00D06650">
        <w:rPr>
          <w:rFonts w:cs="Times New Roman"/>
          <w:color w:val="000000"/>
          <w:szCs w:val="20"/>
        </w:rPr>
        <w:t xml:space="preserve">edar a utilização, na execução dos serviços, de empregado que seja familiar de agente público ocupante de cargo em comissão ou função de confiança no órgão </w:t>
      </w:r>
      <w:r w:rsidR="00D52359" w:rsidRPr="00D06650">
        <w:rPr>
          <w:rFonts w:cs="Times New Roman"/>
          <w:color w:val="000000"/>
          <w:szCs w:val="20"/>
        </w:rPr>
        <w:t>Contratante</w:t>
      </w:r>
      <w:r w:rsidR="00DB206B" w:rsidRPr="00D06650">
        <w:rPr>
          <w:rFonts w:cs="Times New Roman"/>
          <w:color w:val="000000"/>
          <w:szCs w:val="20"/>
        </w:rPr>
        <w:t>, nos termos do artigo 7° do Decreto n° 7.203, de 2010</w:t>
      </w:r>
      <w:r w:rsidR="00275A4D">
        <w:rPr>
          <w:rFonts w:cs="Times New Roman"/>
          <w:color w:val="000000"/>
          <w:szCs w:val="20"/>
        </w:rPr>
        <w:t xml:space="preserve">; </w:t>
      </w:r>
      <w:r w:rsidR="00C74E16">
        <w:rPr>
          <w:rFonts w:cs="Times New Roman"/>
          <w:color w:val="000000"/>
          <w:szCs w:val="20"/>
        </w:rPr>
        <w:t xml:space="preserve"> </w:t>
      </w:r>
    </w:p>
    <w:p w:rsidR="00DB206B" w:rsidRPr="00D06650" w:rsidRDefault="00A36676" w:rsidP="00CD1F67">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D</w:t>
      </w:r>
      <w:r w:rsidR="00DB206B" w:rsidRPr="00D06650">
        <w:rPr>
          <w:rFonts w:cs="Times New Roman"/>
          <w:color w:val="000000"/>
          <w:szCs w:val="20"/>
        </w:rPr>
        <w:t xml:space="preserve">isponibilizar à </w:t>
      </w:r>
      <w:r w:rsidR="00D52359" w:rsidRPr="00D06650">
        <w:rPr>
          <w:rFonts w:cs="Times New Roman"/>
          <w:color w:val="000000"/>
          <w:szCs w:val="20"/>
        </w:rPr>
        <w:t>Contratante</w:t>
      </w:r>
      <w:r w:rsidR="00DB206B" w:rsidRPr="00D06650">
        <w:rPr>
          <w:rFonts w:cs="Times New Roman"/>
          <w:color w:val="000000"/>
          <w:szCs w:val="20"/>
        </w:rPr>
        <w:t xml:space="preserve"> os empregados devidamente uniformizados e identificados por meio de crachá, além de provê-los com os Equipamentos de Proteção Individual - EPI, quando for o caso;</w:t>
      </w:r>
    </w:p>
    <w:p w:rsidR="00DB206B" w:rsidRPr="00D06650" w:rsidRDefault="00A36676" w:rsidP="00CD1F67">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F</w:t>
      </w:r>
      <w:r w:rsidR="00DB206B" w:rsidRPr="00D06650">
        <w:rPr>
          <w:rFonts w:cs="Times New Roman"/>
          <w:color w:val="000000"/>
          <w:szCs w:val="20"/>
        </w:rPr>
        <w:t>ornecer os uniformes a serem utilizados por seus empregados, conforme disposto n</w:t>
      </w:r>
      <w:r w:rsidR="004E37BB" w:rsidRPr="00D06650">
        <w:rPr>
          <w:rFonts w:cs="Times New Roman"/>
          <w:color w:val="000000"/>
          <w:szCs w:val="20"/>
        </w:rPr>
        <w:t>este</w:t>
      </w:r>
      <w:r w:rsidR="00DB206B" w:rsidRPr="00D06650">
        <w:rPr>
          <w:rFonts w:cs="Times New Roman"/>
          <w:color w:val="000000"/>
          <w:szCs w:val="20"/>
        </w:rPr>
        <w:t xml:space="preserve"> Termo de Referência, sem repassar quaisquer custos a estes;</w:t>
      </w:r>
    </w:p>
    <w:p w:rsidR="00EB62B1" w:rsidRPr="00AA01B4" w:rsidRDefault="00EB62B1" w:rsidP="00CD1F67">
      <w:pPr>
        <w:numPr>
          <w:ilvl w:val="1"/>
          <w:numId w:val="1"/>
        </w:numPr>
        <w:spacing w:before="120" w:after="120" w:line="360" w:lineRule="auto"/>
        <w:ind w:left="425" w:firstLine="0"/>
        <w:jc w:val="both"/>
        <w:rPr>
          <w:rFonts w:cs="Times New Roman"/>
          <w:color w:val="000000"/>
          <w:szCs w:val="20"/>
        </w:rPr>
      </w:pPr>
      <w:r w:rsidRPr="00AA01B4">
        <w:rPr>
          <w:rFonts w:cs="Times New Roman"/>
          <w:color w:val="000000"/>
          <w:szCs w:val="20"/>
        </w:rPr>
        <w:t>As empresas contratadas que sejam regidas pela Consolidação das Leis do Trabalho (CLT) deverão apresentar a seguinte documentação no primeiro mês de prestação dos serviços</w:t>
      </w:r>
      <w:r w:rsidR="00FF53EC" w:rsidRPr="00AA01B4">
        <w:rPr>
          <w:rFonts w:cs="Times New Roman"/>
          <w:color w:val="000000"/>
          <w:szCs w:val="20"/>
        </w:rPr>
        <w:t>, conforme alínea “g” do item 10.1 do Anexo VIII-B da IN SEGES/MP n. 5/2017</w:t>
      </w:r>
      <w:r w:rsidRPr="00AA01B4">
        <w:rPr>
          <w:rFonts w:cs="Times New Roman"/>
          <w:color w:val="000000"/>
          <w:szCs w:val="20"/>
        </w:rPr>
        <w:t>:</w:t>
      </w:r>
    </w:p>
    <w:p w:rsidR="00EB62B1" w:rsidRPr="00D06650" w:rsidRDefault="00EB62B1" w:rsidP="00CC490A">
      <w:pPr>
        <w:numPr>
          <w:ilvl w:val="2"/>
          <w:numId w:val="1"/>
        </w:numPr>
        <w:spacing w:before="120" w:after="120" w:line="360" w:lineRule="auto"/>
        <w:ind w:left="1134" w:firstLine="0"/>
        <w:jc w:val="both"/>
        <w:rPr>
          <w:rFonts w:cs="Times New Roman"/>
          <w:color w:val="000000"/>
          <w:szCs w:val="20"/>
        </w:rPr>
      </w:pPr>
      <w:r w:rsidRPr="00D06650">
        <w:rPr>
          <w:rFonts w:cs="Times New Roman"/>
          <w:color w:val="000000"/>
          <w:szCs w:val="2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EB62B1" w:rsidRPr="00D06650" w:rsidRDefault="00EB62B1" w:rsidP="00CC490A">
      <w:pPr>
        <w:numPr>
          <w:ilvl w:val="2"/>
          <w:numId w:val="1"/>
        </w:numPr>
        <w:spacing w:before="120" w:after="120" w:line="360" w:lineRule="auto"/>
        <w:ind w:left="1134" w:firstLine="0"/>
        <w:jc w:val="both"/>
        <w:rPr>
          <w:rFonts w:cs="Times New Roman"/>
          <w:color w:val="000000"/>
          <w:szCs w:val="20"/>
        </w:rPr>
      </w:pPr>
      <w:r w:rsidRPr="00D06650">
        <w:rPr>
          <w:rFonts w:cs="Times New Roman"/>
          <w:color w:val="000000"/>
          <w:szCs w:val="20"/>
        </w:rPr>
        <w:t>Carteira de Trabalho e Previdência Social (CTPS) dos empregados admitidos e dos responsáveis técnicos pela execução dos serviços, quando for o caso, devidamente assinada pela contratada; e</w:t>
      </w:r>
    </w:p>
    <w:p w:rsidR="00EB62B1" w:rsidRPr="00AA01B4" w:rsidRDefault="00EB62B1" w:rsidP="00CC490A">
      <w:pPr>
        <w:numPr>
          <w:ilvl w:val="2"/>
          <w:numId w:val="1"/>
        </w:numPr>
        <w:spacing w:before="120" w:after="120" w:line="360" w:lineRule="auto"/>
        <w:ind w:left="1134" w:firstLine="0"/>
        <w:jc w:val="both"/>
        <w:rPr>
          <w:rFonts w:cs="Times New Roman"/>
          <w:color w:val="000000"/>
          <w:szCs w:val="20"/>
        </w:rPr>
      </w:pPr>
      <w:r w:rsidRPr="00D06650">
        <w:rPr>
          <w:rFonts w:cs="Times New Roman"/>
          <w:color w:val="000000"/>
          <w:szCs w:val="20"/>
        </w:rPr>
        <w:t xml:space="preserve">exames médicos admissionais dos empregados da contratada que prestarão </w:t>
      </w:r>
      <w:r w:rsidRPr="00AA01B4">
        <w:rPr>
          <w:rFonts w:cs="Times New Roman"/>
          <w:color w:val="000000"/>
          <w:szCs w:val="20"/>
        </w:rPr>
        <w:t>os serviços;</w:t>
      </w:r>
    </w:p>
    <w:p w:rsidR="00F8604F" w:rsidRPr="00AA01B4" w:rsidRDefault="00F8604F" w:rsidP="00CC490A">
      <w:pPr>
        <w:numPr>
          <w:ilvl w:val="2"/>
          <w:numId w:val="1"/>
        </w:numPr>
        <w:spacing w:before="120" w:after="120" w:line="360" w:lineRule="auto"/>
        <w:ind w:left="1134" w:firstLine="0"/>
        <w:jc w:val="both"/>
        <w:rPr>
          <w:rFonts w:cs="Times New Roman"/>
          <w:color w:val="000000"/>
          <w:szCs w:val="20"/>
        </w:rPr>
      </w:pPr>
      <w:r w:rsidRPr="00AA01B4">
        <w:rPr>
          <w:rFonts w:cs="Times New Roman"/>
          <w:color w:val="000000"/>
          <w:szCs w:val="20"/>
        </w:rPr>
        <w:t xml:space="preserve">declaração de responsabilidade exclusiva da contratada sobre a quitação dos encargos trabalhistas e sociais decorrentes do contrato; </w:t>
      </w:r>
    </w:p>
    <w:p w:rsidR="00DB206B" w:rsidRPr="00D06650" w:rsidRDefault="00EB62B1" w:rsidP="00CC490A">
      <w:pPr>
        <w:numPr>
          <w:ilvl w:val="2"/>
          <w:numId w:val="1"/>
        </w:numPr>
        <w:spacing w:before="120" w:after="120" w:line="360" w:lineRule="auto"/>
        <w:ind w:left="1134" w:firstLine="0"/>
        <w:jc w:val="both"/>
        <w:rPr>
          <w:rFonts w:cs="Times New Roman"/>
          <w:color w:val="000000"/>
          <w:szCs w:val="20"/>
        </w:rPr>
      </w:pPr>
      <w:r w:rsidRPr="00D06650">
        <w:rPr>
          <w:rFonts w:cs="Times New Roman"/>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EB62B1" w:rsidRPr="00AA01B4" w:rsidRDefault="00EB62B1" w:rsidP="00CC490A">
      <w:pPr>
        <w:numPr>
          <w:ilvl w:val="1"/>
          <w:numId w:val="1"/>
        </w:numPr>
        <w:spacing w:before="120" w:after="120" w:line="360" w:lineRule="auto"/>
        <w:ind w:left="425" w:firstLine="0"/>
        <w:jc w:val="both"/>
        <w:rPr>
          <w:rFonts w:cs="Times New Roman"/>
          <w:color w:val="000000"/>
          <w:szCs w:val="20"/>
        </w:rPr>
      </w:pPr>
      <w:r w:rsidRPr="00AA01B4">
        <w:rPr>
          <w:rFonts w:cs="Times New Roman"/>
          <w:color w:val="00000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r w:rsidR="00F8604F" w:rsidRPr="00AA01B4">
        <w:rPr>
          <w:rFonts w:cs="Times New Roman"/>
          <w:color w:val="000000"/>
          <w:szCs w:val="20"/>
        </w:rPr>
        <w:t>, conforme alínea “c” do item 10.2 do Anexo VIII-B da IN SEGES/MP n. 5/2017;</w:t>
      </w:r>
    </w:p>
    <w:p w:rsidR="00DB206B" w:rsidRDefault="00A36676"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S</w:t>
      </w:r>
      <w:r w:rsidR="00C15B3B" w:rsidRPr="00D06650">
        <w:rPr>
          <w:rFonts w:cs="Times New Roman"/>
          <w:color w:val="000000"/>
          <w:szCs w:val="20"/>
        </w:rPr>
        <w:t xml:space="preserve">ubstituir, no prazo de </w:t>
      </w:r>
      <w:r w:rsidR="00DC787F" w:rsidRPr="007663BE">
        <w:rPr>
          <w:rFonts w:cs="Times New Roman"/>
          <w:b/>
          <w:i/>
          <w:szCs w:val="20"/>
        </w:rPr>
        <w:t>02</w:t>
      </w:r>
      <w:r w:rsidR="00E75812" w:rsidRPr="007663BE">
        <w:rPr>
          <w:rFonts w:cs="Times New Roman"/>
          <w:b/>
          <w:i/>
          <w:szCs w:val="20"/>
        </w:rPr>
        <w:t xml:space="preserve"> (</w:t>
      </w:r>
      <w:r w:rsidR="003464AF" w:rsidRPr="007663BE">
        <w:rPr>
          <w:rFonts w:cs="Times New Roman"/>
          <w:b/>
          <w:i/>
          <w:szCs w:val="20"/>
        </w:rPr>
        <w:t>horas</w:t>
      </w:r>
      <w:r w:rsidR="00C15B3B" w:rsidRPr="007663BE">
        <w:rPr>
          <w:rFonts w:cs="Times New Roman"/>
          <w:b/>
          <w:i/>
          <w:szCs w:val="20"/>
        </w:rPr>
        <w:t>)</w:t>
      </w:r>
      <w:r w:rsidR="00DB206B" w:rsidRPr="007663BE">
        <w:rPr>
          <w:rFonts w:cs="Times New Roman"/>
          <w:szCs w:val="20"/>
        </w:rPr>
        <w:t xml:space="preserve">, </w:t>
      </w:r>
      <w:r w:rsidR="00DB206B" w:rsidRPr="00D06650">
        <w:rPr>
          <w:rFonts w:cs="Times New Roman"/>
          <w:color w:val="000000"/>
          <w:szCs w:val="20"/>
        </w:rPr>
        <w:t>em caso de eventu</w:t>
      </w:r>
      <w:r w:rsidR="00942981">
        <w:rPr>
          <w:rFonts w:cs="Times New Roman"/>
          <w:color w:val="000000"/>
          <w:szCs w:val="20"/>
        </w:rPr>
        <w:t>al ausência, tais como, faltas</w:t>
      </w:r>
      <w:r w:rsidR="00DB206B" w:rsidRPr="00D06650">
        <w:rPr>
          <w:rFonts w:cs="Times New Roman"/>
          <w:color w:val="000000"/>
          <w:szCs w:val="20"/>
        </w:rPr>
        <w:t xml:space="preserve"> e licenças, o empregado posto a serviço da </w:t>
      </w:r>
      <w:r w:rsidR="00D52359" w:rsidRPr="00D06650">
        <w:rPr>
          <w:rFonts w:cs="Times New Roman"/>
          <w:color w:val="000000"/>
          <w:szCs w:val="20"/>
        </w:rPr>
        <w:t>Contratante</w:t>
      </w:r>
      <w:r w:rsidR="00DB206B" w:rsidRPr="00D06650">
        <w:rPr>
          <w:rFonts w:cs="Times New Roman"/>
          <w:color w:val="000000"/>
          <w:szCs w:val="20"/>
        </w:rPr>
        <w:t>, devendo identificar previamente o respectivo substituto ao Fiscal do Contrato;</w:t>
      </w:r>
    </w:p>
    <w:p w:rsidR="004E578F" w:rsidRDefault="004E578F" w:rsidP="00CC490A">
      <w:pPr>
        <w:numPr>
          <w:ilvl w:val="1"/>
          <w:numId w:val="4"/>
        </w:numPr>
        <w:spacing w:before="120" w:after="120" w:line="360" w:lineRule="auto"/>
        <w:jc w:val="both"/>
        <w:rPr>
          <w:rFonts w:cs="Arial"/>
          <w:color w:val="000000"/>
          <w:szCs w:val="20"/>
        </w:rPr>
      </w:pPr>
      <w:r>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4E578F" w:rsidRPr="00585F85" w:rsidRDefault="004E578F" w:rsidP="00CC490A">
      <w:pPr>
        <w:numPr>
          <w:ilvl w:val="2"/>
          <w:numId w:val="1"/>
        </w:numPr>
        <w:spacing w:before="120" w:after="120" w:line="360" w:lineRule="auto"/>
        <w:ind w:left="1134" w:firstLine="0"/>
        <w:jc w:val="both"/>
        <w:rPr>
          <w:rFonts w:cs="Arial"/>
          <w:color w:val="000000"/>
          <w:szCs w:val="20"/>
        </w:rPr>
      </w:pPr>
      <w:r w:rsidRPr="00585F85">
        <w:rPr>
          <w:rFonts w:cs="Arial"/>
          <w:color w:val="000000"/>
          <w:szCs w:val="20"/>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4E578F" w:rsidRPr="00D06650" w:rsidRDefault="004E578F" w:rsidP="00585F85">
      <w:pPr>
        <w:spacing w:before="120" w:after="120" w:line="276" w:lineRule="auto"/>
        <w:ind w:left="425"/>
        <w:jc w:val="both"/>
        <w:rPr>
          <w:rFonts w:cs="Times New Roman"/>
          <w:color w:val="000000"/>
          <w:szCs w:val="20"/>
        </w:rPr>
      </w:pPr>
    </w:p>
    <w:p w:rsidR="00DB206B" w:rsidRPr="00D06650" w:rsidRDefault="00745C1F"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DC6D73" w:rsidRPr="00D06650" w:rsidRDefault="00745C1F"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DC6D73" w:rsidRPr="00D06650" w:rsidRDefault="00DC6D73" w:rsidP="00CC490A">
      <w:pPr>
        <w:numPr>
          <w:ilvl w:val="2"/>
          <w:numId w:val="1"/>
        </w:numPr>
        <w:spacing w:before="120" w:after="120" w:line="360" w:lineRule="auto"/>
        <w:ind w:left="1134" w:firstLine="0"/>
        <w:jc w:val="both"/>
        <w:rPr>
          <w:rFonts w:cs="Times New Roman"/>
          <w:color w:val="000000"/>
          <w:szCs w:val="20"/>
        </w:rPr>
      </w:pPr>
      <w:r w:rsidRPr="00D06650">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rsidR="00DB206B" w:rsidRPr="00D06650" w:rsidRDefault="00173CBD" w:rsidP="00CC490A">
      <w:pPr>
        <w:numPr>
          <w:ilvl w:val="1"/>
          <w:numId w:val="1"/>
        </w:numPr>
        <w:spacing w:before="120" w:after="120" w:line="360" w:lineRule="auto"/>
        <w:ind w:left="425" w:firstLine="0"/>
        <w:jc w:val="both"/>
        <w:rPr>
          <w:rFonts w:cs="Times New Roman"/>
          <w:color w:val="000000"/>
          <w:szCs w:val="20"/>
        </w:rPr>
      </w:pPr>
      <w:r w:rsidRPr="00D06650">
        <w:rPr>
          <w:b/>
        </w:rPr>
        <w:t>Nota explicativa</w:t>
      </w:r>
      <w:r w:rsidRPr="00D06650">
        <w:t>: Excepcionalmente, em determinadas contratações, podem ser exigidos os atestados de antecedentes criminais ou outros que f</w:t>
      </w:r>
      <w:r w:rsidR="00AA01B4">
        <w:t xml:space="preserve">orem pertinentes apenas quando </w:t>
      </w:r>
      <w:r w:rsidRPr="00D06650">
        <w:t>imprescindível à segurança de pessoas, bens, informações ou instalações, de forma motivada.</w:t>
      </w:r>
      <w:r w:rsidR="009766CC">
        <w:t xml:space="preserve"> </w:t>
      </w:r>
      <w:r w:rsidR="00A36676" w:rsidRPr="00D06650">
        <w:rPr>
          <w:rFonts w:cs="Times New Roman"/>
          <w:color w:val="000000"/>
          <w:szCs w:val="20"/>
        </w:rPr>
        <w:t>N</w:t>
      </w:r>
      <w:r w:rsidR="00DB206B" w:rsidRPr="00D06650">
        <w:rPr>
          <w:rFonts w:cs="Times New Roman"/>
          <w:color w:val="000000"/>
          <w:szCs w:val="20"/>
        </w:rPr>
        <w:t>ão permitir que o empregado designado para trabalhar em um turno preste seus serviços no turno imediatamente subseq</w:t>
      </w:r>
      <w:r w:rsidR="00990902" w:rsidRPr="00D06650">
        <w:rPr>
          <w:rFonts w:cs="Times New Roman"/>
          <w:color w:val="000000"/>
          <w:szCs w:val="20"/>
        </w:rPr>
        <w:t>u</w:t>
      </w:r>
      <w:r w:rsidR="00DB206B" w:rsidRPr="00D06650">
        <w:rPr>
          <w:rFonts w:cs="Times New Roman"/>
          <w:color w:val="000000"/>
          <w:szCs w:val="20"/>
        </w:rPr>
        <w:t>ente;</w:t>
      </w:r>
    </w:p>
    <w:p w:rsidR="00DB206B" w:rsidRPr="00D06650" w:rsidRDefault="00C11C58"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A</w:t>
      </w:r>
      <w:r w:rsidR="00DB206B" w:rsidRPr="00D06650">
        <w:rPr>
          <w:rFonts w:cs="Times New Roman"/>
          <w:color w:val="000000"/>
          <w:szCs w:val="20"/>
        </w:rPr>
        <w:t xml:space="preserve">tender </w:t>
      </w:r>
      <w:r w:rsidR="00A76CE0" w:rsidRPr="00D06650">
        <w:rPr>
          <w:rFonts w:cs="Times New Roman"/>
          <w:color w:val="000000"/>
          <w:szCs w:val="20"/>
        </w:rPr>
        <w:t>à</w:t>
      </w:r>
      <w:r w:rsidR="00DB206B" w:rsidRPr="00D06650">
        <w:rPr>
          <w:rFonts w:cs="Times New Roman"/>
          <w:color w:val="000000"/>
          <w:szCs w:val="20"/>
        </w:rPr>
        <w:t xml:space="preserve">s solicitações da </w:t>
      </w:r>
      <w:r w:rsidR="00D52359" w:rsidRPr="00D06650">
        <w:rPr>
          <w:rFonts w:cs="Times New Roman"/>
          <w:color w:val="000000"/>
          <w:szCs w:val="20"/>
        </w:rPr>
        <w:t>Contratante</w:t>
      </w:r>
      <w:r w:rsidR="00DB206B" w:rsidRPr="00D06650">
        <w:rPr>
          <w:rFonts w:cs="Times New Roman"/>
          <w:color w:val="000000"/>
          <w:szCs w:val="20"/>
        </w:rPr>
        <w:t xml:space="preserve"> quanto à substituição dos empregados alocados, </w:t>
      </w:r>
      <w:r w:rsidR="00A76CE0" w:rsidRPr="00D06650">
        <w:rPr>
          <w:rFonts w:cs="Times New Roman"/>
          <w:color w:val="000000"/>
          <w:szCs w:val="20"/>
        </w:rPr>
        <w:t xml:space="preserve">no prazo fixado pelo fiscal do contrato, </w:t>
      </w:r>
      <w:r w:rsidR="00DB206B" w:rsidRPr="00D06650">
        <w:rPr>
          <w:rFonts w:cs="Times New Roman"/>
          <w:color w:val="000000"/>
          <w:szCs w:val="20"/>
        </w:rPr>
        <w:t xml:space="preserve">nos casos em que ficar constatado descumprimento das obrigações relativas à execução </w:t>
      </w:r>
      <w:r w:rsidR="001545A4" w:rsidRPr="00D06650">
        <w:rPr>
          <w:rFonts w:cs="Times New Roman"/>
          <w:color w:val="000000"/>
          <w:szCs w:val="20"/>
        </w:rPr>
        <w:t>do serviço, conforme descrito neste</w:t>
      </w:r>
      <w:r w:rsidR="00DB206B" w:rsidRPr="00D06650">
        <w:rPr>
          <w:rFonts w:cs="Times New Roman"/>
          <w:color w:val="000000"/>
          <w:szCs w:val="20"/>
        </w:rPr>
        <w:t xml:space="preserve"> Termo de Referência;</w:t>
      </w:r>
    </w:p>
    <w:p w:rsidR="00DB206B" w:rsidRPr="00D06650" w:rsidRDefault="00C11C58"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I</w:t>
      </w:r>
      <w:r w:rsidR="00DB206B" w:rsidRPr="00D06650">
        <w:rPr>
          <w:rFonts w:cs="Times New Roman"/>
          <w:color w:val="000000"/>
          <w:szCs w:val="20"/>
        </w:rPr>
        <w:t xml:space="preserve">nstruir seus empregados quanto à necessidade de acatar as </w:t>
      </w:r>
      <w:r w:rsidR="00133136" w:rsidRPr="00D06650">
        <w:rPr>
          <w:rFonts w:cs="Times New Roman"/>
          <w:color w:val="000000"/>
          <w:szCs w:val="20"/>
        </w:rPr>
        <w:t xml:space="preserve">Normas Internas </w:t>
      </w:r>
      <w:r w:rsidR="00DB206B" w:rsidRPr="00D06650">
        <w:rPr>
          <w:rFonts w:cs="Times New Roman"/>
          <w:color w:val="000000"/>
          <w:szCs w:val="20"/>
        </w:rPr>
        <w:t>da Administração;</w:t>
      </w:r>
    </w:p>
    <w:p w:rsidR="00DB206B" w:rsidRPr="00D06650" w:rsidRDefault="00C11C58"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I</w:t>
      </w:r>
      <w:r w:rsidR="00DB206B" w:rsidRPr="00D06650">
        <w:rPr>
          <w:rFonts w:cs="Times New Roman"/>
          <w:color w:val="000000"/>
          <w:szCs w:val="20"/>
        </w:rPr>
        <w:t xml:space="preserve">nstruir seus empregados a respeito das atividades a serem desempenhadas, alertando-os a não executar atividades não abrangidas pelo contrato, devendo a </w:t>
      </w:r>
      <w:r w:rsidR="00D52359" w:rsidRPr="00D06650">
        <w:rPr>
          <w:rFonts w:cs="Times New Roman"/>
          <w:color w:val="000000"/>
          <w:szCs w:val="20"/>
        </w:rPr>
        <w:t>Contratada</w:t>
      </w:r>
      <w:r w:rsidR="00DB206B" w:rsidRPr="00D06650">
        <w:rPr>
          <w:rFonts w:cs="Times New Roman"/>
          <w:color w:val="000000"/>
          <w:szCs w:val="20"/>
        </w:rPr>
        <w:t xml:space="preserve"> relatar à </w:t>
      </w:r>
      <w:r w:rsidR="00D52359" w:rsidRPr="00D06650">
        <w:rPr>
          <w:rFonts w:cs="Times New Roman"/>
          <w:color w:val="000000"/>
          <w:szCs w:val="20"/>
        </w:rPr>
        <w:t>Contratante</w:t>
      </w:r>
      <w:r w:rsidR="00DB206B" w:rsidRPr="00D06650">
        <w:rPr>
          <w:rFonts w:cs="Times New Roman"/>
          <w:color w:val="000000"/>
          <w:szCs w:val="20"/>
        </w:rPr>
        <w:t xml:space="preserve"> toda e qualquer ocorrência neste sentido, a fim de evitar desvio de função;</w:t>
      </w:r>
    </w:p>
    <w:p w:rsidR="00A1461F" w:rsidRPr="00D06650" w:rsidRDefault="00A1461F"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 xml:space="preserve"> </w:t>
      </w:r>
      <w:r w:rsidR="008E20C1" w:rsidRPr="00D06650">
        <w:rPr>
          <w:rFonts w:cs="Times New Roman"/>
          <w:color w:val="000000"/>
          <w:szCs w:val="20"/>
        </w:rPr>
        <w:t>I</w:t>
      </w:r>
      <w:r w:rsidRPr="00D06650">
        <w:rPr>
          <w:rFonts w:cs="Times New Roman"/>
          <w:color w:val="000000"/>
          <w:szCs w:val="20"/>
        </w:rPr>
        <w:t>nstruir seus empregados, no início da execução contratual, quanto à obtenção das informações de seus interesses junto aos órgãos públicos, relativas ao contrato de trabalho e obrigações a ele inerentes, adotando, entre outras, as seguintes medidas:</w:t>
      </w:r>
    </w:p>
    <w:p w:rsidR="00A1461F" w:rsidRPr="00D06650" w:rsidRDefault="003B09C3" w:rsidP="00CC490A">
      <w:pPr>
        <w:numPr>
          <w:ilvl w:val="2"/>
          <w:numId w:val="1"/>
        </w:numPr>
        <w:spacing w:before="120" w:after="120" w:line="360" w:lineRule="auto"/>
        <w:ind w:left="1134" w:firstLine="0"/>
        <w:jc w:val="both"/>
        <w:rPr>
          <w:rFonts w:cs="Times New Roman"/>
          <w:color w:val="000000"/>
          <w:szCs w:val="20"/>
        </w:rPr>
      </w:pPr>
      <w:r w:rsidRPr="00D06650">
        <w:rPr>
          <w:rFonts w:cs="Times New Roman"/>
          <w:color w:val="00000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A1461F" w:rsidRPr="00D06650" w:rsidRDefault="003B09C3" w:rsidP="00CC490A">
      <w:pPr>
        <w:numPr>
          <w:ilvl w:val="2"/>
          <w:numId w:val="1"/>
        </w:numPr>
        <w:spacing w:before="120" w:after="120" w:line="360" w:lineRule="auto"/>
        <w:ind w:left="1134" w:firstLine="0"/>
        <w:jc w:val="both"/>
        <w:rPr>
          <w:rFonts w:cs="Times New Roman"/>
          <w:color w:val="000000"/>
          <w:szCs w:val="20"/>
        </w:rPr>
      </w:pPr>
      <w:r w:rsidRPr="00D06650">
        <w:rPr>
          <w:rFonts w:cs="Times New Roman"/>
          <w:color w:val="000000"/>
          <w:szCs w:val="20"/>
        </w:rPr>
        <w:t>viabilizar a emissão do cartão cidadão pela Caixa Econômica Federal para todos os empregados, no prazo máximo de 60 (sessenta) dias, contados do início da prestação dos serviços ou da admissão do empregado;</w:t>
      </w:r>
    </w:p>
    <w:p w:rsidR="00A1461F" w:rsidRPr="00D06650" w:rsidRDefault="00A1461F" w:rsidP="00CC490A">
      <w:pPr>
        <w:numPr>
          <w:ilvl w:val="2"/>
          <w:numId w:val="1"/>
        </w:numPr>
        <w:spacing w:before="120" w:after="120" w:line="360" w:lineRule="auto"/>
        <w:ind w:left="1134" w:firstLine="0"/>
        <w:jc w:val="both"/>
        <w:rPr>
          <w:rFonts w:cs="Times New Roman"/>
          <w:color w:val="000000"/>
          <w:szCs w:val="20"/>
        </w:rPr>
      </w:pPr>
      <w:r w:rsidRPr="00D06650">
        <w:rPr>
          <w:rFonts w:cs="Times New Roman"/>
          <w:color w:val="000000"/>
          <w:szCs w:val="20"/>
        </w:rPr>
        <w:t xml:space="preserve"> oferecer todos os meios necessários aos seus empregados para a obtenção de extratos de recolhimentos de seus direitos sociais, preferencialmente por meio eletrônico, quando disponível.</w:t>
      </w:r>
    </w:p>
    <w:p w:rsidR="00CA0560" w:rsidRPr="00D06650" w:rsidRDefault="00A06703"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Manter preposto</w:t>
      </w:r>
      <w:r w:rsidR="00894C85" w:rsidRPr="00D06650">
        <w:rPr>
          <w:rFonts w:cs="Times New Roman"/>
          <w:color w:val="000000"/>
          <w:szCs w:val="20"/>
        </w:rPr>
        <w:t xml:space="preserve"> </w:t>
      </w:r>
      <w:r w:rsidR="00DB4338" w:rsidRPr="00D06650">
        <w:rPr>
          <w:rFonts w:cs="Times New Roman"/>
          <w:color w:val="000000"/>
          <w:szCs w:val="20"/>
        </w:rPr>
        <w:t xml:space="preserve">nos </w:t>
      </w:r>
      <w:r w:rsidR="00894C85" w:rsidRPr="00D06650">
        <w:rPr>
          <w:rFonts w:cs="Times New Roman"/>
          <w:color w:val="000000"/>
          <w:szCs w:val="20"/>
        </w:rPr>
        <w:t>locais de prestação de serviço</w:t>
      </w:r>
      <w:r w:rsidRPr="00D06650">
        <w:rPr>
          <w:rFonts w:cs="Times New Roman"/>
          <w:color w:val="000000"/>
          <w:szCs w:val="20"/>
        </w:rPr>
        <w:t>, aceito pela Administração, para representá-la na execução do contrato</w:t>
      </w:r>
      <w:r w:rsidR="001449A3" w:rsidRPr="00D06650">
        <w:rPr>
          <w:rFonts w:cs="Times New Roman"/>
          <w:color w:val="000000"/>
          <w:szCs w:val="20"/>
        </w:rPr>
        <w:t>;</w:t>
      </w:r>
    </w:p>
    <w:p w:rsidR="00DB206B" w:rsidRPr="00D06650" w:rsidRDefault="00A36676" w:rsidP="00CC490A">
      <w:pPr>
        <w:numPr>
          <w:ilvl w:val="1"/>
          <w:numId w:val="1"/>
        </w:numPr>
        <w:spacing w:before="120" w:after="120" w:line="360" w:lineRule="auto"/>
        <w:ind w:left="425" w:firstLine="0"/>
        <w:jc w:val="both"/>
        <w:rPr>
          <w:rFonts w:cs="Times New Roman"/>
          <w:color w:val="000000"/>
          <w:szCs w:val="20"/>
        </w:rPr>
      </w:pPr>
      <w:r w:rsidRPr="00D06650">
        <w:rPr>
          <w:rFonts w:cs="Times New Roman"/>
          <w:color w:val="000000"/>
          <w:szCs w:val="20"/>
        </w:rPr>
        <w:t>R</w:t>
      </w:r>
      <w:r w:rsidR="00DB206B" w:rsidRPr="00D06650">
        <w:rPr>
          <w:rFonts w:cs="Times New Roman"/>
          <w:color w:val="000000"/>
          <w:szCs w:val="20"/>
        </w:rPr>
        <w:t xml:space="preserve">elatar à </w:t>
      </w:r>
      <w:r w:rsidR="00D52359" w:rsidRPr="00D06650">
        <w:rPr>
          <w:rFonts w:cs="Times New Roman"/>
          <w:color w:val="000000"/>
          <w:szCs w:val="20"/>
        </w:rPr>
        <w:t>Contratante</w:t>
      </w:r>
      <w:r w:rsidR="00DB206B" w:rsidRPr="00D06650">
        <w:rPr>
          <w:rFonts w:cs="Times New Roman"/>
          <w:color w:val="000000"/>
          <w:szCs w:val="20"/>
        </w:rPr>
        <w:t xml:space="preserve"> toda e qualquer irregularidade verificada no decorrer da prestação dos serviços;</w:t>
      </w:r>
    </w:p>
    <w:p w:rsidR="002D5FC1" w:rsidRPr="00985657" w:rsidRDefault="002D5FC1" w:rsidP="00CC490A">
      <w:pPr>
        <w:numPr>
          <w:ilvl w:val="1"/>
          <w:numId w:val="1"/>
        </w:numPr>
        <w:spacing w:before="120" w:after="120" w:line="360" w:lineRule="auto"/>
        <w:ind w:left="425" w:firstLine="0"/>
        <w:jc w:val="both"/>
        <w:rPr>
          <w:rFonts w:cs="Arial"/>
          <w:color w:val="000000"/>
          <w:szCs w:val="20"/>
        </w:rPr>
      </w:pPr>
      <w:r w:rsidRPr="00985657">
        <w:rPr>
          <w:rFonts w:cs="Arial"/>
          <w:color w:val="000000"/>
          <w:szCs w:val="20"/>
        </w:rPr>
        <w:t xml:space="preserve">Fornecer, </w:t>
      </w:r>
      <w:r w:rsidRPr="00585F85">
        <w:rPr>
          <w:rFonts w:cs="Arial"/>
          <w:color w:val="000000"/>
          <w:szCs w:val="20"/>
        </w:rPr>
        <w:t>sempre que solicitados pela Contratante</w:t>
      </w:r>
      <w:r w:rsidRPr="00985657">
        <w:rPr>
          <w:rFonts w:cs="Arial"/>
          <w:color w:val="000000"/>
          <w:szCs w:val="20"/>
        </w:rPr>
        <w:t>, os comprovantes do cumprimento das obrigações previdenciárias, do Fundo de Garantia do Tempo de Serviço - FGTS, e do pagamento dos salários e demais benefícios trabalhistas dos empregados colocados à disposição da Contratante;</w:t>
      </w:r>
    </w:p>
    <w:p w:rsidR="002D5FC1" w:rsidRPr="00985657" w:rsidRDefault="002D5FC1" w:rsidP="00CC490A">
      <w:pPr>
        <w:numPr>
          <w:ilvl w:val="2"/>
          <w:numId w:val="1"/>
        </w:numPr>
        <w:spacing w:before="120" w:after="120" w:line="360" w:lineRule="auto"/>
        <w:ind w:left="1134" w:firstLine="0"/>
        <w:jc w:val="both"/>
        <w:rPr>
          <w:rFonts w:cs="Arial"/>
          <w:color w:val="000000"/>
          <w:szCs w:val="20"/>
        </w:rPr>
      </w:pPr>
      <w:r w:rsidRPr="00585F85">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2D5FC1" w:rsidRDefault="002D5FC1" w:rsidP="00CC490A">
      <w:pPr>
        <w:numPr>
          <w:ilvl w:val="2"/>
          <w:numId w:val="1"/>
        </w:numPr>
        <w:spacing w:before="120" w:after="120" w:line="360" w:lineRule="auto"/>
        <w:ind w:left="1134" w:firstLine="0"/>
        <w:jc w:val="both"/>
        <w:rPr>
          <w:rFonts w:cs="Arial"/>
          <w:color w:val="000000"/>
          <w:szCs w:val="20"/>
        </w:rPr>
      </w:pPr>
      <w:r w:rsidRPr="00585F85">
        <w:rPr>
          <w:rFonts w:cs="Arial"/>
          <w:color w:val="000000"/>
          <w:szCs w:val="20"/>
        </w:rPr>
        <w:t>Ultrapassado o prazo de 15 (quinze) dias, contados na comunicação mencionada no Item anterior, sem a regularização da falta, a Administração poderá efetuar o pagamento das obrigações diretamente aos empregados da contratada que tenham participado da execução dos serviços objeto do contrato, sem prejuízo das demais sanções cabíveis.</w:t>
      </w:r>
    </w:p>
    <w:p w:rsidR="0099592E" w:rsidRPr="00AA01B4" w:rsidRDefault="00985657" w:rsidP="00AA01B4">
      <w:pPr>
        <w:spacing w:before="120" w:after="120" w:line="360" w:lineRule="auto"/>
        <w:ind w:left="1701"/>
        <w:jc w:val="both"/>
        <w:rPr>
          <w:rFonts w:cs="Arial"/>
          <w:color w:val="000000"/>
          <w:szCs w:val="20"/>
        </w:rPr>
      </w:pPr>
      <w:r w:rsidRPr="00822B5A">
        <w:rPr>
          <w:rFonts w:cs="Arial"/>
          <w:color w:val="000000"/>
          <w:szCs w:val="20"/>
        </w:rPr>
        <w:t>1</w:t>
      </w:r>
      <w:r w:rsidR="003F14CD">
        <w:rPr>
          <w:rFonts w:cs="Arial"/>
          <w:color w:val="000000"/>
          <w:szCs w:val="20"/>
        </w:rPr>
        <w:t>4</w:t>
      </w:r>
      <w:r w:rsidRPr="00822B5A">
        <w:rPr>
          <w:rFonts w:cs="Arial"/>
          <w:color w:val="000000"/>
          <w:szCs w:val="20"/>
        </w:rPr>
        <w:t>.</w:t>
      </w:r>
      <w:r w:rsidR="00307E4B">
        <w:rPr>
          <w:rFonts w:cs="Arial"/>
          <w:color w:val="000000"/>
          <w:szCs w:val="20"/>
        </w:rPr>
        <w:t>2</w:t>
      </w:r>
      <w:r w:rsidRPr="00822B5A">
        <w:rPr>
          <w:rFonts w:cs="Arial"/>
          <w:color w:val="000000"/>
          <w:szCs w:val="20"/>
        </w:rPr>
        <w:t>2.</w:t>
      </w:r>
      <w:r w:rsidR="00307E4B">
        <w:rPr>
          <w:rFonts w:cs="Arial"/>
          <w:color w:val="000000"/>
          <w:szCs w:val="20"/>
        </w:rPr>
        <w:t>2.</w:t>
      </w:r>
      <w:r w:rsidRPr="00822B5A">
        <w:rPr>
          <w:rFonts w:cs="Arial"/>
          <w:color w:val="000000"/>
          <w:szCs w:val="20"/>
        </w:rPr>
        <w:t xml:space="preserve">1 O sindicato representante da categoria </w:t>
      </w:r>
      <w:r w:rsidRPr="006B1F8D">
        <w:rPr>
          <w:rFonts w:cs="Arial"/>
          <w:color w:val="000000"/>
          <w:szCs w:val="20"/>
        </w:rPr>
        <w:t>do trabalhador deverá ser notificado pela contratante para acompanhar o pagamento das respectivas verbas.</w:t>
      </w:r>
    </w:p>
    <w:p w:rsidR="00DB206B" w:rsidRPr="00D06650" w:rsidRDefault="00336608" w:rsidP="00B21ACF">
      <w:pPr>
        <w:spacing w:before="120" w:after="120" w:line="360" w:lineRule="auto"/>
        <w:ind w:left="432"/>
        <w:jc w:val="both"/>
        <w:rPr>
          <w:rFonts w:cs="Times New Roman"/>
          <w:color w:val="000000"/>
          <w:szCs w:val="20"/>
        </w:rPr>
      </w:pPr>
      <w:r>
        <w:rPr>
          <w:rFonts w:cs="Times New Roman"/>
          <w:color w:val="000000"/>
          <w:szCs w:val="20"/>
        </w:rPr>
        <w:t>14.23</w:t>
      </w:r>
      <w:proofErr w:type="gramStart"/>
      <w:r>
        <w:rPr>
          <w:rFonts w:cs="Times New Roman"/>
          <w:color w:val="000000"/>
          <w:szCs w:val="20"/>
        </w:rPr>
        <w:t xml:space="preserve"> </w:t>
      </w:r>
      <w:r w:rsidR="0099592E">
        <w:rPr>
          <w:rFonts w:cs="Times New Roman"/>
          <w:color w:val="000000"/>
          <w:szCs w:val="20"/>
        </w:rPr>
        <w:t xml:space="preserve"> </w:t>
      </w:r>
      <w:proofErr w:type="gramEnd"/>
      <w:r w:rsidR="00A36676" w:rsidRPr="00D06650">
        <w:rPr>
          <w:rFonts w:cs="Times New Roman"/>
          <w:color w:val="000000"/>
          <w:szCs w:val="20"/>
        </w:rPr>
        <w:t>N</w:t>
      </w:r>
      <w:r w:rsidR="00DB206B" w:rsidRPr="00D06650">
        <w:rPr>
          <w:rFonts w:cs="Times New Roman"/>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D06650" w:rsidRDefault="00336608" w:rsidP="00B21ACF">
      <w:pPr>
        <w:spacing w:before="120" w:after="120" w:line="360" w:lineRule="auto"/>
        <w:ind w:left="432"/>
        <w:jc w:val="both"/>
        <w:rPr>
          <w:rFonts w:cs="Times New Roman"/>
          <w:color w:val="000000"/>
          <w:szCs w:val="20"/>
        </w:rPr>
      </w:pPr>
      <w:r>
        <w:rPr>
          <w:rFonts w:cs="Times New Roman"/>
          <w:color w:val="000000"/>
          <w:szCs w:val="20"/>
        </w:rPr>
        <w:t>14</w:t>
      </w:r>
      <w:r w:rsidR="00143707">
        <w:rPr>
          <w:rFonts w:cs="Times New Roman"/>
          <w:color w:val="000000"/>
          <w:szCs w:val="20"/>
        </w:rPr>
        <w:t>.24</w:t>
      </w:r>
      <w:r w:rsidR="00DB206B" w:rsidRPr="00D06650">
        <w:rPr>
          <w:rFonts w:cs="Times New Roman"/>
          <w:color w:val="000000"/>
          <w:szCs w:val="20"/>
        </w:rPr>
        <w:t xml:space="preserve"> </w:t>
      </w:r>
      <w:r w:rsidR="00A36676" w:rsidRPr="00D06650">
        <w:rPr>
          <w:rFonts w:cs="Times New Roman"/>
          <w:color w:val="000000"/>
          <w:szCs w:val="20"/>
        </w:rPr>
        <w:t>M</w:t>
      </w:r>
      <w:r w:rsidR="00DB206B" w:rsidRPr="00D06650">
        <w:rPr>
          <w:rFonts w:cs="Times New Roman"/>
          <w:color w:val="000000"/>
          <w:szCs w:val="20"/>
        </w:rPr>
        <w:t>anter durante toda a vigência do contrato, em compatibilidade com as obrigações assumidas, todas as condições de habilitação e qualificação exigidas na licitação;</w:t>
      </w:r>
    </w:p>
    <w:p w:rsidR="00133136" w:rsidRPr="0092763A" w:rsidRDefault="001449A3" w:rsidP="00B21ACF">
      <w:pPr>
        <w:pStyle w:val="PargrafodaLista"/>
        <w:numPr>
          <w:ilvl w:val="1"/>
          <w:numId w:val="7"/>
        </w:numPr>
        <w:spacing w:before="120" w:after="120" w:line="360" w:lineRule="auto"/>
        <w:ind w:left="426" w:hanging="1"/>
        <w:jc w:val="both"/>
        <w:rPr>
          <w:rFonts w:cs="Times New Roman"/>
          <w:color w:val="000000"/>
          <w:szCs w:val="20"/>
        </w:rPr>
      </w:pPr>
      <w:r w:rsidRPr="00336608">
        <w:rPr>
          <w:color w:val="000000"/>
          <w:szCs w:val="20"/>
        </w:rPr>
        <w:t>G</w:t>
      </w:r>
      <w:r w:rsidR="00133136" w:rsidRPr="00336608">
        <w:rPr>
          <w:color w:val="000000"/>
          <w:szCs w:val="20"/>
        </w:rPr>
        <w:t>uardar sigilo sobre todas as informações obtidas em decorrência do cumprimento do contrato;</w:t>
      </w:r>
    </w:p>
    <w:p w:rsidR="0092763A" w:rsidRPr="00336608" w:rsidRDefault="0092763A" w:rsidP="00B21ACF">
      <w:pPr>
        <w:pStyle w:val="PargrafodaLista"/>
        <w:spacing w:before="120" w:after="120" w:line="360" w:lineRule="auto"/>
        <w:ind w:left="426"/>
        <w:jc w:val="both"/>
        <w:rPr>
          <w:rFonts w:cs="Times New Roman"/>
          <w:color w:val="000000"/>
          <w:szCs w:val="20"/>
        </w:rPr>
      </w:pPr>
    </w:p>
    <w:p w:rsidR="00EE1F4D" w:rsidRPr="003345CF" w:rsidRDefault="001449A3" w:rsidP="00B21ACF">
      <w:pPr>
        <w:pStyle w:val="PargrafodaLista"/>
        <w:numPr>
          <w:ilvl w:val="1"/>
          <w:numId w:val="7"/>
        </w:numPr>
        <w:spacing w:before="120" w:after="120" w:line="360" w:lineRule="auto"/>
        <w:ind w:left="426" w:hanging="1"/>
        <w:jc w:val="both"/>
        <w:rPr>
          <w:rFonts w:cs="Times New Roman"/>
          <w:color w:val="000000"/>
          <w:szCs w:val="20"/>
        </w:rPr>
      </w:pPr>
      <w:r w:rsidRPr="00614B05">
        <w:rPr>
          <w:rFonts w:cs="Times New Roman"/>
          <w:color w:val="000000"/>
          <w:szCs w:val="20"/>
        </w:rPr>
        <w:t>N</w:t>
      </w:r>
      <w:r w:rsidR="00A375DC" w:rsidRPr="003A70C8">
        <w:rPr>
          <w:rFonts w:cs="Times New Roman"/>
          <w:color w:val="000000"/>
          <w:szCs w:val="20"/>
        </w:rPr>
        <w:t xml:space="preserve">ão beneficiar-se da condição de optante pelo Simples Nacional, </w:t>
      </w:r>
      <w:r w:rsidR="003B09C3" w:rsidRPr="003A70C8">
        <w:rPr>
          <w:rFonts w:cs="Times New Roman"/>
          <w:szCs w:val="20"/>
          <w:lang w:eastAsia="en-US"/>
        </w:rPr>
        <w:t xml:space="preserve">salvo as exceções previstas no § 5º-C do art. 18 da Lei Complementar no </w:t>
      </w:r>
      <w:r w:rsidR="003B09C3" w:rsidRPr="003345CF">
        <w:rPr>
          <w:rFonts w:cs="Times New Roman"/>
          <w:szCs w:val="20"/>
          <w:lang w:eastAsia="en-US"/>
        </w:rPr>
        <w:t>123, de 14 de dezembro de 2006;</w:t>
      </w:r>
      <w:r w:rsidR="00EE1F4D" w:rsidRPr="003345CF">
        <w:rPr>
          <w:rFonts w:cs="Times New Roman"/>
          <w:szCs w:val="20"/>
          <w:lang w:eastAsia="en-US"/>
        </w:rPr>
        <w:t xml:space="preserve"> </w:t>
      </w:r>
    </w:p>
    <w:p w:rsidR="00A375DC" w:rsidRDefault="00913861" w:rsidP="00B21ACF">
      <w:pPr>
        <w:numPr>
          <w:ilvl w:val="1"/>
          <w:numId w:val="7"/>
        </w:numPr>
        <w:spacing w:before="120" w:after="120" w:line="360" w:lineRule="auto"/>
        <w:ind w:left="425" w:firstLine="0"/>
        <w:jc w:val="both"/>
        <w:rPr>
          <w:rFonts w:cs="Times New Roman"/>
          <w:color w:val="000000"/>
          <w:szCs w:val="20"/>
        </w:rPr>
      </w:pPr>
      <w:r w:rsidRPr="00D06650">
        <w:rPr>
          <w:rFonts w:cs="Times New Roman"/>
          <w:color w:val="000000"/>
          <w:szCs w:val="20"/>
        </w:rPr>
        <w:t xml:space="preserve">Comunicar formalmente à Receita Federal a assinatura do contrato de prestação de serviços mediante cessão de mão de obra, </w:t>
      </w:r>
      <w:r w:rsidRPr="00D06650">
        <w:rPr>
          <w:rFonts w:cs="Times New Roman"/>
          <w:szCs w:val="20"/>
          <w:lang w:eastAsia="en-US"/>
        </w:rPr>
        <w:t>salvo as exceções previstas no § 5º-C d</w:t>
      </w:r>
      <w:r w:rsidR="0092763A">
        <w:rPr>
          <w:rFonts w:cs="Times New Roman"/>
          <w:szCs w:val="20"/>
          <w:lang w:eastAsia="en-US"/>
        </w:rPr>
        <w:t>o art. 18 da Lei Complementar n.</w:t>
      </w:r>
      <w:r w:rsidRPr="00D06650">
        <w:rPr>
          <w:rFonts w:cs="Times New Roman"/>
          <w:szCs w:val="20"/>
          <w:lang w:eastAsia="en-US"/>
        </w:rPr>
        <w:t xml:space="preserve"> 123, de 14 de dezembro de 2006, </w:t>
      </w:r>
      <w:r w:rsidRPr="00D06650">
        <w:rPr>
          <w:rFonts w:cs="Times New Roman"/>
          <w:color w:val="000000"/>
          <w:szCs w:val="20"/>
        </w:rPr>
        <w:t>para fins de exclusão obrigatória do Simples Nacional a contar do mês seguinte ao da contratação, conforme previsão do art.17, XII, art.30, §1º, II e do art. 3</w:t>
      </w:r>
      <w:r w:rsidR="0092763A">
        <w:rPr>
          <w:rFonts w:cs="Times New Roman"/>
          <w:color w:val="000000"/>
          <w:szCs w:val="20"/>
        </w:rPr>
        <w:t>1, II, todos da LC 123, de 2006;</w:t>
      </w:r>
    </w:p>
    <w:p w:rsidR="0092763A" w:rsidRPr="00D06650" w:rsidRDefault="0092763A" w:rsidP="00B21ACF">
      <w:pPr>
        <w:spacing w:before="120" w:after="120" w:line="360" w:lineRule="auto"/>
        <w:ind w:left="425"/>
        <w:jc w:val="both"/>
        <w:rPr>
          <w:rFonts w:cs="Times New Roman"/>
          <w:color w:val="000000"/>
          <w:szCs w:val="20"/>
        </w:rPr>
      </w:pPr>
    </w:p>
    <w:p w:rsidR="00133136" w:rsidRPr="00D06650" w:rsidRDefault="00913861" w:rsidP="00B21ACF">
      <w:pPr>
        <w:numPr>
          <w:ilvl w:val="2"/>
          <w:numId w:val="7"/>
        </w:numPr>
        <w:spacing w:before="120" w:after="120" w:line="360" w:lineRule="auto"/>
        <w:ind w:left="1134" w:firstLine="0"/>
        <w:jc w:val="both"/>
        <w:rPr>
          <w:rFonts w:cs="Times New Roman"/>
          <w:color w:val="000000"/>
          <w:szCs w:val="20"/>
        </w:rPr>
      </w:pPr>
      <w:r w:rsidRPr="00D06650">
        <w:rPr>
          <w:rFonts w:cs="Times New Roman"/>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DB206B" w:rsidRDefault="00A36676" w:rsidP="00B21ACF">
      <w:pPr>
        <w:numPr>
          <w:ilvl w:val="1"/>
          <w:numId w:val="7"/>
        </w:numPr>
        <w:spacing w:before="120" w:after="120" w:line="360" w:lineRule="auto"/>
        <w:ind w:left="425" w:firstLine="0"/>
        <w:jc w:val="both"/>
        <w:rPr>
          <w:rFonts w:cs="Times New Roman"/>
          <w:color w:val="000000"/>
          <w:szCs w:val="20"/>
        </w:rPr>
      </w:pPr>
      <w:r w:rsidRPr="00D06650">
        <w:rPr>
          <w:rFonts w:cs="Times New Roman"/>
          <w:color w:val="000000"/>
          <w:szCs w:val="20"/>
        </w:rPr>
        <w:t>A</w:t>
      </w:r>
      <w:r w:rsidR="00DB206B" w:rsidRPr="00D06650">
        <w:rPr>
          <w:rFonts w:cs="Times New Roman"/>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D06650">
        <w:rPr>
          <w:rFonts w:cs="Times New Roman"/>
          <w:color w:val="000000"/>
          <w:szCs w:val="20"/>
        </w:rPr>
        <w:t>d</w:t>
      </w:r>
      <w:r w:rsidR="00DB206B" w:rsidRPr="00D06650">
        <w:rPr>
          <w:rFonts w:cs="Times New Roman"/>
          <w:color w:val="000000"/>
          <w:szCs w:val="20"/>
        </w:rPr>
        <w:t>o objeto da licitação, exceto quando ocorrer algum dos eventos arrolados nos incisos do § 1º do art. 57 da Lei nº 8.666, de 1993.</w:t>
      </w:r>
    </w:p>
    <w:p w:rsidR="00DB206B" w:rsidRPr="007963A6" w:rsidRDefault="00DB206B" w:rsidP="00E51358">
      <w:pPr>
        <w:pStyle w:val="Nivel1"/>
        <w:numPr>
          <w:ilvl w:val="0"/>
          <w:numId w:val="7"/>
        </w:numPr>
        <w:rPr>
          <w:i/>
          <w:color w:val="auto"/>
        </w:rPr>
      </w:pPr>
      <w:r w:rsidRPr="007963A6">
        <w:rPr>
          <w:i/>
          <w:color w:val="auto"/>
        </w:rPr>
        <w:t>DA SUBCONTRATAÇÃO</w:t>
      </w:r>
    </w:p>
    <w:p w:rsidR="00F474A7" w:rsidRPr="007963A6" w:rsidRDefault="00A86F9D" w:rsidP="00A86F9D">
      <w:pPr>
        <w:spacing w:before="120" w:after="120" w:line="276" w:lineRule="auto"/>
        <w:ind w:left="425"/>
        <w:jc w:val="both"/>
        <w:rPr>
          <w:rFonts w:cs="Arial"/>
          <w:i/>
          <w:szCs w:val="20"/>
        </w:rPr>
      </w:pPr>
      <w:r w:rsidRPr="007963A6">
        <w:rPr>
          <w:rFonts w:cs="Times New Roman"/>
          <w:i/>
          <w:szCs w:val="20"/>
        </w:rPr>
        <w:t>15.1</w:t>
      </w:r>
      <w:r w:rsidR="00E01993" w:rsidRPr="007963A6">
        <w:rPr>
          <w:rFonts w:cs="Times New Roman"/>
          <w:i/>
          <w:szCs w:val="20"/>
        </w:rPr>
        <w:tab/>
      </w:r>
      <w:r w:rsidR="00F474A7" w:rsidRPr="007963A6">
        <w:rPr>
          <w:rFonts w:cs="Arial"/>
          <w:i/>
          <w:szCs w:val="20"/>
        </w:rPr>
        <w:t>Não será admitida a subcontratação do objeto licitatório.</w:t>
      </w:r>
    </w:p>
    <w:p w:rsidR="00F474A7" w:rsidRPr="00D06650" w:rsidRDefault="00F474A7" w:rsidP="00221432">
      <w:pPr>
        <w:pStyle w:val="Nivel1"/>
        <w:numPr>
          <w:ilvl w:val="0"/>
          <w:numId w:val="7"/>
        </w:numPr>
        <w:rPr>
          <w:lang w:eastAsia="en-US"/>
        </w:rPr>
      </w:pPr>
      <w:r w:rsidRPr="00D06650">
        <w:rPr>
          <w:lang w:eastAsia="en-US"/>
        </w:rPr>
        <w:t>ALTERAÇÃO SUBJETIVA</w:t>
      </w:r>
    </w:p>
    <w:p w:rsidR="00987810" w:rsidRPr="00EF14D5" w:rsidRDefault="00EF14D5" w:rsidP="00B21ACF">
      <w:pPr>
        <w:spacing w:before="120" w:after="120" w:line="360" w:lineRule="auto"/>
        <w:ind w:left="567"/>
        <w:jc w:val="both"/>
        <w:rPr>
          <w:rFonts w:cs="Times New Roman"/>
          <w:szCs w:val="20"/>
          <w:lang w:eastAsia="en-US"/>
        </w:rPr>
      </w:pPr>
      <w:r>
        <w:rPr>
          <w:rFonts w:cs="Times New Roman"/>
          <w:szCs w:val="20"/>
          <w:lang w:eastAsia="en-US"/>
        </w:rPr>
        <w:t>16.1</w:t>
      </w:r>
      <w:r w:rsidR="007963A6">
        <w:rPr>
          <w:rFonts w:cs="Times New Roman"/>
          <w:szCs w:val="20"/>
          <w:lang w:eastAsia="en-US"/>
        </w:rPr>
        <w:t>.</w:t>
      </w:r>
      <w:r>
        <w:rPr>
          <w:rFonts w:cs="Times New Roman"/>
          <w:szCs w:val="20"/>
          <w:lang w:eastAsia="en-US"/>
        </w:rPr>
        <w:t xml:space="preserve">  </w:t>
      </w:r>
      <w:r w:rsidR="00987810" w:rsidRPr="00EF14D5">
        <w:rPr>
          <w:rFonts w:cs="Times New Roman"/>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Default="00DB206B" w:rsidP="00221432">
      <w:pPr>
        <w:pStyle w:val="Nivel1"/>
        <w:numPr>
          <w:ilvl w:val="0"/>
          <w:numId w:val="7"/>
        </w:numPr>
        <w:rPr>
          <w:lang w:eastAsia="en-US"/>
        </w:rPr>
      </w:pPr>
      <w:r w:rsidRPr="00D06650">
        <w:rPr>
          <w:lang w:eastAsia="en-US"/>
        </w:rPr>
        <w:t>CONTROLE E FISCALIZAÇÃO DA EXECUÇÃO</w:t>
      </w:r>
    </w:p>
    <w:p w:rsidR="00484044" w:rsidRPr="00006FE4" w:rsidRDefault="00484044" w:rsidP="00484044">
      <w:pPr>
        <w:spacing w:before="120" w:after="120" w:line="276" w:lineRule="auto"/>
        <w:ind w:left="425"/>
        <w:jc w:val="both"/>
        <w:rPr>
          <w:rFonts w:cs="Arial"/>
          <w:szCs w:val="20"/>
          <w:lang w:eastAsia="en-US"/>
        </w:rPr>
      </w:pPr>
    </w:p>
    <w:p w:rsidR="00484044" w:rsidRPr="00006FE4" w:rsidRDefault="00484044" w:rsidP="007963A6">
      <w:pPr>
        <w:pStyle w:val="PargrafodaLista"/>
        <w:spacing w:before="120" w:after="120" w:line="360" w:lineRule="auto"/>
        <w:ind w:left="0" w:firstLine="720"/>
        <w:jc w:val="both"/>
        <w:rPr>
          <w:rFonts w:cs="Arial"/>
          <w:szCs w:val="20"/>
          <w:lang w:eastAsia="en-US"/>
        </w:rPr>
      </w:pPr>
      <w:r w:rsidRPr="00006FE4">
        <w:rPr>
          <w:rFonts w:cs="Arial"/>
          <w:szCs w:val="20"/>
          <w:lang w:eastAsia="en-US"/>
        </w:rPr>
        <w:t>17.1</w:t>
      </w:r>
      <w:r w:rsidR="007963A6">
        <w:rPr>
          <w:rFonts w:cs="Arial"/>
          <w:szCs w:val="20"/>
          <w:lang w:eastAsia="en-US"/>
        </w:rPr>
        <w:t>.</w:t>
      </w:r>
      <w:r w:rsidRPr="00006FE4">
        <w:rPr>
          <w:rFonts w:cs="Arial"/>
          <w:szCs w:val="20"/>
          <w:lang w:eastAsia="en-US"/>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  </w:t>
      </w:r>
    </w:p>
    <w:p w:rsidR="00484044" w:rsidRPr="00006FE4" w:rsidRDefault="00484044" w:rsidP="007963A6">
      <w:pPr>
        <w:pStyle w:val="PargrafodaLista"/>
        <w:spacing w:before="120" w:after="120" w:line="360" w:lineRule="auto"/>
        <w:ind w:left="0" w:firstLine="720"/>
        <w:jc w:val="both"/>
        <w:rPr>
          <w:rFonts w:cs="Arial"/>
          <w:szCs w:val="20"/>
          <w:lang w:eastAsia="en-US"/>
        </w:rPr>
      </w:pPr>
      <w:r w:rsidRPr="00006FE4">
        <w:rPr>
          <w:rFonts w:cs="Arial"/>
          <w:szCs w:val="20"/>
          <w:lang w:eastAsia="en-US"/>
        </w:rPr>
        <w:t>17.2</w:t>
      </w:r>
      <w:r w:rsidR="007963A6">
        <w:rPr>
          <w:rFonts w:cs="Arial"/>
          <w:szCs w:val="20"/>
          <w:lang w:eastAsia="en-US"/>
        </w:rPr>
        <w:t>.</w:t>
      </w:r>
      <w:r w:rsidRPr="00006FE4">
        <w:rPr>
          <w:rFonts w:cs="Arial"/>
          <w:szCs w:val="20"/>
          <w:lang w:eastAsia="en-US"/>
        </w:rPr>
        <w:t xml:space="preserve">  O conjunto de atividades de gestão e fiscalização compete ao gestor da execução do contrato, podendo ser auxiliado pela fiscalização técnica, administrativa, setorial e pelo público usuário, de acordo com as seguintes disposições:  </w:t>
      </w:r>
    </w:p>
    <w:p w:rsidR="00484044" w:rsidRPr="00006FE4" w:rsidRDefault="00484044" w:rsidP="007963A6">
      <w:pPr>
        <w:pStyle w:val="PargrafodaLista"/>
        <w:spacing w:before="120" w:after="120" w:line="360" w:lineRule="auto"/>
        <w:ind w:left="0"/>
        <w:jc w:val="both"/>
        <w:rPr>
          <w:rFonts w:cs="Arial"/>
          <w:szCs w:val="20"/>
          <w:lang w:eastAsia="en-US"/>
        </w:rPr>
      </w:pPr>
    </w:p>
    <w:p w:rsidR="00484044" w:rsidRPr="00006FE4" w:rsidRDefault="00484044" w:rsidP="007963A6">
      <w:pPr>
        <w:pStyle w:val="PargrafodaLista"/>
        <w:spacing w:before="120" w:after="120" w:line="360" w:lineRule="auto"/>
        <w:ind w:left="708"/>
        <w:jc w:val="both"/>
        <w:rPr>
          <w:rFonts w:cs="Arial"/>
          <w:szCs w:val="20"/>
          <w:lang w:eastAsia="en-US"/>
        </w:rPr>
      </w:pPr>
      <w:r w:rsidRPr="00006FE4">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rsidR="00484044" w:rsidRPr="00006FE4" w:rsidRDefault="00484044" w:rsidP="007963A6">
      <w:pPr>
        <w:pStyle w:val="PargrafodaLista"/>
        <w:spacing w:before="120" w:after="120" w:line="360" w:lineRule="auto"/>
        <w:ind w:left="708"/>
        <w:jc w:val="both"/>
        <w:rPr>
          <w:rFonts w:cs="Arial"/>
          <w:szCs w:val="20"/>
          <w:lang w:eastAsia="en-US"/>
        </w:rPr>
      </w:pPr>
      <w:r w:rsidRPr="00006FE4">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rsidR="00484044" w:rsidRPr="00006FE4" w:rsidRDefault="00484044" w:rsidP="007963A6">
      <w:pPr>
        <w:pStyle w:val="PargrafodaLista"/>
        <w:spacing w:before="120" w:after="120" w:line="360" w:lineRule="auto"/>
        <w:ind w:left="708"/>
        <w:jc w:val="both"/>
        <w:rPr>
          <w:rFonts w:cs="Arial"/>
          <w:szCs w:val="20"/>
          <w:lang w:eastAsia="en-US"/>
        </w:rPr>
      </w:pPr>
      <w:r w:rsidRPr="00006FE4">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rsidR="00484044" w:rsidRPr="00006FE4" w:rsidRDefault="00484044" w:rsidP="007963A6">
      <w:pPr>
        <w:pStyle w:val="PargrafodaLista"/>
        <w:spacing w:before="120" w:after="120" w:line="360" w:lineRule="auto"/>
        <w:ind w:left="708"/>
        <w:jc w:val="both"/>
        <w:rPr>
          <w:rFonts w:cs="Arial"/>
          <w:szCs w:val="20"/>
          <w:lang w:eastAsia="en-US"/>
        </w:rPr>
      </w:pPr>
      <w:r w:rsidRPr="00006FE4">
        <w:rPr>
          <w:rFonts w:cs="Arial"/>
          <w:szCs w:val="20"/>
          <w:lang w:eastAsia="en-US"/>
        </w:rPr>
        <w:t>IV – Fiscalização Setorial: é o acompanhamento da execução do contrato nos aspectos técnicos ou administrativos, quando a prestação dos serviços ocorrer concomitantemente em setores distintos ou em unidades desconcentradas de</w:t>
      </w:r>
      <w:r w:rsidR="007963A6">
        <w:rPr>
          <w:rFonts w:cs="Arial"/>
          <w:szCs w:val="20"/>
          <w:lang w:eastAsia="en-US"/>
        </w:rPr>
        <w:t xml:space="preserve"> um mesmo órgão ou entidade; </w:t>
      </w:r>
    </w:p>
    <w:p w:rsidR="00484044" w:rsidRPr="00AA01B4" w:rsidRDefault="00484044" w:rsidP="00DC787F">
      <w:pPr>
        <w:pStyle w:val="PargrafodaLista"/>
        <w:spacing w:before="120" w:after="120" w:line="360" w:lineRule="auto"/>
        <w:ind w:left="708"/>
        <w:jc w:val="both"/>
        <w:rPr>
          <w:rFonts w:cs="Arial"/>
          <w:i/>
          <w:szCs w:val="20"/>
          <w:lang w:eastAsia="en-US"/>
        </w:rPr>
      </w:pPr>
      <w:r w:rsidRPr="00AA01B4">
        <w:rPr>
          <w:rFonts w:cs="Arial"/>
          <w:i/>
          <w:szCs w:val="20"/>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rsidR="00484044" w:rsidRPr="00006FE4" w:rsidRDefault="00484044" w:rsidP="00006FE4">
      <w:pPr>
        <w:pStyle w:val="PargrafodaLista"/>
        <w:spacing w:before="120" w:after="120" w:line="276" w:lineRule="auto"/>
        <w:ind w:left="0" w:firstLine="1428"/>
        <w:jc w:val="both"/>
        <w:rPr>
          <w:rFonts w:cs="Arial"/>
          <w:szCs w:val="20"/>
          <w:lang w:eastAsia="en-US"/>
        </w:rPr>
      </w:pPr>
      <w:r w:rsidRPr="00006FE4">
        <w:rPr>
          <w:rFonts w:cs="Arial"/>
          <w:szCs w:val="20"/>
          <w:lang w:eastAsia="en-US"/>
        </w:rPr>
        <w:t xml:space="preserve">17.2.1 Quando a contratação exigir fiscalização setorial, o órgão ou entidade deverá designar representantes nesses locais para atuarem como fiscais setoriais. </w:t>
      </w:r>
    </w:p>
    <w:p w:rsidR="00484044" w:rsidRPr="00006FE4" w:rsidRDefault="00484044" w:rsidP="00006FE4">
      <w:pPr>
        <w:pStyle w:val="PargrafodaLista"/>
        <w:spacing w:before="120" w:after="120" w:line="276" w:lineRule="auto"/>
        <w:ind w:left="708"/>
        <w:jc w:val="both"/>
        <w:rPr>
          <w:rFonts w:cs="Arial"/>
          <w:szCs w:val="20"/>
          <w:lang w:eastAsia="en-US"/>
        </w:rPr>
      </w:pPr>
    </w:p>
    <w:p w:rsidR="00484044" w:rsidRPr="00006FE4" w:rsidRDefault="00484044" w:rsidP="00006FE4">
      <w:pPr>
        <w:spacing w:before="120" w:after="120" w:line="276" w:lineRule="auto"/>
        <w:ind w:firstLine="708"/>
        <w:jc w:val="both"/>
        <w:rPr>
          <w:rFonts w:cs="Arial"/>
          <w:szCs w:val="20"/>
          <w:lang w:eastAsia="en-US"/>
        </w:rPr>
      </w:pPr>
      <w:r w:rsidRPr="00006FE4">
        <w:rPr>
          <w:rFonts w:cs="Arial"/>
          <w:szCs w:val="20"/>
          <w:lang w:eastAsia="en-US"/>
        </w:rPr>
        <w:t xml:space="preserve">17.3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484044" w:rsidRPr="00006FE4" w:rsidRDefault="00484044" w:rsidP="00006FE4">
      <w:pPr>
        <w:pStyle w:val="PargrafodaLista"/>
        <w:spacing w:before="120" w:after="120" w:line="276" w:lineRule="auto"/>
        <w:ind w:left="0" w:firstLine="708"/>
        <w:jc w:val="both"/>
        <w:rPr>
          <w:rFonts w:cs="Arial"/>
          <w:szCs w:val="20"/>
          <w:lang w:eastAsia="en-US"/>
        </w:rPr>
      </w:pPr>
      <w:r w:rsidRPr="00006FE4">
        <w:rPr>
          <w:rFonts w:cs="Arial"/>
          <w:szCs w:val="20"/>
          <w:lang w:eastAsia="en-US"/>
        </w:rPr>
        <w:t>17.4 A fiscalização administrativa poderá ser efetivada com base em critérios estatísticos, levando-se em consideração falhas que impactem o contrato como um todo e não apenas erros e falhas eventuais no pagamento de alguma vantagem a um determinado empregado.</w:t>
      </w:r>
    </w:p>
    <w:p w:rsidR="00484044" w:rsidRPr="00006FE4" w:rsidRDefault="00484044" w:rsidP="00006FE4">
      <w:pPr>
        <w:pStyle w:val="PargrafodaLista"/>
        <w:spacing w:before="120" w:after="120" w:line="276" w:lineRule="auto"/>
        <w:ind w:left="708"/>
        <w:jc w:val="both"/>
        <w:rPr>
          <w:rFonts w:cs="Arial"/>
          <w:szCs w:val="20"/>
          <w:lang w:eastAsia="en-US"/>
        </w:rPr>
      </w:pPr>
    </w:p>
    <w:p w:rsidR="00484044" w:rsidRPr="00006FE4" w:rsidRDefault="00484044" w:rsidP="00006FE4">
      <w:pPr>
        <w:pStyle w:val="PargrafodaLista"/>
        <w:spacing w:before="120" w:after="120" w:line="276" w:lineRule="auto"/>
        <w:ind w:left="0" w:firstLine="708"/>
        <w:jc w:val="both"/>
        <w:rPr>
          <w:rFonts w:cs="Arial"/>
          <w:szCs w:val="20"/>
          <w:lang w:eastAsia="en-US"/>
        </w:rPr>
      </w:pPr>
      <w:r w:rsidRPr="00006FE4">
        <w:rPr>
          <w:rFonts w:cs="Arial"/>
          <w:szCs w:val="20"/>
          <w:lang w:eastAsia="en-US"/>
        </w:rPr>
        <w:t xml:space="preserve">17.5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484044" w:rsidRPr="00006FE4" w:rsidRDefault="00484044" w:rsidP="00006FE4">
      <w:pPr>
        <w:pStyle w:val="PargrafodaLista"/>
        <w:spacing w:before="120" w:after="120" w:line="276" w:lineRule="auto"/>
        <w:ind w:left="0" w:firstLine="708"/>
        <w:jc w:val="both"/>
        <w:rPr>
          <w:rFonts w:cs="Arial"/>
          <w:szCs w:val="20"/>
          <w:lang w:eastAsia="en-US"/>
        </w:rPr>
      </w:pPr>
    </w:p>
    <w:p w:rsidR="00484044" w:rsidRPr="00006FE4" w:rsidRDefault="00484044" w:rsidP="00E51358">
      <w:pPr>
        <w:pStyle w:val="PargrafodaLista"/>
        <w:numPr>
          <w:ilvl w:val="0"/>
          <w:numId w:val="9"/>
        </w:numPr>
        <w:spacing w:before="120" w:after="120" w:line="276" w:lineRule="auto"/>
        <w:jc w:val="both"/>
        <w:rPr>
          <w:rFonts w:cs="Arial"/>
          <w:szCs w:val="20"/>
          <w:lang w:eastAsia="en-US"/>
        </w:rPr>
      </w:pPr>
      <w:r w:rsidRPr="00006FE4">
        <w:rPr>
          <w:rFonts w:cs="Arial"/>
          <w:szCs w:val="20"/>
          <w:lang w:eastAsia="en-US"/>
        </w:rPr>
        <w:t xml:space="preserve">no primeiro mês da prestação dos serviços, a CONTRATADA deverá apresentar a seguinte documentação:  </w:t>
      </w:r>
    </w:p>
    <w:p w:rsidR="00484044" w:rsidRPr="00006FE4" w:rsidRDefault="00484044" w:rsidP="00006FE4">
      <w:pPr>
        <w:pStyle w:val="PargrafodaLista"/>
        <w:spacing w:before="120" w:after="120" w:line="276" w:lineRule="auto"/>
        <w:ind w:left="1068"/>
        <w:jc w:val="both"/>
        <w:rPr>
          <w:rFonts w:cs="Arial"/>
          <w:szCs w:val="20"/>
          <w:lang w:eastAsia="en-US"/>
        </w:rPr>
      </w:pPr>
    </w:p>
    <w:p w:rsidR="00484044" w:rsidRPr="00006FE4" w:rsidRDefault="00484044" w:rsidP="00006FE4">
      <w:pPr>
        <w:pStyle w:val="PargrafodaLista"/>
        <w:spacing w:before="120" w:after="120" w:line="276" w:lineRule="auto"/>
        <w:ind w:left="708"/>
        <w:jc w:val="both"/>
        <w:rPr>
          <w:rFonts w:cs="Arial"/>
          <w:szCs w:val="20"/>
          <w:lang w:eastAsia="en-US"/>
        </w:rPr>
      </w:pPr>
      <w:r w:rsidRPr="00006FE4">
        <w:rPr>
          <w:rFonts w:cs="Arial"/>
          <w:szCs w:val="20"/>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484044" w:rsidRPr="00006FE4" w:rsidRDefault="00484044" w:rsidP="00006FE4">
      <w:pPr>
        <w:pStyle w:val="PargrafodaLista"/>
        <w:spacing w:before="120" w:after="120" w:line="276" w:lineRule="auto"/>
        <w:ind w:left="708"/>
        <w:jc w:val="both"/>
        <w:rPr>
          <w:rFonts w:cs="Arial"/>
          <w:szCs w:val="20"/>
          <w:lang w:eastAsia="en-US"/>
        </w:rPr>
      </w:pPr>
    </w:p>
    <w:p w:rsidR="00484044" w:rsidRPr="00006FE4" w:rsidRDefault="00484044" w:rsidP="00006FE4">
      <w:pPr>
        <w:pStyle w:val="PargrafodaLista"/>
        <w:jc w:val="both"/>
        <w:rPr>
          <w:rFonts w:cs="Arial"/>
          <w:szCs w:val="20"/>
          <w:lang w:eastAsia="en-US"/>
        </w:rPr>
      </w:pPr>
      <w:r w:rsidRPr="00006FE4">
        <w:rPr>
          <w:rFonts w:cs="Arial"/>
          <w:szCs w:val="20"/>
          <w:lang w:eastAsia="en-US"/>
        </w:rPr>
        <w:t xml:space="preserve">a.2. Carteira de Trabalho e Previdência Social (CTPS) dos empregados admitidos e dos responsáveis técnicos pela execução dos serviços, quando for o caso, devidamente assinada pela CONTRATADA; e  </w:t>
      </w:r>
    </w:p>
    <w:p w:rsidR="00484044" w:rsidRPr="00006FE4" w:rsidRDefault="00484044" w:rsidP="00006FE4">
      <w:pPr>
        <w:pStyle w:val="PargrafodaLista"/>
        <w:jc w:val="both"/>
        <w:rPr>
          <w:rFonts w:cs="Arial"/>
          <w:szCs w:val="20"/>
          <w:lang w:eastAsia="en-US"/>
        </w:rPr>
      </w:pPr>
    </w:p>
    <w:p w:rsidR="00484044" w:rsidRPr="00006FE4" w:rsidRDefault="00484044" w:rsidP="00006FE4">
      <w:pPr>
        <w:pStyle w:val="PargrafodaLista"/>
        <w:jc w:val="both"/>
        <w:rPr>
          <w:rFonts w:cs="Arial"/>
          <w:szCs w:val="20"/>
          <w:lang w:eastAsia="en-US"/>
        </w:rPr>
      </w:pPr>
      <w:r w:rsidRPr="00006FE4">
        <w:rPr>
          <w:rFonts w:cs="Arial"/>
          <w:szCs w:val="20"/>
          <w:lang w:eastAsia="en-US"/>
        </w:rPr>
        <w:t xml:space="preserve">a.3. exames médicos admissionais dos empregados da CONTRATADA que prestarão os serviços.  </w:t>
      </w:r>
    </w:p>
    <w:p w:rsidR="00484044" w:rsidRPr="00006FE4" w:rsidRDefault="00484044" w:rsidP="00006FE4">
      <w:pPr>
        <w:pStyle w:val="PargrafodaLista"/>
        <w:jc w:val="both"/>
        <w:rPr>
          <w:rFonts w:cs="Arial"/>
          <w:szCs w:val="20"/>
          <w:lang w:eastAsia="en-US"/>
        </w:rPr>
      </w:pPr>
    </w:p>
    <w:p w:rsidR="00484044" w:rsidRPr="00006FE4" w:rsidRDefault="00484044" w:rsidP="00E51358">
      <w:pPr>
        <w:pStyle w:val="PargrafodaLista"/>
        <w:numPr>
          <w:ilvl w:val="0"/>
          <w:numId w:val="9"/>
        </w:numPr>
        <w:jc w:val="both"/>
        <w:rPr>
          <w:rFonts w:cs="Arial"/>
          <w:szCs w:val="20"/>
          <w:lang w:eastAsia="en-US"/>
        </w:rPr>
      </w:pPr>
      <w:r w:rsidRPr="00006FE4">
        <w:rPr>
          <w:rFonts w:cs="Arial"/>
          <w:szCs w:val="20"/>
          <w:lang w:eastAsia="en-US"/>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006FE4">
        <w:rPr>
          <w:rFonts w:cs="Arial"/>
          <w:szCs w:val="20"/>
          <w:lang w:eastAsia="en-US"/>
        </w:rPr>
        <w:t>Sicaf</w:t>
      </w:r>
      <w:proofErr w:type="spellEnd"/>
      <w:r w:rsidRPr="00006FE4">
        <w:rPr>
          <w:rFonts w:cs="Arial"/>
          <w:szCs w:val="20"/>
          <w:lang w:eastAsia="en-US"/>
        </w:rPr>
        <w:t xml:space="preserve">): </w:t>
      </w:r>
    </w:p>
    <w:p w:rsidR="00484044" w:rsidRPr="00006FE4" w:rsidRDefault="00484044" w:rsidP="00006FE4">
      <w:pPr>
        <w:pStyle w:val="PargrafodaLista"/>
        <w:ind w:left="708"/>
        <w:jc w:val="both"/>
        <w:rPr>
          <w:rFonts w:cs="Arial"/>
          <w:szCs w:val="20"/>
          <w:lang w:eastAsia="en-US"/>
        </w:rPr>
      </w:pPr>
    </w:p>
    <w:p w:rsidR="00484044" w:rsidRPr="00006FE4" w:rsidRDefault="00484044" w:rsidP="00006FE4">
      <w:pPr>
        <w:pStyle w:val="PargrafodaLista"/>
        <w:jc w:val="both"/>
        <w:rPr>
          <w:rFonts w:cs="Arial"/>
          <w:szCs w:val="20"/>
          <w:lang w:eastAsia="en-US"/>
        </w:rPr>
      </w:pPr>
      <w:r w:rsidRPr="00006FE4">
        <w:rPr>
          <w:rFonts w:cs="Arial"/>
          <w:szCs w:val="20"/>
          <w:lang w:eastAsia="en-US"/>
        </w:rPr>
        <w:t xml:space="preserve">b.1. Certidão Negativa de Débitos relativos a Créditos Tributários Federais e à Dívida Ativa da União (CND);  </w:t>
      </w:r>
    </w:p>
    <w:p w:rsidR="00484044" w:rsidRPr="00006FE4" w:rsidRDefault="00484044" w:rsidP="00006FE4">
      <w:pPr>
        <w:pStyle w:val="PargrafodaLista"/>
        <w:jc w:val="both"/>
        <w:rPr>
          <w:rFonts w:cs="Arial"/>
          <w:szCs w:val="20"/>
          <w:lang w:eastAsia="en-US"/>
        </w:rPr>
      </w:pPr>
    </w:p>
    <w:p w:rsidR="00484044" w:rsidRPr="00006FE4" w:rsidRDefault="00484044" w:rsidP="00006FE4">
      <w:pPr>
        <w:pStyle w:val="PargrafodaLista"/>
        <w:jc w:val="both"/>
        <w:rPr>
          <w:rFonts w:cs="Arial"/>
          <w:szCs w:val="20"/>
          <w:lang w:eastAsia="en-US"/>
        </w:rPr>
      </w:pPr>
      <w:r w:rsidRPr="00006FE4">
        <w:rPr>
          <w:rFonts w:cs="Arial"/>
          <w:szCs w:val="20"/>
          <w:lang w:eastAsia="en-US"/>
        </w:rPr>
        <w:t xml:space="preserve">b.2. certidões que comprovem a regularidade perante as Fazendas Estadual, Distrital e Municipal do domicílio ou sede do contratado;  </w:t>
      </w:r>
    </w:p>
    <w:p w:rsidR="00484044" w:rsidRPr="00006FE4" w:rsidRDefault="00484044" w:rsidP="00006FE4">
      <w:pPr>
        <w:pStyle w:val="PargrafodaLista"/>
        <w:jc w:val="both"/>
        <w:rPr>
          <w:rFonts w:cs="Arial"/>
          <w:szCs w:val="20"/>
          <w:lang w:eastAsia="en-US"/>
        </w:rPr>
      </w:pPr>
    </w:p>
    <w:p w:rsidR="00484044" w:rsidRPr="00006FE4" w:rsidRDefault="00484044" w:rsidP="00006FE4">
      <w:pPr>
        <w:pStyle w:val="PargrafodaLista"/>
        <w:jc w:val="both"/>
        <w:rPr>
          <w:rFonts w:cs="Arial"/>
          <w:szCs w:val="20"/>
          <w:lang w:eastAsia="en-US"/>
        </w:rPr>
      </w:pPr>
      <w:r w:rsidRPr="00006FE4">
        <w:rPr>
          <w:rFonts w:cs="Arial"/>
          <w:szCs w:val="20"/>
          <w:lang w:eastAsia="en-US"/>
        </w:rPr>
        <w:t xml:space="preserve">b.3. Certidão de Regularidade do FGTS (CRF); e  </w:t>
      </w:r>
    </w:p>
    <w:p w:rsidR="00484044" w:rsidRPr="00006FE4" w:rsidRDefault="00484044" w:rsidP="00006FE4">
      <w:pPr>
        <w:pStyle w:val="PargrafodaLista"/>
        <w:jc w:val="both"/>
        <w:rPr>
          <w:rFonts w:cs="Arial"/>
          <w:szCs w:val="20"/>
          <w:lang w:eastAsia="en-US"/>
        </w:rPr>
      </w:pPr>
    </w:p>
    <w:p w:rsidR="00484044" w:rsidRPr="00006FE4" w:rsidRDefault="00484044" w:rsidP="00006FE4">
      <w:pPr>
        <w:pStyle w:val="PargrafodaLista"/>
        <w:jc w:val="both"/>
        <w:rPr>
          <w:rFonts w:cs="Arial"/>
          <w:szCs w:val="20"/>
          <w:lang w:eastAsia="en-US"/>
        </w:rPr>
      </w:pPr>
      <w:r w:rsidRPr="00006FE4">
        <w:rPr>
          <w:rFonts w:cs="Arial"/>
          <w:szCs w:val="20"/>
          <w:lang w:eastAsia="en-US"/>
        </w:rPr>
        <w:t xml:space="preserve">b.4. Certidão Negativa de Débitos Trabalhistas (CNDT).  </w:t>
      </w:r>
    </w:p>
    <w:p w:rsidR="00484044" w:rsidRPr="00006FE4" w:rsidRDefault="00484044" w:rsidP="00006FE4">
      <w:pPr>
        <w:pStyle w:val="PargrafodaLista"/>
        <w:jc w:val="both"/>
        <w:rPr>
          <w:rFonts w:cs="Arial"/>
          <w:szCs w:val="20"/>
          <w:lang w:eastAsia="en-US"/>
        </w:rPr>
      </w:pPr>
    </w:p>
    <w:p w:rsidR="00484044" w:rsidRPr="00006FE4" w:rsidRDefault="00484044" w:rsidP="00E51358">
      <w:pPr>
        <w:pStyle w:val="PargrafodaLista"/>
        <w:numPr>
          <w:ilvl w:val="0"/>
          <w:numId w:val="9"/>
        </w:numPr>
        <w:jc w:val="both"/>
        <w:rPr>
          <w:rFonts w:cs="Arial"/>
          <w:szCs w:val="20"/>
          <w:lang w:eastAsia="en-US"/>
        </w:rPr>
      </w:pPr>
      <w:r w:rsidRPr="00006FE4">
        <w:rPr>
          <w:rFonts w:cs="Arial"/>
          <w:szCs w:val="20"/>
          <w:lang w:eastAsia="en-US"/>
        </w:rPr>
        <w:t xml:space="preserve">entrega, quando solicitado pela CONTRATANTE, de quaisquer dos seguintes documentos:  </w:t>
      </w:r>
    </w:p>
    <w:p w:rsidR="00484044" w:rsidRPr="00006FE4" w:rsidRDefault="00484044" w:rsidP="00006FE4">
      <w:pPr>
        <w:pStyle w:val="PargrafodaLista"/>
        <w:ind w:left="708"/>
        <w:jc w:val="both"/>
        <w:rPr>
          <w:rFonts w:cs="Arial"/>
          <w:szCs w:val="20"/>
          <w:lang w:eastAsia="en-US"/>
        </w:rPr>
      </w:pPr>
    </w:p>
    <w:p w:rsidR="00484044" w:rsidRPr="00006FE4" w:rsidRDefault="00484044" w:rsidP="00006FE4">
      <w:pPr>
        <w:pStyle w:val="PargrafodaLista"/>
        <w:ind w:left="708"/>
        <w:jc w:val="both"/>
        <w:rPr>
          <w:rFonts w:cs="Arial"/>
          <w:szCs w:val="20"/>
          <w:lang w:eastAsia="en-US"/>
        </w:rPr>
      </w:pPr>
      <w:r w:rsidRPr="00006FE4">
        <w:rPr>
          <w:rFonts w:cs="Arial"/>
          <w:szCs w:val="20"/>
          <w:lang w:eastAsia="en-US"/>
        </w:rPr>
        <w:t xml:space="preserve">c.1. extrato da conta do INSS e do FGTS de qualquer empregado, a critério da CONTRATANTE; </w:t>
      </w:r>
    </w:p>
    <w:p w:rsidR="00484044" w:rsidRPr="00006FE4" w:rsidRDefault="00484044" w:rsidP="00006FE4">
      <w:pPr>
        <w:pStyle w:val="PargrafodaLista"/>
        <w:ind w:left="708"/>
        <w:jc w:val="both"/>
        <w:rPr>
          <w:rFonts w:cs="Arial"/>
          <w:szCs w:val="20"/>
          <w:lang w:eastAsia="en-US"/>
        </w:rPr>
      </w:pPr>
    </w:p>
    <w:p w:rsidR="00484044" w:rsidRPr="00006FE4" w:rsidRDefault="00484044" w:rsidP="00CD1F67">
      <w:pPr>
        <w:pStyle w:val="PargrafodaLista"/>
        <w:spacing w:line="360" w:lineRule="auto"/>
        <w:ind w:left="708"/>
        <w:jc w:val="both"/>
        <w:rPr>
          <w:rFonts w:cs="Arial"/>
          <w:szCs w:val="20"/>
          <w:lang w:eastAsia="en-US"/>
        </w:rPr>
      </w:pPr>
      <w:r w:rsidRPr="00006FE4">
        <w:rPr>
          <w:rFonts w:cs="Arial"/>
          <w:szCs w:val="20"/>
          <w:lang w:eastAsia="en-US"/>
        </w:rPr>
        <w:t>c.2. cópia da folha de pagamento analítica de qualquer mês da prestação dos serviços, em que conste como tomador CONTRATANTE;</w:t>
      </w:r>
    </w:p>
    <w:p w:rsidR="00484044" w:rsidRPr="00006FE4" w:rsidRDefault="00484044" w:rsidP="00CD1F67">
      <w:pPr>
        <w:pStyle w:val="PargrafodaLista"/>
        <w:spacing w:line="360" w:lineRule="auto"/>
        <w:ind w:left="708"/>
        <w:jc w:val="both"/>
        <w:rPr>
          <w:rFonts w:cs="Arial"/>
          <w:szCs w:val="20"/>
          <w:lang w:eastAsia="en-US"/>
        </w:rPr>
      </w:pPr>
    </w:p>
    <w:p w:rsidR="00484044" w:rsidRPr="00006FE4" w:rsidRDefault="00484044" w:rsidP="00CD1F67">
      <w:pPr>
        <w:pStyle w:val="PargrafodaLista"/>
        <w:spacing w:line="360" w:lineRule="auto"/>
        <w:ind w:left="708"/>
        <w:jc w:val="both"/>
        <w:rPr>
          <w:rFonts w:cs="Arial"/>
          <w:szCs w:val="20"/>
          <w:lang w:eastAsia="en-US"/>
        </w:rPr>
      </w:pPr>
      <w:r w:rsidRPr="00006FE4">
        <w:rPr>
          <w:rFonts w:cs="Arial"/>
          <w:szCs w:val="20"/>
          <w:lang w:eastAsia="en-US"/>
        </w:rPr>
        <w:t xml:space="preserve">c.3. cópia dos contracheques dos empregados relativos a qualquer mês da prestação dos serviços ou, ainda, quando necessário, cópia de recibos de depósitos bancários;  </w:t>
      </w:r>
    </w:p>
    <w:p w:rsidR="00484044" w:rsidRPr="00006FE4" w:rsidRDefault="00484044" w:rsidP="00CD1F67">
      <w:pPr>
        <w:pStyle w:val="PargrafodaLista"/>
        <w:spacing w:line="360" w:lineRule="auto"/>
        <w:ind w:left="708"/>
        <w:jc w:val="both"/>
        <w:rPr>
          <w:rFonts w:cs="Arial"/>
          <w:szCs w:val="20"/>
          <w:lang w:eastAsia="en-US"/>
        </w:rPr>
      </w:pPr>
    </w:p>
    <w:p w:rsidR="00484044" w:rsidRPr="00006FE4" w:rsidRDefault="00484044" w:rsidP="00CD1F67">
      <w:pPr>
        <w:pStyle w:val="PargrafodaLista"/>
        <w:spacing w:line="360" w:lineRule="auto"/>
        <w:ind w:left="708"/>
        <w:jc w:val="both"/>
        <w:rPr>
          <w:rFonts w:cs="Arial"/>
          <w:szCs w:val="20"/>
          <w:lang w:eastAsia="en-US"/>
        </w:rPr>
      </w:pPr>
      <w:r w:rsidRPr="00006FE4">
        <w:rPr>
          <w:rFonts w:cs="Arial"/>
          <w:szCs w:val="20"/>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rsidR="00484044" w:rsidRPr="00006FE4" w:rsidRDefault="00484044" w:rsidP="00CD1F67">
      <w:pPr>
        <w:pStyle w:val="PargrafodaLista"/>
        <w:spacing w:line="360" w:lineRule="auto"/>
        <w:ind w:left="708"/>
        <w:jc w:val="both"/>
        <w:rPr>
          <w:rFonts w:cs="Arial"/>
          <w:szCs w:val="20"/>
          <w:lang w:eastAsia="en-US"/>
        </w:rPr>
      </w:pPr>
    </w:p>
    <w:p w:rsidR="00484044" w:rsidRPr="00006FE4" w:rsidRDefault="00484044" w:rsidP="00CD1F67">
      <w:pPr>
        <w:pStyle w:val="PargrafodaLista"/>
        <w:spacing w:line="360" w:lineRule="auto"/>
        <w:ind w:left="708"/>
        <w:jc w:val="both"/>
        <w:rPr>
          <w:rFonts w:cs="Arial"/>
          <w:szCs w:val="20"/>
          <w:lang w:eastAsia="en-US"/>
        </w:rPr>
      </w:pPr>
      <w:r w:rsidRPr="00006FE4">
        <w:rPr>
          <w:rFonts w:cs="Arial"/>
          <w:szCs w:val="20"/>
          <w:lang w:eastAsia="en-US"/>
        </w:rPr>
        <w:t xml:space="preserve">c.5. comprovantes de realização de eventuais cursos de treinamento e reciclagem que forem exigidos por lei ou pelo contrato.  </w:t>
      </w:r>
    </w:p>
    <w:p w:rsidR="00484044" w:rsidRPr="00006FE4" w:rsidRDefault="00484044" w:rsidP="00CD1F67">
      <w:pPr>
        <w:pStyle w:val="PargrafodaLista"/>
        <w:spacing w:line="360" w:lineRule="auto"/>
        <w:ind w:left="708"/>
        <w:jc w:val="both"/>
        <w:rPr>
          <w:rFonts w:cs="Arial"/>
          <w:szCs w:val="20"/>
          <w:lang w:eastAsia="en-US"/>
        </w:rPr>
      </w:pPr>
    </w:p>
    <w:p w:rsidR="00484044" w:rsidRPr="00006FE4" w:rsidRDefault="00484044" w:rsidP="00CD1F67">
      <w:pPr>
        <w:pStyle w:val="PargrafodaLista"/>
        <w:spacing w:line="360" w:lineRule="auto"/>
        <w:ind w:left="708"/>
        <w:jc w:val="both"/>
        <w:rPr>
          <w:rFonts w:cs="Arial"/>
          <w:szCs w:val="20"/>
          <w:lang w:eastAsia="en-US"/>
        </w:rPr>
      </w:pPr>
      <w:r w:rsidRPr="00006FE4">
        <w:rPr>
          <w:rFonts w:cs="Arial"/>
          <w:szCs w:val="20"/>
          <w:lang w:eastAsia="en-US"/>
        </w:rPr>
        <w:t xml:space="preserve">d) entrega de cópia da documentação abaixo relacionada, quando da extinção ou rescisão do contrato, após o último mês de prestação dos serviços, no prazo definido no contrato:  </w:t>
      </w:r>
    </w:p>
    <w:p w:rsidR="00484044" w:rsidRPr="00006FE4" w:rsidRDefault="00484044" w:rsidP="00CD1F67">
      <w:pPr>
        <w:pStyle w:val="PargrafodaLista"/>
        <w:spacing w:line="360" w:lineRule="auto"/>
        <w:ind w:left="708"/>
        <w:jc w:val="both"/>
        <w:rPr>
          <w:rFonts w:cs="Arial"/>
          <w:szCs w:val="20"/>
          <w:lang w:eastAsia="en-US"/>
        </w:rPr>
      </w:pPr>
    </w:p>
    <w:p w:rsidR="00484044" w:rsidRPr="00006FE4" w:rsidRDefault="00484044" w:rsidP="00CD1F67">
      <w:pPr>
        <w:pStyle w:val="PargrafodaLista"/>
        <w:spacing w:line="360" w:lineRule="auto"/>
        <w:ind w:left="708"/>
        <w:jc w:val="both"/>
        <w:rPr>
          <w:rFonts w:cs="Arial"/>
          <w:szCs w:val="20"/>
          <w:lang w:eastAsia="en-US"/>
        </w:rPr>
      </w:pPr>
      <w:r w:rsidRPr="00006FE4">
        <w:rPr>
          <w:rFonts w:cs="Arial"/>
          <w:szCs w:val="20"/>
          <w:lang w:eastAsia="en-US"/>
        </w:rPr>
        <w:t xml:space="preserve">d.1. termos de rescisão dos contratos de trabalho dos empregados prestadores de serviço, devidamente homologados, quando exigível pelo sindicato da categoria; </w:t>
      </w:r>
    </w:p>
    <w:p w:rsidR="00484044" w:rsidRPr="00006FE4" w:rsidRDefault="00484044" w:rsidP="00CD1F67">
      <w:pPr>
        <w:pStyle w:val="PargrafodaLista"/>
        <w:spacing w:line="360" w:lineRule="auto"/>
        <w:ind w:left="708"/>
        <w:jc w:val="both"/>
        <w:rPr>
          <w:rFonts w:cs="Arial"/>
          <w:szCs w:val="20"/>
          <w:lang w:eastAsia="en-US"/>
        </w:rPr>
      </w:pPr>
    </w:p>
    <w:p w:rsidR="00484044" w:rsidRPr="00006FE4" w:rsidRDefault="00484044" w:rsidP="00CD1F67">
      <w:pPr>
        <w:pStyle w:val="PargrafodaLista"/>
        <w:spacing w:line="360" w:lineRule="auto"/>
        <w:ind w:left="708"/>
        <w:jc w:val="both"/>
        <w:rPr>
          <w:rFonts w:cs="Arial"/>
          <w:szCs w:val="20"/>
          <w:lang w:eastAsia="en-US"/>
        </w:rPr>
      </w:pPr>
      <w:r w:rsidRPr="00006FE4">
        <w:rPr>
          <w:rFonts w:cs="Arial"/>
          <w:szCs w:val="20"/>
          <w:lang w:eastAsia="en-US"/>
        </w:rPr>
        <w:t xml:space="preserve">d.2. guias de recolhimento da contribuição previdenciária e do FGTS, referentes às rescisões contratuais;  </w:t>
      </w:r>
    </w:p>
    <w:p w:rsidR="00484044" w:rsidRPr="00006FE4" w:rsidRDefault="00484044" w:rsidP="00CD1F67">
      <w:pPr>
        <w:pStyle w:val="PargrafodaLista"/>
        <w:spacing w:line="360" w:lineRule="auto"/>
        <w:ind w:left="708"/>
        <w:jc w:val="both"/>
        <w:rPr>
          <w:rFonts w:cs="Arial"/>
          <w:szCs w:val="20"/>
          <w:lang w:eastAsia="en-US"/>
        </w:rPr>
      </w:pPr>
    </w:p>
    <w:p w:rsidR="00484044" w:rsidRPr="00006FE4" w:rsidRDefault="00484044" w:rsidP="00CD1F67">
      <w:pPr>
        <w:pStyle w:val="PargrafodaLista"/>
        <w:spacing w:line="360" w:lineRule="auto"/>
        <w:ind w:left="708"/>
        <w:jc w:val="both"/>
        <w:rPr>
          <w:rFonts w:cs="Arial"/>
          <w:szCs w:val="20"/>
          <w:lang w:eastAsia="en-US"/>
        </w:rPr>
      </w:pPr>
      <w:r w:rsidRPr="00006FE4">
        <w:rPr>
          <w:rFonts w:cs="Arial"/>
          <w:szCs w:val="20"/>
          <w:lang w:eastAsia="en-US"/>
        </w:rPr>
        <w:t xml:space="preserve">d.3. extratos dos depósitos efetuados nas contas vinculadas individuais do FGTS de cada empregado dispensado;  </w:t>
      </w:r>
    </w:p>
    <w:p w:rsidR="00484044" w:rsidRPr="00006FE4" w:rsidRDefault="00484044" w:rsidP="00CD1F67">
      <w:pPr>
        <w:pStyle w:val="PargrafodaLista"/>
        <w:spacing w:line="360" w:lineRule="auto"/>
        <w:ind w:left="708"/>
        <w:jc w:val="both"/>
        <w:rPr>
          <w:rFonts w:cs="Arial"/>
          <w:szCs w:val="20"/>
          <w:lang w:eastAsia="en-US"/>
        </w:rPr>
      </w:pPr>
    </w:p>
    <w:p w:rsidR="00484044" w:rsidRPr="00006FE4" w:rsidRDefault="00484044" w:rsidP="00CD1F67">
      <w:pPr>
        <w:pStyle w:val="PargrafodaLista"/>
        <w:spacing w:line="360" w:lineRule="auto"/>
        <w:ind w:left="708"/>
        <w:jc w:val="both"/>
        <w:rPr>
          <w:rFonts w:cs="Arial"/>
          <w:szCs w:val="20"/>
          <w:lang w:eastAsia="en-US"/>
        </w:rPr>
      </w:pPr>
      <w:r w:rsidRPr="00006FE4">
        <w:rPr>
          <w:rFonts w:cs="Arial"/>
          <w:szCs w:val="20"/>
          <w:lang w:eastAsia="en-US"/>
        </w:rPr>
        <w:t xml:space="preserve">d.4. exames médicos demissionais dos empregados dispensados.  </w:t>
      </w:r>
    </w:p>
    <w:p w:rsidR="00484044" w:rsidRPr="00006FE4" w:rsidRDefault="00484044" w:rsidP="00CD1F67">
      <w:pPr>
        <w:pStyle w:val="PargrafodaLista"/>
        <w:spacing w:line="360" w:lineRule="auto"/>
        <w:ind w:left="708"/>
        <w:jc w:val="both"/>
        <w:rPr>
          <w:rFonts w:cs="Arial"/>
          <w:b/>
          <w:szCs w:val="20"/>
          <w:lang w:eastAsia="en-US"/>
        </w:rPr>
      </w:pPr>
    </w:p>
    <w:p w:rsidR="00484044" w:rsidRPr="00006FE4" w:rsidRDefault="00484044" w:rsidP="00CD1F67">
      <w:pPr>
        <w:pStyle w:val="PargrafodaLista"/>
        <w:spacing w:before="120" w:after="120" w:line="360" w:lineRule="auto"/>
        <w:ind w:left="708"/>
        <w:jc w:val="both"/>
        <w:rPr>
          <w:rFonts w:cs="Arial"/>
          <w:szCs w:val="20"/>
          <w:lang w:eastAsia="en-US"/>
        </w:rPr>
      </w:pPr>
      <w:r w:rsidRPr="00006FE4">
        <w:rPr>
          <w:rFonts w:cs="Arial"/>
          <w:szCs w:val="20"/>
          <w:lang w:eastAsia="en-US"/>
        </w:rPr>
        <w:t>17.6 A CONTRATANTE deverá analisar a documentação solicitada na alínea “d” acima no prazo de 30 (trinta) dias após o recebimento dos documentos, prorrogáveis por mais 30 (trinta) dias, justificadamente.</w:t>
      </w:r>
    </w:p>
    <w:p w:rsidR="00484044" w:rsidRPr="00006FE4" w:rsidRDefault="00484044" w:rsidP="00006FE4">
      <w:pPr>
        <w:pStyle w:val="PargrafodaLista"/>
        <w:spacing w:before="120" w:after="120" w:line="276" w:lineRule="auto"/>
        <w:ind w:left="708"/>
        <w:jc w:val="both"/>
        <w:rPr>
          <w:rFonts w:cs="Arial"/>
          <w:color w:val="FF0000"/>
          <w:szCs w:val="20"/>
          <w:lang w:eastAsia="en-US"/>
        </w:rPr>
      </w:pPr>
    </w:p>
    <w:p w:rsidR="00484044" w:rsidRPr="00AA01B4" w:rsidRDefault="00484044" w:rsidP="00006FE4">
      <w:pPr>
        <w:pStyle w:val="PargrafodaLista"/>
        <w:spacing w:before="120" w:after="120" w:line="276" w:lineRule="auto"/>
        <w:ind w:left="708"/>
        <w:jc w:val="both"/>
        <w:rPr>
          <w:rFonts w:cs="Arial"/>
          <w:i/>
          <w:szCs w:val="20"/>
          <w:lang w:eastAsia="en-US"/>
        </w:rPr>
      </w:pPr>
      <w:r w:rsidRPr="00AA01B4">
        <w:rPr>
          <w:rFonts w:cs="Arial"/>
          <w:i/>
          <w:szCs w:val="20"/>
          <w:lang w:eastAsia="en-US"/>
        </w:rPr>
        <w:t>17.7 No caso de cooperativas:</w:t>
      </w:r>
    </w:p>
    <w:p w:rsidR="00006FE4" w:rsidRPr="00AA01B4" w:rsidRDefault="00006FE4" w:rsidP="00006FE4">
      <w:pPr>
        <w:pStyle w:val="PargrafodaLista"/>
        <w:spacing w:before="120" w:after="120" w:line="276" w:lineRule="auto"/>
        <w:ind w:left="708"/>
        <w:jc w:val="both"/>
        <w:rPr>
          <w:rFonts w:cs="Arial"/>
          <w:b/>
          <w:i/>
          <w:szCs w:val="20"/>
          <w:lang w:eastAsia="en-US"/>
        </w:rPr>
      </w:pPr>
    </w:p>
    <w:p w:rsidR="00484044" w:rsidRPr="00AA01B4" w:rsidRDefault="00484044" w:rsidP="00E51358">
      <w:pPr>
        <w:pStyle w:val="PargrafodaLista"/>
        <w:numPr>
          <w:ilvl w:val="0"/>
          <w:numId w:val="10"/>
        </w:numPr>
        <w:spacing w:before="120" w:after="120"/>
        <w:jc w:val="both"/>
        <w:rPr>
          <w:rFonts w:cs="Arial"/>
          <w:i/>
          <w:szCs w:val="20"/>
          <w:lang w:eastAsia="en-US"/>
        </w:rPr>
      </w:pPr>
      <w:r w:rsidRPr="00AA01B4">
        <w:rPr>
          <w:rFonts w:cs="Arial"/>
          <w:i/>
          <w:szCs w:val="20"/>
          <w:lang w:eastAsia="en-US"/>
        </w:rPr>
        <w:t>recolhimento da contribuição previdenciária do INSS em relação à parcela de responsabilidade do cooperado;</w:t>
      </w:r>
    </w:p>
    <w:p w:rsidR="00006FE4" w:rsidRPr="00AA01B4" w:rsidRDefault="00006FE4" w:rsidP="00006FE4">
      <w:pPr>
        <w:pStyle w:val="PargrafodaLista"/>
        <w:spacing w:before="120" w:after="120"/>
        <w:ind w:left="1068"/>
        <w:jc w:val="both"/>
        <w:rPr>
          <w:rFonts w:cs="Arial"/>
          <w:i/>
          <w:szCs w:val="20"/>
          <w:lang w:eastAsia="en-US"/>
        </w:rPr>
      </w:pPr>
    </w:p>
    <w:p w:rsidR="00484044" w:rsidRPr="00AA01B4" w:rsidRDefault="00484044" w:rsidP="00E51358">
      <w:pPr>
        <w:pStyle w:val="PargrafodaLista"/>
        <w:numPr>
          <w:ilvl w:val="0"/>
          <w:numId w:val="10"/>
        </w:numPr>
        <w:spacing w:before="120" w:after="120"/>
        <w:jc w:val="both"/>
        <w:rPr>
          <w:rFonts w:cs="Arial"/>
          <w:i/>
          <w:szCs w:val="20"/>
          <w:lang w:eastAsia="en-US"/>
        </w:rPr>
      </w:pPr>
      <w:r w:rsidRPr="00AA01B4">
        <w:rPr>
          <w:rFonts w:cs="Arial"/>
          <w:i/>
          <w:szCs w:val="20"/>
          <w:lang w:eastAsia="en-US"/>
        </w:rPr>
        <w:t>recolhimento da contribuição previdenciária em relação à parcela de responsabilidade da Cooperativa;</w:t>
      </w:r>
    </w:p>
    <w:p w:rsidR="00006FE4" w:rsidRPr="00AA01B4" w:rsidRDefault="00006FE4" w:rsidP="00006FE4">
      <w:pPr>
        <w:pStyle w:val="PargrafodaLista"/>
        <w:spacing w:before="120" w:after="120"/>
        <w:ind w:left="1068"/>
        <w:jc w:val="both"/>
        <w:rPr>
          <w:rFonts w:cs="Arial"/>
          <w:i/>
          <w:szCs w:val="20"/>
          <w:lang w:eastAsia="en-US"/>
        </w:rPr>
      </w:pPr>
    </w:p>
    <w:p w:rsidR="00484044" w:rsidRPr="00AA01B4" w:rsidRDefault="00484044" w:rsidP="00E51358">
      <w:pPr>
        <w:pStyle w:val="PargrafodaLista"/>
        <w:numPr>
          <w:ilvl w:val="0"/>
          <w:numId w:val="10"/>
        </w:numPr>
        <w:spacing w:before="120" w:after="120"/>
        <w:jc w:val="both"/>
        <w:rPr>
          <w:rFonts w:cs="Arial"/>
          <w:i/>
          <w:szCs w:val="20"/>
          <w:lang w:eastAsia="en-US"/>
        </w:rPr>
      </w:pPr>
      <w:r w:rsidRPr="00AA01B4">
        <w:rPr>
          <w:rFonts w:cs="Arial"/>
          <w:i/>
          <w:szCs w:val="20"/>
          <w:lang w:eastAsia="en-US"/>
        </w:rPr>
        <w:t>comprovante de distribuição de sobras e produção;</w:t>
      </w:r>
    </w:p>
    <w:p w:rsidR="00006FE4" w:rsidRPr="00AA01B4" w:rsidRDefault="00006FE4" w:rsidP="00006FE4">
      <w:pPr>
        <w:pStyle w:val="PargrafodaLista"/>
        <w:spacing w:before="120" w:after="120"/>
        <w:ind w:left="1068"/>
        <w:jc w:val="both"/>
        <w:rPr>
          <w:rFonts w:cs="Arial"/>
          <w:i/>
          <w:szCs w:val="20"/>
          <w:lang w:eastAsia="en-US"/>
        </w:rPr>
      </w:pPr>
    </w:p>
    <w:p w:rsidR="00484044" w:rsidRPr="00AA01B4" w:rsidRDefault="00484044" w:rsidP="00E51358">
      <w:pPr>
        <w:pStyle w:val="PargrafodaLista"/>
        <w:numPr>
          <w:ilvl w:val="0"/>
          <w:numId w:val="10"/>
        </w:numPr>
        <w:spacing w:before="120" w:after="120"/>
        <w:jc w:val="both"/>
        <w:rPr>
          <w:rFonts w:cs="Arial"/>
          <w:i/>
          <w:szCs w:val="20"/>
          <w:lang w:eastAsia="en-US"/>
        </w:rPr>
      </w:pPr>
      <w:r w:rsidRPr="00AA01B4">
        <w:rPr>
          <w:rFonts w:cs="Arial"/>
          <w:i/>
          <w:szCs w:val="20"/>
          <w:lang w:eastAsia="en-US"/>
        </w:rPr>
        <w:t>comprovante da aplicação do Fundo Assistência Técnica Educacional e Social (</w:t>
      </w:r>
      <w:proofErr w:type="spellStart"/>
      <w:r w:rsidRPr="00AA01B4">
        <w:rPr>
          <w:rFonts w:cs="Arial"/>
          <w:i/>
          <w:szCs w:val="20"/>
          <w:lang w:eastAsia="en-US"/>
        </w:rPr>
        <w:t>Fates</w:t>
      </w:r>
      <w:proofErr w:type="spellEnd"/>
      <w:r w:rsidRPr="00AA01B4">
        <w:rPr>
          <w:rFonts w:cs="Arial"/>
          <w:i/>
          <w:szCs w:val="20"/>
          <w:lang w:eastAsia="en-US"/>
        </w:rPr>
        <w:t>);</w:t>
      </w:r>
    </w:p>
    <w:p w:rsidR="00006FE4" w:rsidRPr="00AA01B4" w:rsidRDefault="00006FE4" w:rsidP="00006FE4">
      <w:pPr>
        <w:pStyle w:val="PargrafodaLista"/>
        <w:rPr>
          <w:rFonts w:cs="Arial"/>
          <w:i/>
          <w:szCs w:val="20"/>
          <w:lang w:eastAsia="en-US"/>
        </w:rPr>
      </w:pPr>
    </w:p>
    <w:p w:rsidR="00006FE4" w:rsidRPr="00AA01B4" w:rsidRDefault="00006FE4" w:rsidP="00006FE4">
      <w:pPr>
        <w:pStyle w:val="PargrafodaLista"/>
        <w:spacing w:before="120" w:after="120"/>
        <w:ind w:left="1068"/>
        <w:jc w:val="both"/>
        <w:rPr>
          <w:rFonts w:cs="Arial"/>
          <w:i/>
          <w:szCs w:val="20"/>
          <w:lang w:eastAsia="en-US"/>
        </w:rPr>
      </w:pPr>
    </w:p>
    <w:p w:rsidR="00484044" w:rsidRPr="00AA01B4" w:rsidRDefault="00484044" w:rsidP="00E51358">
      <w:pPr>
        <w:pStyle w:val="PargrafodaLista"/>
        <w:numPr>
          <w:ilvl w:val="0"/>
          <w:numId w:val="10"/>
        </w:numPr>
        <w:spacing w:before="120" w:after="120"/>
        <w:jc w:val="both"/>
        <w:rPr>
          <w:rFonts w:cs="Arial"/>
          <w:i/>
          <w:szCs w:val="20"/>
          <w:lang w:eastAsia="en-US"/>
        </w:rPr>
      </w:pPr>
      <w:r w:rsidRPr="00AA01B4">
        <w:rPr>
          <w:rFonts w:cs="Arial"/>
          <w:i/>
          <w:szCs w:val="20"/>
          <w:lang w:eastAsia="en-US"/>
        </w:rPr>
        <w:t>comprovante da aplicação em Fundo de reserva;</w:t>
      </w:r>
    </w:p>
    <w:p w:rsidR="00006FE4" w:rsidRPr="00AA01B4" w:rsidRDefault="00006FE4" w:rsidP="00006FE4">
      <w:pPr>
        <w:pStyle w:val="PargrafodaLista"/>
        <w:spacing w:before="120" w:after="120"/>
        <w:ind w:left="1068"/>
        <w:jc w:val="both"/>
        <w:rPr>
          <w:rFonts w:cs="Arial"/>
          <w:i/>
          <w:szCs w:val="20"/>
          <w:lang w:eastAsia="en-US"/>
        </w:rPr>
      </w:pPr>
    </w:p>
    <w:p w:rsidR="00484044" w:rsidRPr="00AA01B4" w:rsidRDefault="00484044" w:rsidP="00E51358">
      <w:pPr>
        <w:pStyle w:val="PargrafodaLista"/>
        <w:numPr>
          <w:ilvl w:val="0"/>
          <w:numId w:val="10"/>
        </w:numPr>
        <w:spacing w:before="120" w:after="120"/>
        <w:jc w:val="both"/>
        <w:rPr>
          <w:rFonts w:cs="Arial"/>
          <w:i/>
          <w:szCs w:val="20"/>
          <w:lang w:eastAsia="en-US"/>
        </w:rPr>
      </w:pPr>
      <w:r w:rsidRPr="00AA01B4">
        <w:rPr>
          <w:rFonts w:cs="Arial"/>
          <w:i/>
          <w:szCs w:val="20"/>
          <w:lang w:eastAsia="en-US"/>
        </w:rPr>
        <w:t>comprovação de criação do fundo para pagamento do 13º salário e férias; e</w:t>
      </w:r>
    </w:p>
    <w:p w:rsidR="00006FE4" w:rsidRPr="00AA01B4" w:rsidRDefault="00006FE4" w:rsidP="00006FE4">
      <w:pPr>
        <w:pStyle w:val="PargrafodaLista"/>
        <w:spacing w:before="120" w:after="120"/>
        <w:ind w:left="1068"/>
        <w:jc w:val="both"/>
        <w:rPr>
          <w:rFonts w:cs="Arial"/>
          <w:i/>
          <w:szCs w:val="20"/>
          <w:lang w:eastAsia="en-US"/>
        </w:rPr>
      </w:pPr>
    </w:p>
    <w:p w:rsidR="00484044" w:rsidRPr="00AA01B4" w:rsidRDefault="00484044" w:rsidP="00006FE4">
      <w:pPr>
        <w:pStyle w:val="PargrafodaLista"/>
        <w:spacing w:before="120" w:after="120" w:line="276" w:lineRule="auto"/>
        <w:ind w:left="708"/>
        <w:jc w:val="both"/>
        <w:rPr>
          <w:rFonts w:cs="Arial"/>
          <w:szCs w:val="20"/>
          <w:lang w:eastAsia="en-US"/>
        </w:rPr>
      </w:pPr>
      <w:r w:rsidRPr="00AA01B4">
        <w:rPr>
          <w:rFonts w:cs="Arial"/>
          <w:i/>
          <w:szCs w:val="20"/>
          <w:lang w:eastAsia="en-US"/>
        </w:rPr>
        <w:t>g) eventuais obrigações decorrentes da legislação que rege as sociedades cooperativas</w:t>
      </w:r>
    </w:p>
    <w:p w:rsidR="00484044" w:rsidRPr="00006FE4" w:rsidRDefault="00484044" w:rsidP="00484044">
      <w:pPr>
        <w:rPr>
          <w:color w:val="FF0000"/>
          <w:lang w:eastAsia="en-US"/>
        </w:rPr>
      </w:pPr>
    </w:p>
    <w:p w:rsidR="00026788" w:rsidRDefault="00026788" w:rsidP="00DC787F">
      <w:pPr>
        <w:spacing w:line="360" w:lineRule="auto"/>
        <w:jc w:val="both"/>
        <w:rPr>
          <w:lang w:eastAsia="en-US"/>
        </w:rPr>
      </w:pPr>
      <w:r>
        <w:rPr>
          <w:lang w:eastAsia="en-US"/>
        </w:rPr>
        <w:t>17.8 No caso de sociedades diversas, tais como as Organizações Sociais Civis de Interesse Público (</w:t>
      </w:r>
      <w:proofErr w:type="spellStart"/>
      <w:r>
        <w:rPr>
          <w:lang w:eastAsia="en-US"/>
        </w:rPr>
        <w:t>Oscip’s</w:t>
      </w:r>
      <w:proofErr w:type="spellEnd"/>
      <w:r>
        <w:rPr>
          <w:lang w:eastAsia="en-US"/>
        </w:rPr>
        <w:t xml:space="preserve">) e as Organizações Sociais, será exigida a comprovação de atendimento a eventuais obrigações decorrentes da legislação que rege as respectivas organizações. </w:t>
      </w:r>
    </w:p>
    <w:p w:rsidR="00026788" w:rsidRDefault="00026788" w:rsidP="00026788">
      <w:pPr>
        <w:jc w:val="both"/>
        <w:rPr>
          <w:lang w:eastAsia="en-US"/>
        </w:rPr>
      </w:pPr>
    </w:p>
    <w:p w:rsidR="00026788" w:rsidRDefault="00026788" w:rsidP="00DC787F">
      <w:pPr>
        <w:spacing w:line="360" w:lineRule="auto"/>
        <w:jc w:val="both"/>
        <w:rPr>
          <w:lang w:eastAsia="en-US"/>
        </w:rPr>
      </w:pPr>
      <w:r>
        <w:rPr>
          <w:lang w:eastAsia="en-US"/>
        </w:rPr>
        <w:t xml:space="preserve">17.9 Sempre que houver admissão de novos empregados pela contratada, os documentos elencados no subitem 17.5 acima deverão ser apresentados. </w:t>
      </w:r>
    </w:p>
    <w:p w:rsidR="00026788" w:rsidRDefault="00026788"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17.10 Em caso de indício de irregularidade no recolhimento das contribuições previdenciárias, os fiscais ou gestores do contrato deverão oficiar à Receita Federal do Brasil (RFB). </w:t>
      </w:r>
    </w:p>
    <w:p w:rsidR="00026788" w:rsidRDefault="00026788"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17.11 Em caso de indício de irregularidade no recolhimento da contribuição para o FGTS, os fiscais ou gestores do contrato deverão oficiar ao Ministério do Trabalho. </w:t>
      </w:r>
    </w:p>
    <w:p w:rsidR="00026788" w:rsidRDefault="00026788"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17.12 O descumprimento das obrigações trabalhistas ou a não manutenção das condições de habilitação pela CONTRATADA poderá dar ensejo à rescisão contratual, sem prejuízo das demais sanções. </w:t>
      </w:r>
    </w:p>
    <w:p w:rsidR="00026788" w:rsidRDefault="00026788"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17.13 A CONTRATANTE poderá conceder prazo para que a CONTRATADA regularize suas obrigações trabalhistas ou suas condições de habilitação, sob pena de rescisão contratual, quando não identificar má-fé ou a incapacidade de correção. </w:t>
      </w:r>
    </w:p>
    <w:p w:rsidR="00026788" w:rsidRDefault="00026788" w:rsidP="00026788">
      <w:pPr>
        <w:jc w:val="both"/>
        <w:rPr>
          <w:lang w:eastAsia="en-US"/>
        </w:rPr>
      </w:pPr>
    </w:p>
    <w:p w:rsidR="00026788" w:rsidRDefault="00026788" w:rsidP="00026788">
      <w:pPr>
        <w:jc w:val="both"/>
        <w:rPr>
          <w:lang w:eastAsia="en-US"/>
        </w:rPr>
      </w:pPr>
      <w:r>
        <w:rPr>
          <w:lang w:eastAsia="en-US"/>
        </w:rPr>
        <w:t xml:space="preserve">17.14 Além das disposições acima citadas, a fiscalização administrativa observará, ainda, as seguintes diretrizes: </w:t>
      </w:r>
    </w:p>
    <w:p w:rsidR="00026788" w:rsidRDefault="00026788" w:rsidP="00026788">
      <w:pPr>
        <w:jc w:val="both"/>
        <w:rPr>
          <w:lang w:eastAsia="en-US"/>
        </w:rPr>
      </w:pPr>
    </w:p>
    <w:p w:rsidR="00026788" w:rsidRDefault="00026788" w:rsidP="00026788">
      <w:pPr>
        <w:jc w:val="both"/>
        <w:rPr>
          <w:lang w:eastAsia="en-US"/>
        </w:rPr>
      </w:pPr>
      <w:r>
        <w:rPr>
          <w:lang w:eastAsia="en-US"/>
        </w:rPr>
        <w:t>17.14.1 Fiscalização inicial (no momento em que a prestação de serviços é iniciada):</w:t>
      </w:r>
    </w:p>
    <w:p w:rsidR="00026788" w:rsidRDefault="00026788" w:rsidP="00026788">
      <w:pPr>
        <w:jc w:val="both"/>
        <w:rPr>
          <w:lang w:eastAsia="en-US"/>
        </w:rPr>
      </w:pPr>
    </w:p>
    <w:p w:rsidR="00026788" w:rsidRDefault="00026788" w:rsidP="00DC787F">
      <w:pPr>
        <w:spacing w:line="360" w:lineRule="auto"/>
        <w:jc w:val="both"/>
        <w:rPr>
          <w:lang w:eastAsia="en-US"/>
        </w:rPr>
      </w:pPr>
      <w:r>
        <w:rPr>
          <w:lang w:eastAsia="en-US"/>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026788" w:rsidRDefault="00026788" w:rsidP="00DC787F">
      <w:pPr>
        <w:spacing w:line="360" w:lineRule="auto"/>
        <w:jc w:val="both"/>
        <w:rPr>
          <w:lang w:eastAsia="en-US"/>
        </w:rPr>
      </w:pPr>
    </w:p>
    <w:p w:rsidR="00026788" w:rsidRDefault="00026788" w:rsidP="00DC787F">
      <w:pPr>
        <w:spacing w:line="360" w:lineRule="auto"/>
        <w:jc w:val="both"/>
        <w:rPr>
          <w:lang w:eastAsia="en-US"/>
        </w:rPr>
      </w:pPr>
      <w:r>
        <w:rPr>
          <w:lang w:eastAsia="en-US"/>
        </w:rPr>
        <w:t>b) Todas as anotações contidas na CTPS dos empregados serão conferidas, a fim de que se possa verificar se as informações nelas inseridas coincidem com as informações fornecidas pela CONTRATADA e pelo empregado;</w:t>
      </w:r>
    </w:p>
    <w:p w:rsidR="00026788" w:rsidRDefault="00026788" w:rsidP="00DC787F">
      <w:pPr>
        <w:spacing w:line="360" w:lineRule="auto"/>
        <w:jc w:val="both"/>
        <w:rPr>
          <w:lang w:eastAsia="en-US"/>
        </w:rPr>
      </w:pPr>
    </w:p>
    <w:p w:rsidR="00026788" w:rsidRDefault="00026788" w:rsidP="00DC787F">
      <w:pPr>
        <w:spacing w:line="360" w:lineRule="auto"/>
        <w:jc w:val="both"/>
        <w:rPr>
          <w:lang w:eastAsia="en-US"/>
        </w:rPr>
      </w:pPr>
      <w:r>
        <w:rPr>
          <w:lang w:eastAsia="en-US"/>
        </w:rPr>
        <w:t>c) O número de terceirizados por função deve coincidir com o previsto no contrato administrativo;</w:t>
      </w:r>
    </w:p>
    <w:p w:rsidR="00026788" w:rsidRDefault="00026788" w:rsidP="00DC787F">
      <w:pPr>
        <w:spacing w:line="360" w:lineRule="auto"/>
        <w:jc w:val="both"/>
        <w:rPr>
          <w:lang w:eastAsia="en-US"/>
        </w:rPr>
      </w:pPr>
    </w:p>
    <w:p w:rsidR="00026788" w:rsidRDefault="00026788" w:rsidP="00DC787F">
      <w:pPr>
        <w:spacing w:line="360" w:lineRule="auto"/>
        <w:jc w:val="both"/>
        <w:rPr>
          <w:lang w:eastAsia="en-US"/>
        </w:rPr>
      </w:pPr>
      <w:r>
        <w:rPr>
          <w:lang w:eastAsia="en-US"/>
        </w:rPr>
        <w:t>d) O salário não pode ser inferior ao previsto no contrato administrativo e na Convenção Coletiva de Trabalho da Categoria (CCT);</w:t>
      </w:r>
    </w:p>
    <w:p w:rsidR="00026788" w:rsidRDefault="00026788" w:rsidP="00DC787F">
      <w:pPr>
        <w:spacing w:line="360" w:lineRule="auto"/>
        <w:jc w:val="both"/>
        <w:rPr>
          <w:lang w:eastAsia="en-US"/>
        </w:rPr>
      </w:pPr>
    </w:p>
    <w:p w:rsidR="00026788" w:rsidRDefault="00026788" w:rsidP="00DC787F">
      <w:pPr>
        <w:spacing w:line="360" w:lineRule="auto"/>
        <w:jc w:val="both"/>
        <w:rPr>
          <w:lang w:eastAsia="en-US"/>
        </w:rPr>
      </w:pPr>
      <w:r>
        <w:rPr>
          <w:lang w:eastAsia="en-US"/>
        </w:rPr>
        <w:t>e) Serão consultadas eventuais obrigações adicionais constantes na CCT para a CONTRATADA;</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f) Será verificada a existência de condições insalubres ou de periculosidade no local de trabalho que obriguem a empresa a fornecer determinados Equipamentos de Proteção Individual (EPI).</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g) No primeiro mês da prestação dos serviços, a contratada deverá apresentar a seguinte documentação:</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g.2. CTPS dos empregados admitidos e dos responsáveis técnicos pela execução dos serviços, quando for o caso, devidamente assinadas pela contratada;</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g.3. exames médicos admissionais dos empregados da contratada que prestarão os serviços; e</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g.4. declaração de responsabilidade exclusiva da contratada sobre a quitação dos encargos trabalhistas e sociais decorrentes do contrato.</w:t>
      </w:r>
    </w:p>
    <w:p w:rsidR="00C93F3B" w:rsidRDefault="00C93F3B" w:rsidP="00DC787F">
      <w:pPr>
        <w:spacing w:line="360" w:lineRule="auto"/>
        <w:jc w:val="both"/>
        <w:rPr>
          <w:lang w:eastAsia="en-US"/>
        </w:rPr>
      </w:pPr>
    </w:p>
    <w:p w:rsidR="00026788" w:rsidRDefault="00006B15" w:rsidP="00DC787F">
      <w:pPr>
        <w:spacing w:line="360" w:lineRule="auto"/>
        <w:jc w:val="both"/>
        <w:rPr>
          <w:lang w:eastAsia="en-US"/>
        </w:rPr>
      </w:pPr>
      <w:r>
        <w:rPr>
          <w:lang w:eastAsia="en-US"/>
        </w:rPr>
        <w:t xml:space="preserve">17.14.2 </w:t>
      </w:r>
      <w:r w:rsidR="00026788">
        <w:rPr>
          <w:lang w:eastAsia="en-US"/>
        </w:rPr>
        <w:t>Fiscalização mensal (a ser feita antes do pagamento da fatura):</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a) Deve ser feita a retenção da contribuição previdenciária no valor de 11% (onze por cento) sobre o valor da fatura e dos impostos incidentes sobre a prestação do serviço;</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b) Deve ser consultada a situação da empresa junto ao SICAF;</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c) Serão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Pr>
          <w:lang w:eastAsia="en-US"/>
        </w:rPr>
        <w:t>Sicaf</w:t>
      </w:r>
      <w:proofErr w:type="spellEnd"/>
      <w:r>
        <w:rPr>
          <w:lang w:eastAsia="en-US"/>
        </w:rPr>
        <w:t>;</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d) Deverá ser exigida, quando couber, comprovação de que a empresa mantém reserva de cargos para pessoa com deficiência ou para reabilitado da Previdência Social, conforme disposto no art. 66-A da Lei nº 8.666, de 1993.</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17.14.3. Fiscalização diária:</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b) Toda e qualquer alteração na forma de prestação do serviço, como a negociação de folgas ou a compensação de jornada, deve ser evitada, uma vez que essa conduta é exclusiva da CONTRATADA.</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c) Devem ser conferidos, por amostragem, diariamente, os empregados terceirizados que estão prestando serviços e em quais funções, e se estão cumprindo a jornada de trabalho</w:t>
      </w:r>
      <w:r w:rsidR="009A5500">
        <w:rPr>
          <w:lang w:eastAsia="en-US"/>
        </w:rPr>
        <w:t>.</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17.15 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17.15.1 O gestor deverá verificar a necessidade de se proceder a repactuação do contrato, inclusive quanto à necessidade de solicitação da contratada.</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17.16 A CONTRATANTE deverá solicitar, por amostragem, aos empregados, seus extratos da conta do FGTS e que verifiquem se as contribuições previdenciárias e do FGTS estão sendo recolhidas em seus nomes.</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17.16.1 Ao final de um ano, todos os empregados devem ter seus extratos avaliados.</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17.17 A CONTRATADA deverá entregar, no prazo de 15 (quinze) dias, quando solicitado pela CONTRATANTE quaisquer dos seguintes documentos:</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a) extrato da conta do INSS e do FGTS de qualquer empregado, a critério da CONTRATANTE;</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b) cópia da folha de pagamento analítica de qualquer mês da prestação dos serviços, em que conste como tomador a CONTRATANTE;</w:t>
      </w:r>
    </w:p>
    <w:p w:rsidR="009A5500" w:rsidRDefault="009A5500" w:rsidP="00DC787F">
      <w:pPr>
        <w:spacing w:line="360" w:lineRule="auto"/>
        <w:jc w:val="both"/>
        <w:rPr>
          <w:lang w:eastAsia="en-US"/>
        </w:rPr>
      </w:pPr>
    </w:p>
    <w:p w:rsidR="00026788" w:rsidRDefault="00026788" w:rsidP="00DC787F">
      <w:pPr>
        <w:spacing w:line="360" w:lineRule="auto"/>
        <w:jc w:val="both"/>
        <w:rPr>
          <w:lang w:eastAsia="en-US"/>
        </w:rPr>
      </w:pPr>
      <w:r>
        <w:rPr>
          <w:lang w:eastAsia="en-US"/>
        </w:rPr>
        <w:t>c) cópia dos contracheques assinados dos empregados relativos a qualquer mês da prestação dos serviços ou, ainda, quando necessário, cópia de recibos de depósitos bancários; e</w:t>
      </w:r>
    </w:p>
    <w:p w:rsidR="00C93A1B" w:rsidRDefault="00C93A1B" w:rsidP="00DC787F">
      <w:pPr>
        <w:spacing w:line="360" w:lineRule="auto"/>
        <w:jc w:val="both"/>
        <w:rPr>
          <w:lang w:eastAsia="en-US"/>
        </w:rPr>
      </w:pPr>
    </w:p>
    <w:p w:rsidR="00026788" w:rsidRDefault="00026788" w:rsidP="00DC787F">
      <w:pPr>
        <w:spacing w:line="360" w:lineRule="auto"/>
        <w:jc w:val="both"/>
        <w:rPr>
          <w:lang w:eastAsia="en-US"/>
        </w:rPr>
      </w:pPr>
      <w:r>
        <w:rPr>
          <w:lang w:eastAsia="en-US"/>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C93A1B" w:rsidRDefault="00C93A1B" w:rsidP="00DC787F">
      <w:pPr>
        <w:spacing w:line="360" w:lineRule="auto"/>
        <w:jc w:val="both"/>
        <w:rPr>
          <w:lang w:eastAsia="en-US"/>
        </w:rPr>
      </w:pPr>
    </w:p>
    <w:p w:rsidR="00026788" w:rsidRDefault="00026788" w:rsidP="00DC787F">
      <w:pPr>
        <w:spacing w:line="360" w:lineRule="auto"/>
        <w:jc w:val="both"/>
        <w:rPr>
          <w:lang w:eastAsia="en-US"/>
        </w:rPr>
      </w:pPr>
      <w:r>
        <w:rPr>
          <w:lang w:eastAsia="en-US"/>
        </w:rPr>
        <w:t>17.18 A fiscalização técnica dos contratos avaliará constantemente a execução do objeto e utilizará o Instrumento de Medição de Resultado (IMR), conforme modelo previsto no Anexo XXX, ou outro instrumento substituto para aferição da qualidade da prestação dos serviços, devendo haver o redimensionamento no pagamento com base nos indicadores estabelecidos, sempre que a CONTRATADA:</w:t>
      </w:r>
    </w:p>
    <w:p w:rsidR="00AE5BC9" w:rsidRDefault="00AE5BC9" w:rsidP="00DC787F">
      <w:pPr>
        <w:spacing w:line="360" w:lineRule="auto"/>
        <w:jc w:val="both"/>
        <w:rPr>
          <w:lang w:eastAsia="en-US"/>
        </w:rPr>
      </w:pPr>
    </w:p>
    <w:p w:rsidR="00026788" w:rsidRDefault="00026788" w:rsidP="00DC787F">
      <w:pPr>
        <w:spacing w:line="360" w:lineRule="auto"/>
        <w:jc w:val="both"/>
        <w:rPr>
          <w:lang w:eastAsia="en-US"/>
        </w:rPr>
      </w:pPr>
      <w:r>
        <w:rPr>
          <w:lang w:eastAsia="en-US"/>
        </w:rPr>
        <w:t>a) não produzir os resultados, deixar de executar, ou não executar com a qualidade mínima exigida as atividades contratadas; ou</w:t>
      </w:r>
    </w:p>
    <w:p w:rsidR="00AE5BC9" w:rsidRDefault="00AE5BC9" w:rsidP="00DC787F">
      <w:pPr>
        <w:spacing w:line="360" w:lineRule="auto"/>
        <w:jc w:val="both"/>
        <w:rPr>
          <w:lang w:eastAsia="en-US"/>
        </w:rPr>
      </w:pPr>
    </w:p>
    <w:p w:rsidR="00026788" w:rsidRDefault="00026788" w:rsidP="00DC787F">
      <w:pPr>
        <w:spacing w:line="360" w:lineRule="auto"/>
        <w:jc w:val="both"/>
        <w:rPr>
          <w:lang w:eastAsia="en-US"/>
        </w:rPr>
      </w:pPr>
      <w:r>
        <w:rPr>
          <w:lang w:eastAsia="en-US"/>
        </w:rPr>
        <w:t>b) deixar de utilizar materiais e recursos humanos exigidos para a execução do serviço, ou utilizá-los com qualidade ou quantidade inferior à demandada.</w:t>
      </w:r>
    </w:p>
    <w:p w:rsidR="00AE5BC9" w:rsidRDefault="00AE5BC9" w:rsidP="00DC787F">
      <w:pPr>
        <w:spacing w:line="360" w:lineRule="auto"/>
        <w:jc w:val="both"/>
        <w:rPr>
          <w:lang w:eastAsia="en-US"/>
        </w:rPr>
      </w:pPr>
    </w:p>
    <w:p w:rsidR="00026788" w:rsidRDefault="00026788" w:rsidP="00DC787F">
      <w:pPr>
        <w:spacing w:line="360" w:lineRule="auto"/>
        <w:jc w:val="both"/>
        <w:rPr>
          <w:lang w:eastAsia="en-US"/>
        </w:rPr>
      </w:pPr>
      <w:r>
        <w:rPr>
          <w:lang w:eastAsia="en-US"/>
        </w:rPr>
        <w:t>17.18.1 A utilização do IMR não impede a aplicação concomitante de outros mecanismos para a avaliação da prestação dos serviços.</w:t>
      </w:r>
    </w:p>
    <w:p w:rsidR="00AE5BC9" w:rsidRDefault="00AE5BC9"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17.19. Durante a execução do objeto, o fiscal técnico deverá monitorar constantemente o nível de qualidade dos serviços para evitar a sua degeneração, devendo intervir para requerer à CONTRATADA a correção das faltas, falhas e irregularidades constatadas.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17.20. O fiscal técnico deverá apresentar ao preposto da CONTRATADA a avaliação da execução do objeto ou, se for o caso, a avaliação de desempenho e qualidade da prestação dos serviços realizada.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17.20.1. Em hipótese alguma, será admitido que a própria CONTRATADA materialize a avaliação de desempenho e qualidade da prestação dos serviços realizada.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17.21.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17.22.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17.23. O fiscal técnico poderá realizar avaliação diária, semanal ou mensal, desde que o período escolhido seja suficiente para avaliar ou, se for o caso, aferir o desempenho e qualidade da prestação dos serviços. </w:t>
      </w:r>
    </w:p>
    <w:p w:rsidR="004C4FCA" w:rsidRDefault="004C4FCA" w:rsidP="00026788">
      <w:pPr>
        <w:jc w:val="both"/>
        <w:rPr>
          <w:lang w:eastAsia="en-US"/>
        </w:rPr>
      </w:pPr>
    </w:p>
    <w:p w:rsidR="00026788" w:rsidRDefault="00026788" w:rsidP="00DC787F">
      <w:pPr>
        <w:spacing w:line="360" w:lineRule="auto"/>
        <w:jc w:val="both"/>
        <w:rPr>
          <w:lang w:eastAsia="en-US"/>
        </w:rPr>
      </w:pPr>
      <w:r>
        <w:rPr>
          <w:lang w:eastAsia="en-US"/>
        </w:rPr>
        <w:t xml:space="preserve">17.24. 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17.25.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17.26. O representante da CONTRATANTE deverá promover o registro das ocorrências verificadas, adotando as providências necessárias ao fiel cumprimento das cláusulas contratuais, conforme o disposto nos §§ 1º e 2º do art. 67 da Lei nº 8.666, de 1993.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17.27. 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17.28. 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17.28.1. Não havendo quitação das obrigações por parte da CONTRATADA no prazo de quinze dias, a CONTRATANTE poderá efetuar o pagamento das obrigações diretamente aos empregados da contratada que tenham participado da execução dos serviços objeto do contrato.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17.28.2. O sindicato representante da categoria do trabalhador deverá ser notificado pela CONTRATANTE para acompanhar o pagamento das verbas mencionadas.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17.28.3 Tais pagamentos não configuram vínculo empregatício ou implicam a assunção de responsabilidade por quaisquer obrigações dele decorrentes entre a contratante e os empregados da contratada. </w:t>
      </w:r>
    </w:p>
    <w:p w:rsidR="004C4FCA" w:rsidRDefault="004C4FCA" w:rsidP="00DC787F">
      <w:pPr>
        <w:spacing w:line="360" w:lineRule="auto"/>
        <w:jc w:val="both"/>
        <w:rPr>
          <w:lang w:eastAsia="en-US"/>
        </w:rPr>
      </w:pPr>
    </w:p>
    <w:p w:rsidR="00026788" w:rsidRDefault="00026788" w:rsidP="00DC787F">
      <w:pPr>
        <w:spacing w:line="360" w:lineRule="auto"/>
        <w:jc w:val="both"/>
        <w:rPr>
          <w:lang w:eastAsia="en-US"/>
        </w:rPr>
      </w:pPr>
      <w:r>
        <w:rPr>
          <w:lang w:eastAsia="en-US"/>
        </w:rPr>
        <w:t xml:space="preserve">17.29. 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4C4FCA" w:rsidRDefault="004C4FCA" w:rsidP="00DC787F">
      <w:pPr>
        <w:spacing w:line="360" w:lineRule="auto"/>
        <w:jc w:val="both"/>
        <w:rPr>
          <w:lang w:eastAsia="en-US"/>
        </w:rPr>
      </w:pPr>
    </w:p>
    <w:p w:rsidR="00484044" w:rsidRPr="00484044" w:rsidRDefault="00026788" w:rsidP="00DC787F">
      <w:pPr>
        <w:spacing w:line="360" w:lineRule="auto"/>
        <w:jc w:val="both"/>
        <w:rPr>
          <w:lang w:eastAsia="en-US"/>
        </w:rPr>
      </w:pPr>
      <w:r>
        <w:rPr>
          <w:lang w:eastAsia="en-US"/>
        </w:rPr>
        <w:t>17.30.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86588C" w:rsidRPr="00D06650" w:rsidRDefault="0086588C" w:rsidP="00026788">
      <w:pPr>
        <w:jc w:val="both"/>
      </w:pPr>
    </w:p>
    <w:p w:rsidR="006B5DE9" w:rsidRDefault="00F9744E" w:rsidP="00706925">
      <w:pPr>
        <w:pStyle w:val="Nivel1"/>
        <w:numPr>
          <w:ilvl w:val="0"/>
          <w:numId w:val="7"/>
        </w:numPr>
      </w:pPr>
      <w:r>
        <w:t>DO RECEBIMENTO E ACEITAÇÃO DO OBJETO</w:t>
      </w:r>
    </w:p>
    <w:p w:rsidR="006B5DE9" w:rsidRPr="00614B05" w:rsidRDefault="006B5DE9" w:rsidP="00706925"/>
    <w:p w:rsidR="00096CB9" w:rsidRPr="00096CB9" w:rsidRDefault="00096CB9" w:rsidP="00464726">
      <w:pPr>
        <w:spacing w:line="360" w:lineRule="auto"/>
        <w:jc w:val="both"/>
        <w:rPr>
          <w:lang w:eastAsia="en-US"/>
        </w:rPr>
      </w:pPr>
      <w:r w:rsidRPr="00096CB9">
        <w:rPr>
          <w:lang w:eastAsia="en-US"/>
        </w:rPr>
        <w:t>18.1 O recebimento provisório ou definitivo do objeto não exclui a responsabilidade da Contratada pelos prejuízos resultantes da incorreta execução do contrato.</w:t>
      </w:r>
    </w:p>
    <w:p w:rsidR="00096CB9" w:rsidRPr="00096CB9" w:rsidRDefault="00096CB9" w:rsidP="00464726">
      <w:pPr>
        <w:spacing w:line="360" w:lineRule="auto"/>
        <w:jc w:val="both"/>
        <w:rPr>
          <w:lang w:eastAsia="en-US"/>
        </w:rPr>
      </w:pPr>
    </w:p>
    <w:p w:rsidR="00096CB9" w:rsidRPr="00096CB9" w:rsidRDefault="00096CB9" w:rsidP="00464726">
      <w:pPr>
        <w:spacing w:line="360" w:lineRule="auto"/>
        <w:jc w:val="both"/>
        <w:rPr>
          <w:lang w:eastAsia="en-US"/>
        </w:rPr>
      </w:pPr>
      <w:r w:rsidRPr="00096CB9">
        <w:rPr>
          <w:lang w:eastAsia="en-US"/>
        </w:rPr>
        <w:t>18.2. O recebimento provisório será realizado pelo fiscal técnico, administrativo e setorial ou pela equipe de fiscalização.</w:t>
      </w:r>
    </w:p>
    <w:p w:rsidR="00096CB9" w:rsidRPr="00096CB9" w:rsidRDefault="00096CB9" w:rsidP="00DC787F">
      <w:pPr>
        <w:spacing w:line="360" w:lineRule="auto"/>
        <w:jc w:val="both"/>
        <w:rPr>
          <w:lang w:eastAsia="en-US"/>
        </w:rPr>
      </w:pPr>
    </w:p>
    <w:p w:rsidR="00096CB9" w:rsidRPr="00096CB9" w:rsidRDefault="00096CB9" w:rsidP="00DC787F">
      <w:pPr>
        <w:spacing w:line="360" w:lineRule="auto"/>
        <w:jc w:val="both"/>
        <w:rPr>
          <w:lang w:eastAsia="en-US"/>
        </w:rPr>
      </w:pPr>
      <w:r w:rsidRPr="00096CB9">
        <w:rPr>
          <w:lang w:eastAsia="en-US"/>
        </w:rPr>
        <w:t>18.2.1. 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rsidR="00096CB9" w:rsidRPr="00096CB9" w:rsidRDefault="00096CB9" w:rsidP="00DC787F">
      <w:pPr>
        <w:spacing w:line="360" w:lineRule="auto"/>
        <w:jc w:val="both"/>
        <w:rPr>
          <w:lang w:eastAsia="en-US"/>
        </w:rPr>
      </w:pPr>
    </w:p>
    <w:p w:rsidR="00096CB9" w:rsidRPr="00096CB9" w:rsidRDefault="00096CB9" w:rsidP="00DC787F">
      <w:pPr>
        <w:spacing w:line="360" w:lineRule="auto"/>
        <w:jc w:val="both"/>
        <w:rPr>
          <w:lang w:eastAsia="en-US"/>
        </w:rPr>
      </w:pPr>
      <w:r w:rsidRPr="00096CB9">
        <w:rPr>
          <w:lang w:eastAsia="en-US"/>
        </w:rPr>
        <w:t>18.2.2. Ao final de cada período mensal, o fiscal administrativo deverá verificar a efetiva realização dos dispêndios concernentes aos salários e às obrigações trabalhistas, previdenciárias e com o FGTS do mês anterior.</w:t>
      </w:r>
    </w:p>
    <w:p w:rsidR="00096CB9" w:rsidRPr="00096CB9" w:rsidRDefault="00096CB9" w:rsidP="00DC787F">
      <w:pPr>
        <w:spacing w:line="360" w:lineRule="auto"/>
        <w:jc w:val="both"/>
        <w:rPr>
          <w:lang w:eastAsia="en-US"/>
        </w:rPr>
      </w:pPr>
    </w:p>
    <w:p w:rsidR="00096CB9" w:rsidRPr="00096CB9" w:rsidRDefault="00096CB9" w:rsidP="00DC787F">
      <w:pPr>
        <w:spacing w:line="360" w:lineRule="auto"/>
        <w:jc w:val="both"/>
        <w:rPr>
          <w:lang w:eastAsia="en-US"/>
        </w:rPr>
      </w:pPr>
      <w:r w:rsidRPr="00096CB9">
        <w:rPr>
          <w:lang w:eastAsia="en-US"/>
        </w:rPr>
        <w:t>18.2.3. Será elaborado relatório circunstanciado, com registro, análise e conclusão acerca das ocorrências na execução do contrato, o qual será encaminhado ao gestor do contrato para recebimento definitivo.</w:t>
      </w:r>
    </w:p>
    <w:p w:rsidR="00096CB9" w:rsidRPr="00096CB9" w:rsidRDefault="00096CB9" w:rsidP="00DC787F">
      <w:pPr>
        <w:spacing w:line="360" w:lineRule="auto"/>
        <w:jc w:val="both"/>
        <w:rPr>
          <w:lang w:eastAsia="en-US"/>
        </w:rPr>
      </w:pPr>
    </w:p>
    <w:p w:rsidR="00096CB9" w:rsidRPr="00096CB9" w:rsidRDefault="00006B15" w:rsidP="00DC787F">
      <w:pPr>
        <w:spacing w:line="360" w:lineRule="auto"/>
        <w:jc w:val="both"/>
        <w:rPr>
          <w:lang w:eastAsia="en-US"/>
        </w:rPr>
      </w:pPr>
      <w:r>
        <w:rPr>
          <w:lang w:eastAsia="en-US"/>
        </w:rPr>
        <w:t xml:space="preserve">18.2.3.1 </w:t>
      </w:r>
      <w:r w:rsidR="00096CB9" w:rsidRPr="00096CB9">
        <w:rPr>
          <w:lang w:eastAsia="en-US"/>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rsidR="00096CB9" w:rsidRPr="00096CB9" w:rsidRDefault="00096CB9" w:rsidP="00DC787F">
      <w:pPr>
        <w:spacing w:line="360" w:lineRule="auto"/>
        <w:jc w:val="both"/>
        <w:rPr>
          <w:lang w:eastAsia="en-US"/>
        </w:rPr>
      </w:pPr>
    </w:p>
    <w:p w:rsidR="00096CB9" w:rsidRPr="00096CB9" w:rsidRDefault="00096CB9" w:rsidP="00DC787F">
      <w:pPr>
        <w:spacing w:line="360" w:lineRule="auto"/>
        <w:jc w:val="both"/>
        <w:rPr>
          <w:lang w:eastAsia="en-US"/>
        </w:rPr>
      </w:pPr>
      <w:r w:rsidRPr="00096CB9">
        <w:rPr>
          <w:lang w:eastAsia="en-US"/>
        </w:rPr>
        <w:t>18.3. O recebimento definitivo, ato que concretiza o ateste da execução dos serviços, será realizado pelo gestor do contrato.</w:t>
      </w:r>
    </w:p>
    <w:p w:rsidR="00096CB9" w:rsidRPr="00096CB9" w:rsidRDefault="00096CB9" w:rsidP="00DC787F">
      <w:pPr>
        <w:spacing w:line="360" w:lineRule="auto"/>
        <w:jc w:val="both"/>
        <w:rPr>
          <w:lang w:eastAsia="en-US"/>
        </w:rPr>
      </w:pPr>
    </w:p>
    <w:p w:rsidR="00096CB9" w:rsidRPr="00096CB9" w:rsidRDefault="00096CB9" w:rsidP="00DC787F">
      <w:pPr>
        <w:spacing w:line="360" w:lineRule="auto"/>
        <w:jc w:val="both"/>
        <w:rPr>
          <w:lang w:eastAsia="en-US"/>
        </w:rPr>
      </w:pPr>
      <w:r w:rsidRPr="00096CB9">
        <w:rPr>
          <w:lang w:eastAsia="en-US"/>
        </w:rPr>
        <w:t>18.3.1. 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rsidR="00096CB9" w:rsidRPr="00096CB9" w:rsidRDefault="00096CB9" w:rsidP="00DC787F">
      <w:pPr>
        <w:spacing w:line="360" w:lineRule="auto"/>
        <w:jc w:val="both"/>
        <w:rPr>
          <w:lang w:eastAsia="en-US"/>
        </w:rPr>
      </w:pPr>
    </w:p>
    <w:p w:rsidR="00096CB9" w:rsidRPr="00006B15" w:rsidRDefault="00096CB9" w:rsidP="00DC787F">
      <w:pPr>
        <w:spacing w:line="360" w:lineRule="auto"/>
        <w:jc w:val="both"/>
        <w:rPr>
          <w:lang w:eastAsia="en-US"/>
        </w:rPr>
      </w:pPr>
      <w:r w:rsidRPr="00006B15">
        <w:rPr>
          <w:lang w:eastAsia="en-US"/>
        </w:rPr>
        <w:t>18.3.2.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rsidR="00DB206B" w:rsidRPr="00D06650" w:rsidRDefault="00DB206B" w:rsidP="00221432">
      <w:pPr>
        <w:pStyle w:val="Nivel1"/>
        <w:numPr>
          <w:ilvl w:val="0"/>
          <w:numId w:val="7"/>
        </w:numPr>
      </w:pPr>
      <w:r w:rsidRPr="00D06650">
        <w:t>DAS SANÇÕES ADMINISTRATIVAS</w:t>
      </w:r>
    </w:p>
    <w:p w:rsidR="00DB206B" w:rsidRPr="008440ED" w:rsidRDefault="008440ED" w:rsidP="00DC787F">
      <w:pPr>
        <w:spacing w:line="360" w:lineRule="auto"/>
        <w:jc w:val="both"/>
        <w:rPr>
          <w:lang w:eastAsia="en-US"/>
        </w:rPr>
      </w:pPr>
      <w:r>
        <w:rPr>
          <w:lang w:eastAsia="en-US"/>
        </w:rPr>
        <w:t xml:space="preserve">19.1 </w:t>
      </w:r>
      <w:r w:rsidR="00DB206B" w:rsidRPr="008440ED">
        <w:rPr>
          <w:lang w:eastAsia="en-US"/>
        </w:rPr>
        <w:t xml:space="preserve">Comete infração administrativa nos termos da Lei nº 8.666, de 1993 e da Lei nº 10.520, de 2002, a </w:t>
      </w:r>
      <w:r w:rsidR="00D52359" w:rsidRPr="008440ED">
        <w:rPr>
          <w:lang w:eastAsia="en-US"/>
        </w:rPr>
        <w:t>C</w:t>
      </w:r>
      <w:r w:rsidR="00082976" w:rsidRPr="008440ED">
        <w:rPr>
          <w:lang w:eastAsia="en-US"/>
        </w:rPr>
        <w:t>ontratada</w:t>
      </w:r>
      <w:r w:rsidR="00DB206B" w:rsidRPr="008440ED">
        <w:rPr>
          <w:lang w:eastAsia="en-US"/>
        </w:rPr>
        <w:t xml:space="preserve"> que:</w:t>
      </w:r>
    </w:p>
    <w:p w:rsidR="00DB206B" w:rsidRPr="00D06650" w:rsidRDefault="00DB206B" w:rsidP="00DC787F">
      <w:pPr>
        <w:numPr>
          <w:ilvl w:val="2"/>
          <w:numId w:val="11"/>
        </w:numPr>
        <w:spacing w:before="120" w:after="120" w:line="360" w:lineRule="auto"/>
        <w:ind w:left="1134" w:firstLine="0"/>
        <w:jc w:val="both"/>
        <w:rPr>
          <w:szCs w:val="20"/>
        </w:rPr>
      </w:pPr>
      <w:proofErr w:type="spellStart"/>
      <w:r w:rsidRPr="00D06650">
        <w:rPr>
          <w:szCs w:val="20"/>
        </w:rPr>
        <w:t>inexecutar</w:t>
      </w:r>
      <w:proofErr w:type="spellEnd"/>
      <w:r w:rsidRPr="00D06650">
        <w:rPr>
          <w:szCs w:val="20"/>
        </w:rPr>
        <w:t xml:space="preserve"> total ou parcialmente qualquer das obrigações assumidas em decorrência da contratação;</w:t>
      </w:r>
    </w:p>
    <w:p w:rsidR="00DB206B" w:rsidRPr="00D06650" w:rsidRDefault="00DB206B" w:rsidP="00E51358">
      <w:pPr>
        <w:numPr>
          <w:ilvl w:val="2"/>
          <w:numId w:val="11"/>
        </w:numPr>
        <w:spacing w:before="120" w:after="120" w:line="276" w:lineRule="auto"/>
        <w:ind w:left="1134" w:firstLine="0"/>
        <w:jc w:val="both"/>
        <w:rPr>
          <w:szCs w:val="20"/>
        </w:rPr>
      </w:pPr>
      <w:r w:rsidRPr="00D06650">
        <w:rPr>
          <w:szCs w:val="20"/>
        </w:rPr>
        <w:t>ensejar o retardamento da execução do objeto;</w:t>
      </w:r>
    </w:p>
    <w:p w:rsidR="00DB206B" w:rsidRPr="00D06650" w:rsidRDefault="00DB206B" w:rsidP="00E51358">
      <w:pPr>
        <w:numPr>
          <w:ilvl w:val="2"/>
          <w:numId w:val="11"/>
        </w:numPr>
        <w:spacing w:before="120" w:after="120" w:line="276" w:lineRule="auto"/>
        <w:ind w:left="1134" w:firstLine="0"/>
        <w:jc w:val="both"/>
        <w:rPr>
          <w:szCs w:val="20"/>
        </w:rPr>
      </w:pPr>
      <w:r w:rsidRPr="00D06650">
        <w:rPr>
          <w:szCs w:val="20"/>
        </w:rPr>
        <w:t>fraudar na execução do contrato;</w:t>
      </w:r>
    </w:p>
    <w:p w:rsidR="00DB206B" w:rsidRPr="00D06650" w:rsidRDefault="00DB206B" w:rsidP="00E51358">
      <w:pPr>
        <w:numPr>
          <w:ilvl w:val="2"/>
          <w:numId w:val="11"/>
        </w:numPr>
        <w:spacing w:before="120" w:after="120" w:line="276" w:lineRule="auto"/>
        <w:ind w:left="1134" w:firstLine="0"/>
        <w:jc w:val="both"/>
        <w:rPr>
          <w:szCs w:val="20"/>
        </w:rPr>
      </w:pPr>
      <w:r w:rsidRPr="00D06650">
        <w:rPr>
          <w:szCs w:val="20"/>
        </w:rPr>
        <w:t>comportar-se de modo inidôneo;</w:t>
      </w:r>
    </w:p>
    <w:p w:rsidR="00DB206B" w:rsidRPr="00D06650" w:rsidRDefault="00DB206B" w:rsidP="00E51358">
      <w:pPr>
        <w:numPr>
          <w:ilvl w:val="2"/>
          <w:numId w:val="11"/>
        </w:numPr>
        <w:spacing w:before="120" w:after="120" w:line="276" w:lineRule="auto"/>
        <w:ind w:left="1134" w:firstLine="0"/>
        <w:jc w:val="both"/>
        <w:rPr>
          <w:szCs w:val="20"/>
        </w:rPr>
      </w:pPr>
      <w:r w:rsidRPr="00D06650">
        <w:rPr>
          <w:szCs w:val="20"/>
        </w:rPr>
        <w:t>cometer fraude fiscal;</w:t>
      </w:r>
    </w:p>
    <w:p w:rsidR="00DB206B" w:rsidRPr="00D06650" w:rsidRDefault="00DB206B" w:rsidP="00E51358">
      <w:pPr>
        <w:numPr>
          <w:ilvl w:val="2"/>
          <w:numId w:val="11"/>
        </w:numPr>
        <w:spacing w:before="120" w:after="120" w:line="276" w:lineRule="auto"/>
        <w:ind w:left="1134" w:firstLine="0"/>
        <w:jc w:val="both"/>
        <w:rPr>
          <w:szCs w:val="20"/>
        </w:rPr>
      </w:pPr>
      <w:r w:rsidRPr="00D06650">
        <w:rPr>
          <w:szCs w:val="20"/>
        </w:rPr>
        <w:t>não mantiver a proposta.</w:t>
      </w:r>
    </w:p>
    <w:p w:rsidR="000113CB" w:rsidRPr="008440ED" w:rsidRDefault="008440ED" w:rsidP="00DC787F">
      <w:pPr>
        <w:spacing w:line="360" w:lineRule="auto"/>
        <w:jc w:val="both"/>
        <w:rPr>
          <w:lang w:eastAsia="en-US"/>
        </w:rPr>
      </w:pPr>
      <w:r>
        <w:rPr>
          <w:lang w:eastAsia="en-US"/>
        </w:rPr>
        <w:t xml:space="preserve">19.2 </w:t>
      </w:r>
      <w:r w:rsidR="000113CB" w:rsidRPr="008440ED">
        <w:rPr>
          <w:lang w:eastAsia="en-US"/>
        </w:rPr>
        <w:t>Comete falta grave, podendo ensejar a rescisão unilateral da avença, sem prejuízo da aplicação de sanção pecuniária e do impedimento para licitar e contratar com a União, nos termos do art. 7º da Lei 10.520, de 2002, aquele que:</w:t>
      </w:r>
    </w:p>
    <w:p w:rsidR="008440ED" w:rsidRPr="008440ED" w:rsidRDefault="008440ED" w:rsidP="00DC787F">
      <w:pPr>
        <w:pStyle w:val="PargrafodaLista"/>
        <w:numPr>
          <w:ilvl w:val="0"/>
          <w:numId w:val="12"/>
        </w:numPr>
        <w:spacing w:before="120" w:after="120" w:line="360" w:lineRule="auto"/>
        <w:contextualSpacing w:val="0"/>
        <w:jc w:val="both"/>
        <w:rPr>
          <w:vanish/>
          <w:szCs w:val="20"/>
        </w:rPr>
      </w:pPr>
    </w:p>
    <w:p w:rsidR="008440ED" w:rsidRPr="008440ED" w:rsidRDefault="008440ED" w:rsidP="00DC787F">
      <w:pPr>
        <w:pStyle w:val="PargrafodaLista"/>
        <w:numPr>
          <w:ilvl w:val="1"/>
          <w:numId w:val="12"/>
        </w:numPr>
        <w:spacing w:before="120" w:after="120" w:line="360" w:lineRule="auto"/>
        <w:contextualSpacing w:val="0"/>
        <w:jc w:val="both"/>
        <w:rPr>
          <w:vanish/>
          <w:szCs w:val="20"/>
        </w:rPr>
      </w:pPr>
    </w:p>
    <w:p w:rsidR="008440ED" w:rsidRPr="008440ED" w:rsidRDefault="008440ED" w:rsidP="00DC787F">
      <w:pPr>
        <w:pStyle w:val="PargrafodaLista"/>
        <w:numPr>
          <w:ilvl w:val="1"/>
          <w:numId w:val="12"/>
        </w:numPr>
        <w:spacing w:before="120" w:after="120" w:line="360" w:lineRule="auto"/>
        <w:contextualSpacing w:val="0"/>
        <w:jc w:val="both"/>
        <w:rPr>
          <w:vanish/>
          <w:szCs w:val="20"/>
        </w:rPr>
      </w:pPr>
    </w:p>
    <w:p w:rsidR="000113CB" w:rsidRPr="00D06650" w:rsidRDefault="008440ED" w:rsidP="00DC787F">
      <w:pPr>
        <w:numPr>
          <w:ilvl w:val="2"/>
          <w:numId w:val="12"/>
        </w:numPr>
        <w:spacing w:before="120" w:after="120" w:line="360" w:lineRule="auto"/>
        <w:ind w:left="1134" w:firstLine="0"/>
        <w:jc w:val="both"/>
        <w:rPr>
          <w:szCs w:val="20"/>
        </w:rPr>
      </w:pPr>
      <w:r>
        <w:rPr>
          <w:szCs w:val="20"/>
        </w:rPr>
        <w:t xml:space="preserve"> </w:t>
      </w:r>
      <w:r w:rsidR="000113CB" w:rsidRPr="00D06650">
        <w:rPr>
          <w:szCs w:val="20"/>
        </w:rPr>
        <w:t>não promover o recolhimento das contribuições</w:t>
      </w:r>
      <w:r w:rsidR="004D793C">
        <w:rPr>
          <w:szCs w:val="20"/>
        </w:rPr>
        <w:t xml:space="preserve"> </w:t>
      </w:r>
      <w:r w:rsidR="000113CB" w:rsidRPr="00D06650">
        <w:rPr>
          <w:szCs w:val="20"/>
        </w:rPr>
        <w:t xml:space="preserve">relativas ao FGTS </w:t>
      </w:r>
      <w:r w:rsidR="000064E4">
        <w:rPr>
          <w:szCs w:val="20"/>
        </w:rPr>
        <w:t xml:space="preserve">e à Previdência Social </w:t>
      </w:r>
      <w:r w:rsidR="000113CB" w:rsidRPr="00D06650">
        <w:rPr>
          <w:szCs w:val="20"/>
        </w:rPr>
        <w:t>exigíveis até o m</w:t>
      </w:r>
      <w:r w:rsidR="000064E4">
        <w:rPr>
          <w:szCs w:val="20"/>
        </w:rPr>
        <w:t>omento da apresentação da fatura;</w:t>
      </w:r>
    </w:p>
    <w:p w:rsidR="00D8520E" w:rsidRDefault="008440ED" w:rsidP="00DC787F">
      <w:pPr>
        <w:numPr>
          <w:ilvl w:val="2"/>
          <w:numId w:val="12"/>
        </w:numPr>
        <w:spacing w:before="120" w:after="120" w:line="360" w:lineRule="auto"/>
        <w:ind w:left="1134" w:firstLine="0"/>
        <w:jc w:val="both"/>
        <w:rPr>
          <w:szCs w:val="20"/>
        </w:rPr>
      </w:pPr>
      <w:r w:rsidRPr="00D8520E">
        <w:rPr>
          <w:szCs w:val="20"/>
        </w:rPr>
        <w:t xml:space="preserve"> </w:t>
      </w:r>
      <w:r w:rsidR="000113CB" w:rsidRPr="00D8520E">
        <w:rPr>
          <w:szCs w:val="20"/>
        </w:rPr>
        <w:t>deixar de realizar pagamento do salário, do vale-transporte e do auxílio alimentação</w:t>
      </w:r>
      <w:r w:rsidR="004D793C" w:rsidRPr="00D8520E">
        <w:rPr>
          <w:szCs w:val="20"/>
        </w:rPr>
        <w:t xml:space="preserve"> </w:t>
      </w:r>
      <w:r w:rsidR="000064E4">
        <w:rPr>
          <w:szCs w:val="20"/>
        </w:rPr>
        <w:t xml:space="preserve">no dia fixado. </w:t>
      </w:r>
    </w:p>
    <w:p w:rsidR="000064E4" w:rsidRPr="000064E4" w:rsidRDefault="000064E4" w:rsidP="00DC787F">
      <w:pPr>
        <w:spacing w:before="120" w:after="120" w:line="360" w:lineRule="auto"/>
        <w:ind w:left="360"/>
        <w:jc w:val="both"/>
        <w:rPr>
          <w:szCs w:val="20"/>
        </w:rPr>
      </w:pPr>
      <w:r>
        <w:rPr>
          <w:szCs w:val="20"/>
        </w:rPr>
        <w:t xml:space="preserve">19.3 </w:t>
      </w:r>
      <w:r w:rsidRPr="000064E4">
        <w:rPr>
          <w:szCs w:val="20"/>
        </w:rPr>
        <w:t xml:space="preserve">Pela inexecução </w:t>
      </w:r>
      <w:r w:rsidRPr="000064E4">
        <w:rPr>
          <w:szCs w:val="20"/>
          <w:u w:val="single"/>
        </w:rPr>
        <w:t>total ou parcial</w:t>
      </w:r>
      <w:r w:rsidRPr="000064E4">
        <w:rPr>
          <w:szCs w:val="20"/>
        </w:rPr>
        <w:t xml:space="preserve"> do objeto deste contrato, a Administração pode aplicar à CONTRATADA as seguintes sanções:</w:t>
      </w:r>
    </w:p>
    <w:p w:rsidR="000064E4" w:rsidRPr="000064E4" w:rsidRDefault="000064E4" w:rsidP="00DC787F">
      <w:pPr>
        <w:pStyle w:val="PargrafodaLista"/>
        <w:numPr>
          <w:ilvl w:val="2"/>
          <w:numId w:val="13"/>
        </w:numPr>
        <w:spacing w:before="120" w:after="120" w:line="360" w:lineRule="auto"/>
        <w:jc w:val="both"/>
        <w:rPr>
          <w:szCs w:val="20"/>
        </w:rPr>
      </w:pPr>
      <w:r w:rsidRPr="000064E4">
        <w:rPr>
          <w:b/>
          <w:bCs/>
          <w:szCs w:val="20"/>
        </w:rPr>
        <w:t>Advertência por escrito</w:t>
      </w:r>
      <w:r w:rsidRPr="000064E4">
        <w:rPr>
          <w:szCs w:val="20"/>
        </w:rPr>
        <w:t>, quando do não cumprimento de quaisquer das obrigações contratuais consideradas faltas leves, assim entendidas aquelas que não acarretam prejuízos significativos para o serviço contratado;</w:t>
      </w:r>
    </w:p>
    <w:p w:rsidR="000064E4" w:rsidRPr="000064E4" w:rsidRDefault="000064E4" w:rsidP="00DC787F">
      <w:pPr>
        <w:pStyle w:val="PargrafodaLista"/>
        <w:numPr>
          <w:ilvl w:val="2"/>
          <w:numId w:val="13"/>
        </w:numPr>
        <w:spacing w:before="120" w:after="120" w:line="360" w:lineRule="auto"/>
        <w:jc w:val="both"/>
        <w:rPr>
          <w:szCs w:val="20"/>
        </w:rPr>
      </w:pPr>
      <w:r w:rsidRPr="000064E4">
        <w:rPr>
          <w:b/>
          <w:bCs/>
          <w:szCs w:val="20"/>
        </w:rPr>
        <w:t>Multa de</w:t>
      </w:r>
      <w:r w:rsidRPr="000064E4">
        <w:rPr>
          <w:szCs w:val="20"/>
        </w:rPr>
        <w:t xml:space="preserve">: </w:t>
      </w:r>
    </w:p>
    <w:p w:rsidR="000064E4" w:rsidRPr="000064E4" w:rsidRDefault="000064E4" w:rsidP="00DC787F">
      <w:pPr>
        <w:numPr>
          <w:ilvl w:val="3"/>
          <w:numId w:val="13"/>
        </w:numPr>
        <w:spacing w:before="120" w:after="120" w:line="360" w:lineRule="auto"/>
        <w:jc w:val="both"/>
        <w:rPr>
          <w:szCs w:val="20"/>
        </w:rPr>
      </w:pPr>
      <w:r w:rsidRPr="000064E4">
        <w:rPr>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0064E4" w:rsidRPr="000064E4" w:rsidRDefault="000064E4" w:rsidP="00DC787F">
      <w:pPr>
        <w:numPr>
          <w:ilvl w:val="3"/>
          <w:numId w:val="13"/>
        </w:numPr>
        <w:spacing w:before="120" w:after="120" w:line="360" w:lineRule="auto"/>
        <w:jc w:val="both"/>
        <w:rPr>
          <w:szCs w:val="20"/>
        </w:rPr>
      </w:pPr>
      <w:r w:rsidRPr="000064E4">
        <w:rPr>
          <w:szCs w:val="20"/>
        </w:rPr>
        <w:t xml:space="preserve">0,1% (um décimo por cento) até 10% (dez por cento) sobre o valor adjudicado, em caso de atraso na execução do objeto, por período superior ao previsto no </w:t>
      </w:r>
      <w:r w:rsidRPr="000064E4">
        <w:rPr>
          <w:bCs/>
          <w:szCs w:val="20"/>
        </w:rPr>
        <w:t>subitem acima,</w:t>
      </w:r>
      <w:r w:rsidRPr="000064E4">
        <w:rPr>
          <w:szCs w:val="20"/>
        </w:rPr>
        <w:t xml:space="preserve"> ou de inexecução parcial da obrigação assumida;</w:t>
      </w:r>
    </w:p>
    <w:p w:rsidR="000064E4" w:rsidRPr="000064E4" w:rsidRDefault="000064E4" w:rsidP="00E51358">
      <w:pPr>
        <w:numPr>
          <w:ilvl w:val="3"/>
          <w:numId w:val="13"/>
        </w:numPr>
        <w:spacing w:before="120" w:after="120" w:line="276" w:lineRule="auto"/>
        <w:jc w:val="both"/>
        <w:rPr>
          <w:szCs w:val="20"/>
        </w:rPr>
      </w:pPr>
      <w:r w:rsidRPr="000064E4">
        <w:rPr>
          <w:szCs w:val="20"/>
        </w:rPr>
        <w:t>0,1% (um décimo por cento) até 15% (quinze por cento) sobre o valor adjudicado, em caso de inexecução total da obrigação assumida;</w:t>
      </w:r>
    </w:p>
    <w:p w:rsidR="000064E4" w:rsidRPr="000064E4" w:rsidRDefault="000064E4" w:rsidP="00E51358">
      <w:pPr>
        <w:numPr>
          <w:ilvl w:val="3"/>
          <w:numId w:val="13"/>
        </w:numPr>
        <w:spacing w:before="120" w:after="120" w:line="276" w:lineRule="auto"/>
        <w:jc w:val="both"/>
        <w:rPr>
          <w:szCs w:val="20"/>
        </w:rPr>
      </w:pPr>
      <w:r w:rsidRPr="000064E4">
        <w:rPr>
          <w:szCs w:val="20"/>
        </w:rPr>
        <w:t xml:space="preserve">0,2% a 3,2% por dia sobre o valor mensal do contrato, conforme detalhamento constante das </w:t>
      </w:r>
      <w:r w:rsidRPr="000064E4">
        <w:rPr>
          <w:b/>
          <w:bCs/>
          <w:szCs w:val="20"/>
        </w:rPr>
        <w:t>tabelas 1 e 2</w:t>
      </w:r>
      <w:r w:rsidRPr="000064E4">
        <w:rPr>
          <w:szCs w:val="20"/>
        </w:rPr>
        <w:t>, abaixo; e</w:t>
      </w:r>
    </w:p>
    <w:p w:rsidR="00890A88" w:rsidRPr="00FA6717" w:rsidRDefault="00890A88" w:rsidP="00DC787F">
      <w:pPr>
        <w:pStyle w:val="PargrafodaLista1"/>
        <w:numPr>
          <w:ilvl w:val="3"/>
          <w:numId w:val="13"/>
        </w:numPr>
        <w:spacing w:before="120" w:after="120" w:line="360" w:lineRule="auto"/>
        <w:ind w:right="-30"/>
        <w:jc w:val="both"/>
        <w:rPr>
          <w:rFonts w:ascii="Arial" w:hAnsi="Arial" w:cs="Arial"/>
          <w:sz w:val="20"/>
          <w:szCs w:val="20"/>
        </w:rPr>
      </w:pPr>
      <w:r w:rsidRPr="00FA6717">
        <w:rPr>
          <w:rFonts w:ascii="Arial" w:hAnsi="Arial" w:cs="Arial"/>
          <w:sz w:val="20"/>
          <w:szCs w:val="20"/>
        </w:rPr>
        <w:t>0,07% (sete centésimos por cento) do valor do contrato por dia de atraso na apresentação da garantia (seja para reforço ou por ocasião de prorrogação), observado o máximo de 2% (dois por cento</w:t>
      </w:r>
      <w:r>
        <w:rPr>
          <w:rFonts w:ascii="Arial" w:hAnsi="Arial" w:cs="Arial"/>
          <w:sz w:val="20"/>
          <w:szCs w:val="20"/>
        </w:rPr>
        <w:t>)</w:t>
      </w:r>
      <w:r w:rsidRPr="00FA6717">
        <w:rPr>
          <w:rFonts w:ascii="Arial" w:hAnsi="Arial" w:cs="Arial"/>
          <w:sz w:val="20"/>
          <w:szCs w:val="20"/>
        </w:rPr>
        <w:t>. O atraso superior a 25 (vinte e cinco) dias autorizará a Administração CONTRATANTE a promover a rescisão do contrato;</w:t>
      </w:r>
    </w:p>
    <w:p w:rsidR="00890A88" w:rsidRPr="00FA6717" w:rsidRDefault="00890A88" w:rsidP="00DC787F">
      <w:pPr>
        <w:pStyle w:val="PargrafodaLista1"/>
        <w:numPr>
          <w:ilvl w:val="3"/>
          <w:numId w:val="13"/>
        </w:numPr>
        <w:spacing w:before="120" w:after="120" w:line="360" w:lineRule="auto"/>
        <w:ind w:right="-30"/>
        <w:jc w:val="both"/>
        <w:rPr>
          <w:rFonts w:ascii="Arial" w:hAnsi="Arial" w:cs="Arial"/>
          <w:sz w:val="20"/>
          <w:szCs w:val="20"/>
        </w:rPr>
      </w:pPr>
      <w:r w:rsidRPr="00FA6717">
        <w:rPr>
          <w:rFonts w:ascii="Arial" w:hAnsi="Arial" w:cs="Arial"/>
          <w:sz w:val="20"/>
          <w:szCs w:val="20"/>
        </w:rPr>
        <w:t>as penalidades de multa decorrentes de fatos diversos serão consideradas independentes entre si.</w:t>
      </w:r>
    </w:p>
    <w:p w:rsidR="00BF7A0B" w:rsidRPr="0081407C" w:rsidRDefault="00BF7A0B" w:rsidP="00DC787F">
      <w:pPr>
        <w:pStyle w:val="PargrafodaLista1"/>
        <w:numPr>
          <w:ilvl w:val="2"/>
          <w:numId w:val="13"/>
        </w:numPr>
        <w:spacing w:before="120" w:after="120" w:line="360" w:lineRule="auto"/>
        <w:ind w:right="-3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w:t>
      </w:r>
      <w:r w:rsidR="00BC0448">
        <w:rPr>
          <w:rFonts w:ascii="Arial" w:hAnsi="Arial" w:cs="Arial"/>
          <w:sz w:val="20"/>
          <w:szCs w:val="20"/>
        </w:rPr>
        <w:t>o prazo de até dois anos.</w:t>
      </w:r>
    </w:p>
    <w:p w:rsidR="00890A88" w:rsidRDefault="00BF7A0B" w:rsidP="00DC787F">
      <w:pPr>
        <w:pStyle w:val="PargrafodaLista1"/>
        <w:numPr>
          <w:ilvl w:val="2"/>
          <w:numId w:val="13"/>
        </w:numPr>
        <w:spacing w:before="120" w:after="120" w:line="360" w:lineRule="auto"/>
        <w:ind w:right="-30"/>
        <w:jc w:val="both"/>
        <w:rPr>
          <w:rFonts w:ascii="Arial" w:hAnsi="Arial" w:cs="Arial"/>
          <w:sz w:val="20"/>
          <w:szCs w:val="20"/>
        </w:rPr>
      </w:pPr>
      <w:r w:rsidRPr="00BF7A0B">
        <w:rPr>
          <w:rFonts w:ascii="Arial" w:hAnsi="Arial" w:cs="Arial"/>
          <w:sz w:val="20"/>
          <w:szCs w:val="20"/>
        </w:rPr>
        <w:t xml:space="preserve">Sanção de impedimento </w:t>
      </w:r>
      <w:r>
        <w:rPr>
          <w:rFonts w:ascii="Arial" w:hAnsi="Arial" w:cs="Arial"/>
          <w:sz w:val="20"/>
          <w:szCs w:val="20"/>
        </w:rPr>
        <w:t>d</w:t>
      </w:r>
      <w:r w:rsidR="00890A88" w:rsidRPr="00BF7A0B">
        <w:rPr>
          <w:rFonts w:ascii="Arial" w:hAnsi="Arial" w:cs="Arial"/>
          <w:sz w:val="20"/>
          <w:szCs w:val="20"/>
        </w:rPr>
        <w:t>e licitar e contratar com órgãos e entidades da União, com o consequente descredenciamento no SICAF pelo prazo de até cinco anos.</w:t>
      </w:r>
    </w:p>
    <w:p w:rsidR="00BC0448" w:rsidRPr="0062287A" w:rsidRDefault="0062287A" w:rsidP="00DC787F">
      <w:pPr>
        <w:pStyle w:val="PargrafodaLista1"/>
        <w:numPr>
          <w:ilvl w:val="2"/>
          <w:numId w:val="13"/>
        </w:numPr>
        <w:spacing w:before="120" w:after="120" w:line="360" w:lineRule="auto"/>
        <w:ind w:right="-30"/>
        <w:jc w:val="both"/>
        <w:rPr>
          <w:rFonts w:ascii="Arial" w:hAnsi="Arial" w:cs="Arial"/>
          <w:sz w:val="20"/>
          <w:szCs w:val="20"/>
        </w:rPr>
      </w:pPr>
      <w:r w:rsidRPr="0062287A">
        <w:rPr>
          <w:rFonts w:ascii="Arial" w:hAnsi="Arial" w:cs="Arial"/>
          <w:sz w:val="20"/>
          <w:szCs w:val="20"/>
        </w:rPr>
        <w:t>Declaração de inidoneidade para licitar ou contratar com a A</w:t>
      </w:r>
      <w:r w:rsidR="00BC0448" w:rsidRPr="0062287A">
        <w:rPr>
          <w:rFonts w:ascii="Arial" w:hAnsi="Arial" w:cs="Arial"/>
          <w:sz w:val="20"/>
          <w:szCs w:val="20"/>
        </w:rPr>
        <w:t xml:space="preserve">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890A88" w:rsidRPr="00FA6717" w:rsidRDefault="00024B78" w:rsidP="00DC787F">
      <w:pPr>
        <w:pStyle w:val="PargrafodaLista1"/>
        <w:spacing w:before="120" w:after="120" w:line="360" w:lineRule="auto"/>
        <w:ind w:left="1944" w:right="-30"/>
        <w:jc w:val="both"/>
        <w:rPr>
          <w:rFonts w:ascii="Arial" w:hAnsi="Arial" w:cs="Arial"/>
          <w:sz w:val="20"/>
          <w:szCs w:val="20"/>
        </w:rPr>
      </w:pPr>
      <w:r>
        <w:rPr>
          <w:rFonts w:ascii="Arial" w:hAnsi="Arial" w:cs="Arial"/>
          <w:sz w:val="20"/>
          <w:szCs w:val="20"/>
        </w:rPr>
        <w:t>19.4 As sanções previstas nos subitens 19.3.1, 19.3.3, 19.3.4 e 19.3.5 pode</w:t>
      </w:r>
      <w:r w:rsidR="00890A88" w:rsidRPr="00FA6717">
        <w:rPr>
          <w:rFonts w:ascii="Arial" w:hAnsi="Arial" w:cs="Arial"/>
          <w:sz w:val="20"/>
          <w:szCs w:val="20"/>
        </w:rPr>
        <w:t>rão ser aplicadas à CONTRATADA juntamente com as de multa, descontando-a dos pagamentos a serem efetuados.</w:t>
      </w:r>
    </w:p>
    <w:p w:rsidR="00890A88" w:rsidRPr="00FA6717" w:rsidRDefault="00024B78" w:rsidP="007C4ACF">
      <w:pPr>
        <w:pStyle w:val="PargrafodaLista1"/>
        <w:spacing w:before="120" w:after="120" w:line="276" w:lineRule="auto"/>
        <w:ind w:left="1418" w:right="-30"/>
        <w:jc w:val="both"/>
        <w:rPr>
          <w:rFonts w:ascii="Arial" w:hAnsi="Arial" w:cs="Arial"/>
          <w:sz w:val="20"/>
          <w:szCs w:val="20"/>
        </w:rPr>
      </w:pPr>
      <w:r>
        <w:rPr>
          <w:rFonts w:ascii="Arial" w:hAnsi="Arial" w:cs="Arial"/>
          <w:sz w:val="20"/>
          <w:szCs w:val="20"/>
        </w:rPr>
        <w:t xml:space="preserve">19.5 </w:t>
      </w:r>
      <w:r w:rsidR="00890A88" w:rsidRPr="00FA6717">
        <w:rPr>
          <w:rFonts w:ascii="Arial" w:hAnsi="Arial" w:cs="Arial"/>
          <w:sz w:val="20"/>
          <w:szCs w:val="20"/>
        </w:rPr>
        <w:t>Para efeito de aplicação de multas, às infrações são atribuídos graus, de acordo com as tabelas 1 e 2:</w:t>
      </w:r>
    </w:p>
    <w:p w:rsidR="00890A88" w:rsidRPr="00890A88" w:rsidRDefault="00890A88" w:rsidP="00890A88">
      <w:pPr>
        <w:pStyle w:val="PargrafodaLista"/>
        <w:spacing w:before="120" w:after="120" w:line="276" w:lineRule="auto"/>
        <w:ind w:left="540" w:right="-30" w:firstLine="27"/>
        <w:jc w:val="center"/>
        <w:rPr>
          <w:rFonts w:cs="Arial"/>
          <w:b/>
          <w:bCs/>
          <w:szCs w:val="20"/>
        </w:rPr>
      </w:pPr>
      <w:r w:rsidRPr="00890A88">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5604"/>
      </w:tblGrid>
      <w:tr w:rsidR="00890A88" w:rsidRPr="00FA6717" w:rsidTr="0023624F">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b/>
                <w:bCs/>
                <w:szCs w:val="20"/>
              </w:rPr>
              <w:t>CORRESPONDÊNCIA</w:t>
            </w:r>
          </w:p>
        </w:tc>
      </w:tr>
      <w:tr w:rsidR="00890A88" w:rsidRPr="00FA6717" w:rsidTr="0023624F">
        <w:trPr>
          <w:tblCellSpacing w:w="0" w:type="dxa"/>
        </w:trPr>
        <w:tc>
          <w:tcPr>
            <w:tcW w:w="3576" w:type="dxa"/>
            <w:tcBorders>
              <w:top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1</w:t>
            </w:r>
          </w:p>
        </w:tc>
        <w:tc>
          <w:tcPr>
            <w:tcW w:w="5604" w:type="dxa"/>
            <w:tcBorders>
              <w:top w:val="outset" w:sz="6" w:space="0" w:color="000000"/>
              <w:left w:val="outset" w:sz="6" w:space="0" w:color="000000"/>
              <w:bottom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0,2% ao dia sobre o valor mensal do contrato</w:t>
            </w:r>
          </w:p>
        </w:tc>
      </w:tr>
      <w:tr w:rsidR="00890A88" w:rsidRPr="00FA6717" w:rsidTr="0023624F">
        <w:trPr>
          <w:tblCellSpacing w:w="0" w:type="dxa"/>
        </w:trPr>
        <w:tc>
          <w:tcPr>
            <w:tcW w:w="3576" w:type="dxa"/>
            <w:tcBorders>
              <w:top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2</w:t>
            </w:r>
          </w:p>
        </w:tc>
        <w:tc>
          <w:tcPr>
            <w:tcW w:w="5604" w:type="dxa"/>
            <w:tcBorders>
              <w:top w:val="outset" w:sz="6" w:space="0" w:color="000000"/>
              <w:left w:val="outset" w:sz="6" w:space="0" w:color="000000"/>
              <w:bottom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0,4% ao dia sobre o valor mensal do contrato</w:t>
            </w:r>
          </w:p>
        </w:tc>
      </w:tr>
      <w:tr w:rsidR="00890A88" w:rsidRPr="00FA6717" w:rsidTr="0023624F">
        <w:trPr>
          <w:tblCellSpacing w:w="0" w:type="dxa"/>
        </w:trPr>
        <w:tc>
          <w:tcPr>
            <w:tcW w:w="3576" w:type="dxa"/>
            <w:tcBorders>
              <w:top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3</w:t>
            </w:r>
          </w:p>
        </w:tc>
        <w:tc>
          <w:tcPr>
            <w:tcW w:w="5604" w:type="dxa"/>
            <w:tcBorders>
              <w:top w:val="outset" w:sz="6" w:space="0" w:color="000000"/>
              <w:left w:val="outset" w:sz="6" w:space="0" w:color="000000"/>
              <w:bottom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0,8% ao dia sobre o valor mensal do contrato</w:t>
            </w:r>
          </w:p>
        </w:tc>
      </w:tr>
      <w:tr w:rsidR="00890A88" w:rsidRPr="00FA6717" w:rsidTr="0023624F">
        <w:trPr>
          <w:tblCellSpacing w:w="0" w:type="dxa"/>
        </w:trPr>
        <w:tc>
          <w:tcPr>
            <w:tcW w:w="3576" w:type="dxa"/>
            <w:tcBorders>
              <w:top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4</w:t>
            </w:r>
          </w:p>
        </w:tc>
        <w:tc>
          <w:tcPr>
            <w:tcW w:w="5604" w:type="dxa"/>
            <w:tcBorders>
              <w:top w:val="outset" w:sz="6" w:space="0" w:color="000000"/>
              <w:left w:val="outset" w:sz="6" w:space="0" w:color="000000"/>
              <w:bottom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1,6% ao dia sobre o valor mensal do contrato</w:t>
            </w:r>
          </w:p>
        </w:tc>
      </w:tr>
      <w:tr w:rsidR="00890A88" w:rsidRPr="00FA6717" w:rsidTr="0023624F">
        <w:trPr>
          <w:tblCellSpacing w:w="0" w:type="dxa"/>
        </w:trPr>
        <w:tc>
          <w:tcPr>
            <w:tcW w:w="3576" w:type="dxa"/>
            <w:tcBorders>
              <w:top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5</w:t>
            </w:r>
          </w:p>
        </w:tc>
        <w:tc>
          <w:tcPr>
            <w:tcW w:w="5604" w:type="dxa"/>
            <w:tcBorders>
              <w:top w:val="outset" w:sz="6" w:space="0" w:color="000000"/>
              <w:left w:val="outset" w:sz="6" w:space="0" w:color="000000"/>
              <w:bottom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3,2% ao dia sobre o valor mensal do contrato</w:t>
            </w:r>
          </w:p>
        </w:tc>
      </w:tr>
    </w:tbl>
    <w:p w:rsidR="00890A88" w:rsidRPr="00890A88" w:rsidRDefault="00890A88" w:rsidP="00890A88">
      <w:pPr>
        <w:pStyle w:val="PargrafodaLista"/>
        <w:spacing w:before="120" w:after="120" w:line="276" w:lineRule="auto"/>
        <w:ind w:left="540" w:right="-30"/>
        <w:jc w:val="center"/>
        <w:rPr>
          <w:rFonts w:cs="Arial"/>
          <w:szCs w:val="20"/>
        </w:rPr>
      </w:pPr>
      <w:r w:rsidRPr="00890A88">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2239"/>
        <w:gridCol w:w="4983"/>
        <w:gridCol w:w="1958"/>
      </w:tblGrid>
      <w:tr w:rsidR="00890A88" w:rsidRPr="00FA6717" w:rsidTr="0023624F">
        <w:trPr>
          <w:trHeight w:val="60"/>
          <w:tblCellSpacing w:w="0" w:type="dxa"/>
        </w:trPr>
        <w:tc>
          <w:tcPr>
            <w:tcW w:w="9180" w:type="dxa"/>
            <w:gridSpan w:val="3"/>
            <w:tcBorders>
              <w:top w:val="outset" w:sz="6" w:space="0" w:color="000000"/>
              <w:bottom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b/>
                <w:bCs/>
                <w:szCs w:val="20"/>
              </w:rPr>
              <w:t>INFRAÇÃO</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b/>
                <w:bCs/>
                <w:szCs w:val="20"/>
              </w:rPr>
              <w:t>GRAU</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 xml:space="preserve">Permitir situação que crie a possibilidade de causar dano físico, lesão corporal ou </w:t>
            </w:r>
            <w:proofErr w:type="spellStart"/>
            <w:r w:rsidRPr="00FA6717">
              <w:rPr>
                <w:rFonts w:cs="Arial"/>
                <w:szCs w:val="20"/>
              </w:rPr>
              <w:t>conseqüências</w:t>
            </w:r>
            <w:proofErr w:type="spellEnd"/>
            <w:r w:rsidRPr="00FA6717">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05</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04</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03</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02</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03</w:t>
            </w:r>
          </w:p>
        </w:tc>
      </w:tr>
      <w:tr w:rsidR="00890A88" w:rsidRPr="00FA6717" w:rsidTr="0023624F">
        <w:trPr>
          <w:trHeight w:val="225"/>
          <w:tblCellSpacing w:w="0" w:type="dxa"/>
        </w:trPr>
        <w:tc>
          <w:tcPr>
            <w:tcW w:w="9180" w:type="dxa"/>
            <w:gridSpan w:val="3"/>
            <w:tcBorders>
              <w:top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b/>
                <w:bCs/>
                <w:szCs w:val="20"/>
              </w:rPr>
              <w:t>Para os itens a seguir, deixar de:</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01</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02</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01</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9</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03</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01</w:t>
            </w:r>
          </w:p>
        </w:tc>
      </w:tr>
      <w:tr w:rsidR="00890A88" w:rsidRPr="00FA6717" w:rsidTr="0023624F">
        <w:trPr>
          <w:tblCellSpacing w:w="0" w:type="dxa"/>
        </w:trPr>
        <w:tc>
          <w:tcPr>
            <w:tcW w:w="2239" w:type="dxa"/>
            <w:tcBorders>
              <w:top w:val="outset" w:sz="6" w:space="0" w:color="000000"/>
              <w:bottom w:val="outset" w:sz="6" w:space="0" w:color="000000"/>
              <w:right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rsidR="00890A88" w:rsidRPr="00FA6717" w:rsidRDefault="00890A88" w:rsidP="0023624F">
            <w:pPr>
              <w:spacing w:before="120" w:after="120" w:line="276" w:lineRule="auto"/>
              <w:ind w:right="-30"/>
              <w:jc w:val="center"/>
              <w:rPr>
                <w:rFonts w:cs="Arial"/>
                <w:szCs w:val="20"/>
              </w:rPr>
            </w:pPr>
            <w:r w:rsidRPr="00FA6717">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890A88" w:rsidRPr="00FA6717" w:rsidRDefault="00890A88" w:rsidP="0023624F">
            <w:pPr>
              <w:spacing w:before="120" w:after="120" w:line="276" w:lineRule="auto"/>
              <w:ind w:right="-30"/>
              <w:jc w:val="center"/>
              <w:rPr>
                <w:rFonts w:cs="Arial"/>
                <w:szCs w:val="20"/>
              </w:rPr>
            </w:pPr>
            <w:r w:rsidRPr="00FA6717">
              <w:rPr>
                <w:rFonts w:cs="Arial"/>
                <w:szCs w:val="20"/>
              </w:rPr>
              <w:t>01</w:t>
            </w:r>
          </w:p>
        </w:tc>
      </w:tr>
    </w:tbl>
    <w:p w:rsidR="007C4ACF" w:rsidRPr="007C4ACF" w:rsidRDefault="007C4ACF" w:rsidP="00DC787F">
      <w:pPr>
        <w:pStyle w:val="PargrafodaLista"/>
        <w:numPr>
          <w:ilvl w:val="1"/>
          <w:numId w:val="14"/>
        </w:numPr>
        <w:spacing w:before="120" w:after="120" w:line="360" w:lineRule="auto"/>
        <w:ind w:left="426" w:hanging="1"/>
        <w:jc w:val="both"/>
        <w:rPr>
          <w:szCs w:val="20"/>
        </w:rPr>
      </w:pPr>
      <w:r w:rsidRPr="007C4ACF">
        <w:rPr>
          <w:szCs w:val="20"/>
        </w:rPr>
        <w:t>Também ficam sujeitas às penalidades do art. 87, III e IV da Lei nº 8.666, de 1993, as empresas ou profissionais que:</w:t>
      </w:r>
    </w:p>
    <w:p w:rsidR="007C4ACF" w:rsidRPr="009033D2" w:rsidRDefault="007C4ACF" w:rsidP="00DC787F">
      <w:pPr>
        <w:pStyle w:val="PargrafodaLista"/>
        <w:numPr>
          <w:ilvl w:val="2"/>
          <w:numId w:val="14"/>
        </w:numPr>
        <w:spacing w:before="120" w:after="120" w:line="360" w:lineRule="auto"/>
        <w:jc w:val="both"/>
        <w:rPr>
          <w:rFonts w:cs="Arial"/>
          <w:szCs w:val="20"/>
        </w:rPr>
      </w:pPr>
      <w:r w:rsidRPr="009033D2">
        <w:rPr>
          <w:rFonts w:cs="Arial"/>
          <w:szCs w:val="20"/>
        </w:rPr>
        <w:t>tenham sofrido condenação definitiva por praticar, por meio dolosos, fraude fiscal no recolhimento de quaisquer tributos;</w:t>
      </w:r>
    </w:p>
    <w:p w:rsidR="007C4ACF" w:rsidRDefault="007C4ACF" w:rsidP="00DC787F">
      <w:pPr>
        <w:pStyle w:val="PargrafodaLista"/>
        <w:numPr>
          <w:ilvl w:val="2"/>
          <w:numId w:val="14"/>
        </w:numPr>
        <w:spacing w:before="120" w:after="120" w:line="360" w:lineRule="auto"/>
        <w:jc w:val="both"/>
        <w:rPr>
          <w:rFonts w:cs="Arial"/>
          <w:szCs w:val="20"/>
        </w:rPr>
      </w:pPr>
      <w:r w:rsidRPr="009033D2">
        <w:rPr>
          <w:rFonts w:cs="Arial"/>
          <w:szCs w:val="20"/>
        </w:rPr>
        <w:t>tenham praticado atos ilícitos visando a frustrar os objetivos da licitação;</w:t>
      </w:r>
    </w:p>
    <w:p w:rsidR="007C4ACF" w:rsidRPr="009033D2" w:rsidRDefault="007C4ACF" w:rsidP="00DC787F">
      <w:pPr>
        <w:pStyle w:val="PargrafodaLista"/>
        <w:numPr>
          <w:ilvl w:val="2"/>
          <w:numId w:val="14"/>
        </w:numPr>
        <w:spacing w:before="120" w:after="120" w:line="360" w:lineRule="auto"/>
        <w:jc w:val="both"/>
        <w:rPr>
          <w:rFonts w:cs="Arial"/>
          <w:szCs w:val="20"/>
        </w:rPr>
      </w:pPr>
      <w:r>
        <w:rPr>
          <w:rFonts w:cs="Arial"/>
          <w:szCs w:val="20"/>
        </w:rPr>
        <w:t xml:space="preserve">demonstrem não possuir idoneidade para contratar com a Administração em virtude de atos ilícitos praticados. </w:t>
      </w:r>
    </w:p>
    <w:p w:rsidR="00DB206B" w:rsidRPr="007C4ACF" w:rsidRDefault="00DB206B" w:rsidP="00DC787F">
      <w:pPr>
        <w:pStyle w:val="PargrafodaLista"/>
        <w:numPr>
          <w:ilvl w:val="1"/>
          <w:numId w:val="14"/>
        </w:numPr>
        <w:spacing w:before="120" w:after="120" w:line="360" w:lineRule="auto"/>
        <w:ind w:left="426" w:hanging="1"/>
        <w:jc w:val="both"/>
        <w:rPr>
          <w:szCs w:val="20"/>
        </w:rPr>
      </w:pPr>
      <w:r w:rsidRPr="007C4ACF">
        <w:rPr>
          <w:szCs w:val="20"/>
        </w:rPr>
        <w:t xml:space="preserve">A aplicação de qualquer das penalidades previstas realizar-se-á em processo administrativo que assegurará o contraditório e a ampla defesa à </w:t>
      </w:r>
      <w:r w:rsidR="00D52359" w:rsidRPr="007C4ACF">
        <w:rPr>
          <w:szCs w:val="20"/>
        </w:rPr>
        <w:t>C</w:t>
      </w:r>
      <w:r w:rsidR="00082976" w:rsidRPr="007C4ACF">
        <w:rPr>
          <w:szCs w:val="20"/>
        </w:rPr>
        <w:t>ontratada</w:t>
      </w:r>
      <w:r w:rsidRPr="007C4ACF">
        <w:rPr>
          <w:szCs w:val="20"/>
        </w:rPr>
        <w:t>, observando-se o procedimento previsto na Lei nº 8.666, de 1993, e subsidiariamente a Lei nº 9.784, de 1999.</w:t>
      </w:r>
    </w:p>
    <w:p w:rsidR="00DB206B" w:rsidRPr="007C4ACF" w:rsidRDefault="00DB206B" w:rsidP="00DC787F">
      <w:pPr>
        <w:pStyle w:val="PargrafodaLista"/>
        <w:numPr>
          <w:ilvl w:val="1"/>
          <w:numId w:val="14"/>
        </w:numPr>
        <w:spacing w:before="120" w:after="120" w:line="360" w:lineRule="auto"/>
        <w:ind w:left="426" w:firstLine="0"/>
        <w:jc w:val="both"/>
        <w:rPr>
          <w:i/>
          <w:szCs w:val="20"/>
        </w:rPr>
      </w:pPr>
      <w:r w:rsidRPr="007C4ACF">
        <w:rPr>
          <w:szCs w:val="20"/>
        </w:rPr>
        <w:t>A autoridade competente, na aplicação das sanções, levará em consideração a gravidade da conduta do infrator, o caráter educativo da pena, bem como o dano causado à Administração, observado o princípio da proporcionalidade.</w:t>
      </w:r>
    </w:p>
    <w:p w:rsidR="00006B15" w:rsidRDefault="00DB206B" w:rsidP="00006B15">
      <w:pPr>
        <w:numPr>
          <w:ilvl w:val="1"/>
          <w:numId w:val="14"/>
        </w:numPr>
        <w:spacing w:before="120" w:after="120" w:line="360" w:lineRule="auto"/>
        <w:ind w:left="425" w:firstLine="0"/>
        <w:jc w:val="both"/>
        <w:rPr>
          <w:i/>
          <w:szCs w:val="20"/>
        </w:rPr>
      </w:pPr>
      <w:r w:rsidRPr="00D06650">
        <w:rPr>
          <w:szCs w:val="20"/>
        </w:rPr>
        <w:t>As penalidades serão obrigatoriamente registradas no SICAF.</w:t>
      </w:r>
    </w:p>
    <w:p w:rsidR="00006B15" w:rsidRDefault="00006B15" w:rsidP="00006B15">
      <w:pPr>
        <w:pStyle w:val="Nivel1"/>
        <w:numPr>
          <w:ilvl w:val="0"/>
          <w:numId w:val="14"/>
        </w:numPr>
      </w:pPr>
      <w:r>
        <w:t>EQUIPE RESPONSÁVEL PELA ELABORAÇÃO DESTE TERMO DE REFERÊNCIA</w:t>
      </w:r>
    </w:p>
    <w:p w:rsidR="00006B15" w:rsidRPr="00006B15" w:rsidRDefault="00006B15" w:rsidP="00971D48">
      <w:pPr>
        <w:spacing w:line="360" w:lineRule="auto"/>
        <w:jc w:val="both"/>
      </w:pPr>
      <w:r>
        <w:t xml:space="preserve">20.1 O </w:t>
      </w:r>
      <w:r w:rsidRPr="00006B15">
        <w:t>presente “TERMO DE REFERÊNCIA” foi elaborado pelo</w:t>
      </w:r>
      <w:r w:rsidR="00971D48">
        <w:t>s</w:t>
      </w:r>
      <w:r w:rsidRPr="00006B15">
        <w:t xml:space="preserve"> subscritor</w:t>
      </w:r>
      <w:r w:rsidR="00971D48">
        <w:t>es</w:t>
      </w:r>
      <w:r w:rsidRPr="00006B15">
        <w:t xml:space="preserve"> no uso de suas atribuições legais e normativas aplicáveis sendo sugerido o envio a Procuradoria Jurídica. Ademais, submeto-o à aprovação do Senhor Prefeito Universitário da UFPB – Campus I, Ordenador de Despesas desta Unidade Gestora, integrando o processo licitatório.</w:t>
      </w:r>
    </w:p>
    <w:p w:rsidR="00006B15" w:rsidRDefault="00006B15" w:rsidP="00006B15"/>
    <w:p w:rsidR="00006B15" w:rsidRPr="00006B15" w:rsidRDefault="00006B15" w:rsidP="00006B15"/>
    <w:p w:rsidR="00DB206B" w:rsidRPr="00D06650" w:rsidRDefault="00DB206B" w:rsidP="00006B15">
      <w:pPr>
        <w:ind w:left="360"/>
        <w:rPr>
          <w:szCs w:val="20"/>
        </w:rPr>
      </w:pPr>
      <w:r w:rsidRPr="00D06650">
        <w:rPr>
          <w:szCs w:val="20"/>
        </w:rPr>
        <w:t>__________________________________</w:t>
      </w:r>
      <w:r w:rsidR="004E3ADD">
        <w:rPr>
          <w:szCs w:val="20"/>
        </w:rPr>
        <w:t xml:space="preserve">                  ___________________________________</w:t>
      </w:r>
    </w:p>
    <w:p w:rsidR="00006B15" w:rsidRDefault="00006B15" w:rsidP="00006B15">
      <w:pPr>
        <w:ind w:left="360"/>
        <w:rPr>
          <w:szCs w:val="20"/>
        </w:rPr>
      </w:pPr>
      <w:r>
        <w:rPr>
          <w:szCs w:val="20"/>
        </w:rPr>
        <w:t>Saint Clair Fernandes de Avelar                                   Idácio Barreto Pessoa Rodrigues</w:t>
      </w:r>
    </w:p>
    <w:p w:rsidR="00006B15" w:rsidRDefault="00006B15" w:rsidP="00006B15">
      <w:pPr>
        <w:ind w:left="360"/>
        <w:rPr>
          <w:szCs w:val="20"/>
        </w:rPr>
      </w:pPr>
      <w:r>
        <w:rPr>
          <w:szCs w:val="20"/>
        </w:rPr>
        <w:t>Mat. 7332519                                                                Mat. 2329157</w:t>
      </w:r>
    </w:p>
    <w:p w:rsidR="00006B15" w:rsidRDefault="00006B15" w:rsidP="00006B15">
      <w:pPr>
        <w:ind w:left="360"/>
        <w:rPr>
          <w:szCs w:val="20"/>
        </w:rPr>
      </w:pPr>
      <w:r>
        <w:rPr>
          <w:szCs w:val="20"/>
        </w:rPr>
        <w:t>Gestor de Contratos - PU                                              Assessor da Secretaria Administrativa - PU</w:t>
      </w:r>
    </w:p>
    <w:p w:rsidR="004E3ADD" w:rsidRDefault="004E3ADD" w:rsidP="004E3ADD">
      <w:pPr>
        <w:ind w:left="360"/>
        <w:rPr>
          <w:szCs w:val="20"/>
        </w:rPr>
      </w:pPr>
    </w:p>
    <w:p w:rsidR="004E3ADD" w:rsidRDefault="004E3ADD" w:rsidP="00006B15">
      <w:pPr>
        <w:ind w:left="360"/>
        <w:rPr>
          <w:szCs w:val="20"/>
        </w:rPr>
      </w:pPr>
      <w:r>
        <w:rPr>
          <w:szCs w:val="20"/>
        </w:rPr>
        <w:t>__________________________________</w:t>
      </w:r>
      <w:r w:rsidR="00464726">
        <w:rPr>
          <w:szCs w:val="20"/>
        </w:rPr>
        <w:t xml:space="preserve">                   __________________________________</w:t>
      </w:r>
    </w:p>
    <w:p w:rsidR="00006B15" w:rsidRDefault="00006B15" w:rsidP="00006B15">
      <w:pPr>
        <w:ind w:left="360"/>
        <w:rPr>
          <w:szCs w:val="20"/>
        </w:rPr>
      </w:pPr>
      <w:r>
        <w:rPr>
          <w:szCs w:val="20"/>
        </w:rPr>
        <w:t xml:space="preserve">Joás Albuquerque Silva                                                 Carlos Eduardo Henriques Porto    </w:t>
      </w:r>
    </w:p>
    <w:p w:rsidR="00006B15" w:rsidRDefault="00006B15" w:rsidP="00006B15">
      <w:pPr>
        <w:tabs>
          <w:tab w:val="left" w:pos="5295"/>
        </w:tabs>
        <w:ind w:left="360"/>
        <w:rPr>
          <w:szCs w:val="20"/>
        </w:rPr>
      </w:pPr>
      <w:r>
        <w:rPr>
          <w:szCs w:val="20"/>
        </w:rPr>
        <w:t>Mat. 3054724                                                                 Mat. 334723</w:t>
      </w:r>
    </w:p>
    <w:p w:rsidR="009D68FB" w:rsidRDefault="00006B15" w:rsidP="00006B15">
      <w:pPr>
        <w:ind w:left="360"/>
        <w:rPr>
          <w:szCs w:val="20"/>
        </w:rPr>
      </w:pPr>
      <w:r>
        <w:rPr>
          <w:szCs w:val="20"/>
        </w:rPr>
        <w:t>Auxiliar de Gestão de Contratos – PU                           Chefe da Seção de Garagem Central – PU</w:t>
      </w:r>
    </w:p>
    <w:p w:rsidR="00971D48" w:rsidRDefault="00971D48" w:rsidP="00971D48">
      <w:pPr>
        <w:spacing w:line="276" w:lineRule="auto"/>
        <w:ind w:firstLine="360"/>
        <w:jc w:val="both"/>
        <w:rPr>
          <w:rFonts w:cs="Arial"/>
          <w:szCs w:val="20"/>
        </w:rPr>
      </w:pPr>
    </w:p>
    <w:p w:rsidR="00F52CFB" w:rsidRDefault="00F52CFB" w:rsidP="00F52CFB">
      <w:pPr>
        <w:spacing w:line="360" w:lineRule="auto"/>
        <w:ind w:firstLine="360"/>
        <w:jc w:val="both"/>
        <w:rPr>
          <w:rFonts w:cs="Arial"/>
          <w:szCs w:val="20"/>
        </w:rPr>
      </w:pPr>
    </w:p>
    <w:p w:rsidR="00006B15" w:rsidRPr="00203A34" w:rsidRDefault="00203A34" w:rsidP="00F52CFB">
      <w:pPr>
        <w:spacing w:line="360" w:lineRule="auto"/>
        <w:ind w:firstLine="360"/>
        <w:jc w:val="both"/>
        <w:rPr>
          <w:rFonts w:cs="Arial"/>
          <w:b/>
          <w:color w:val="C00000"/>
          <w:szCs w:val="20"/>
        </w:rPr>
      </w:pPr>
      <w:r>
        <w:rPr>
          <w:rFonts w:cs="Arial"/>
          <w:b/>
          <w:szCs w:val="20"/>
        </w:rPr>
        <w:t>Tendo em</w:t>
      </w:r>
      <w:r w:rsidR="00006B15" w:rsidRPr="00203A34">
        <w:rPr>
          <w:rFonts w:cs="Arial"/>
          <w:b/>
          <w:szCs w:val="20"/>
        </w:rPr>
        <w:t xml:space="preserve"> vista das informações contidas nestes autos, com observância às normas vigentes e devido à essencialidade da aquisição e o relevante interesse público, previsto no art. 3º do Decreto nº 8.540/2015, APROVO o presente termo de referência para a </w:t>
      </w:r>
      <w:r w:rsidR="00971D48" w:rsidRPr="00203A34">
        <w:rPr>
          <w:rFonts w:cs="Arial"/>
          <w:b/>
          <w:szCs w:val="20"/>
        </w:rPr>
        <w:t>Contratação</w:t>
      </w:r>
      <w:r w:rsidR="00971D48" w:rsidRPr="00203A34">
        <w:rPr>
          <w:rFonts w:cs="Arial"/>
          <w:b/>
          <w:i/>
          <w:szCs w:val="20"/>
        </w:rPr>
        <w:t xml:space="preserve"> </w:t>
      </w:r>
      <w:r w:rsidR="00971D48" w:rsidRPr="00203A34">
        <w:rPr>
          <w:rFonts w:cs="Arial"/>
          <w:b/>
          <w:szCs w:val="20"/>
        </w:rPr>
        <w:t>de pessoa jurídica para prestação dos serviços contínuos de condução de veículos oficiais com mão de obra exclusiva para atendimento dos 4 campi da UFPB, no período de 12 meses</w:t>
      </w:r>
      <w:r w:rsidR="00006B15" w:rsidRPr="00203A34">
        <w:rPr>
          <w:rFonts w:cs="Arial"/>
          <w:b/>
          <w:szCs w:val="20"/>
        </w:rPr>
        <w:t xml:space="preserve"> e AUTORIZ</w:t>
      </w:r>
      <w:r>
        <w:rPr>
          <w:rFonts w:cs="Arial"/>
          <w:b/>
          <w:szCs w:val="20"/>
        </w:rPr>
        <w:t>O que esta aquisição se dê pelo Pregão Eletrônico nº ___</w:t>
      </w:r>
      <w:r w:rsidR="00006B15" w:rsidRPr="00203A34">
        <w:rPr>
          <w:rFonts w:cs="Arial"/>
          <w:b/>
          <w:szCs w:val="20"/>
        </w:rPr>
        <w:t xml:space="preserve">/2018, realizado pela </w:t>
      </w:r>
      <w:r>
        <w:rPr>
          <w:rFonts w:cs="Arial"/>
          <w:b/>
          <w:szCs w:val="20"/>
        </w:rPr>
        <w:t xml:space="preserve">Prefeitura Universitária da </w:t>
      </w:r>
      <w:r w:rsidR="00006B15" w:rsidRPr="00203A34">
        <w:rPr>
          <w:rFonts w:cs="Arial"/>
          <w:b/>
          <w:szCs w:val="20"/>
        </w:rPr>
        <w:t xml:space="preserve">Universidade Federal </w:t>
      </w:r>
      <w:r>
        <w:rPr>
          <w:rFonts w:cs="Arial"/>
          <w:b/>
          <w:szCs w:val="20"/>
        </w:rPr>
        <w:t>da Paraíba</w:t>
      </w:r>
      <w:r w:rsidR="00006B15" w:rsidRPr="00203A34">
        <w:rPr>
          <w:rFonts w:cs="Arial"/>
          <w:b/>
          <w:szCs w:val="20"/>
        </w:rPr>
        <w:t xml:space="preserve"> – UASG 15</w:t>
      </w:r>
      <w:r>
        <w:rPr>
          <w:rFonts w:cs="Arial"/>
          <w:b/>
          <w:szCs w:val="20"/>
        </w:rPr>
        <w:t>3066</w:t>
      </w:r>
      <w:r w:rsidR="00006B15" w:rsidRPr="00203A34">
        <w:rPr>
          <w:rFonts w:cs="Arial"/>
          <w:b/>
          <w:szCs w:val="20"/>
        </w:rPr>
        <w:t>.</w:t>
      </w:r>
    </w:p>
    <w:p w:rsidR="00006B15" w:rsidRPr="005414E9" w:rsidRDefault="00006B15" w:rsidP="00006B15">
      <w:pPr>
        <w:spacing w:line="276" w:lineRule="auto"/>
        <w:jc w:val="center"/>
        <w:rPr>
          <w:rFonts w:cs="Arial"/>
          <w:szCs w:val="20"/>
        </w:rPr>
      </w:pPr>
    </w:p>
    <w:p w:rsidR="00006B15" w:rsidRPr="005414E9" w:rsidRDefault="00006B15" w:rsidP="00006B15">
      <w:pPr>
        <w:spacing w:line="276" w:lineRule="auto"/>
        <w:jc w:val="right"/>
        <w:rPr>
          <w:rFonts w:cs="Arial"/>
          <w:szCs w:val="20"/>
        </w:rPr>
      </w:pPr>
      <w:r>
        <w:rPr>
          <w:rFonts w:cs="Arial"/>
          <w:szCs w:val="20"/>
        </w:rPr>
        <w:t>João Pessoa</w:t>
      </w:r>
      <w:r w:rsidRPr="005414E9">
        <w:rPr>
          <w:rFonts w:cs="Arial"/>
          <w:szCs w:val="20"/>
        </w:rPr>
        <w:t xml:space="preserve">, </w:t>
      </w:r>
      <w:r w:rsidR="00F52CFB">
        <w:rPr>
          <w:rFonts w:cs="Arial"/>
          <w:szCs w:val="20"/>
        </w:rPr>
        <w:t>__</w:t>
      </w:r>
      <w:r w:rsidRPr="005414E9">
        <w:rPr>
          <w:rFonts w:cs="Arial"/>
          <w:szCs w:val="20"/>
        </w:rPr>
        <w:t>___</w:t>
      </w:r>
      <w:r w:rsidR="00F52CFB">
        <w:rPr>
          <w:rFonts w:cs="Arial"/>
          <w:szCs w:val="20"/>
        </w:rPr>
        <w:t xml:space="preserve"> </w:t>
      </w:r>
      <w:r w:rsidRPr="005414E9">
        <w:rPr>
          <w:rFonts w:cs="Arial"/>
          <w:szCs w:val="20"/>
        </w:rPr>
        <w:t>de ________________</w:t>
      </w:r>
      <w:r w:rsidR="00F52CFB">
        <w:rPr>
          <w:rFonts w:cs="Arial"/>
          <w:szCs w:val="20"/>
        </w:rPr>
        <w:t xml:space="preserve"> </w:t>
      </w:r>
      <w:r w:rsidRPr="005414E9">
        <w:rPr>
          <w:rFonts w:cs="Arial"/>
          <w:szCs w:val="20"/>
        </w:rPr>
        <w:t>de 201</w:t>
      </w:r>
      <w:r>
        <w:rPr>
          <w:rFonts w:cs="Arial"/>
          <w:szCs w:val="20"/>
        </w:rPr>
        <w:t>8</w:t>
      </w:r>
      <w:r w:rsidRPr="005414E9">
        <w:rPr>
          <w:rFonts w:cs="Arial"/>
          <w:szCs w:val="20"/>
        </w:rPr>
        <w:t>.</w:t>
      </w:r>
    </w:p>
    <w:p w:rsidR="00006B15" w:rsidRPr="005414E9" w:rsidRDefault="00006B15" w:rsidP="00006B15">
      <w:pPr>
        <w:spacing w:line="276" w:lineRule="auto"/>
        <w:jc w:val="center"/>
        <w:rPr>
          <w:rFonts w:cs="Arial"/>
          <w:szCs w:val="20"/>
        </w:rPr>
      </w:pPr>
    </w:p>
    <w:p w:rsidR="00006B15" w:rsidRPr="005414E9" w:rsidRDefault="00006B15" w:rsidP="00006B15">
      <w:pPr>
        <w:spacing w:line="276" w:lineRule="auto"/>
        <w:jc w:val="center"/>
        <w:rPr>
          <w:rFonts w:cs="Arial"/>
          <w:szCs w:val="20"/>
        </w:rPr>
      </w:pPr>
    </w:p>
    <w:p w:rsidR="00006B15" w:rsidRPr="005414E9" w:rsidRDefault="00006B15" w:rsidP="00006B15">
      <w:pPr>
        <w:spacing w:line="276" w:lineRule="auto"/>
        <w:jc w:val="center"/>
        <w:rPr>
          <w:rFonts w:cs="Arial"/>
          <w:szCs w:val="20"/>
        </w:rPr>
      </w:pPr>
      <w:r w:rsidRPr="005414E9">
        <w:rPr>
          <w:rFonts w:cs="Arial"/>
          <w:szCs w:val="20"/>
        </w:rPr>
        <w:t>__</w:t>
      </w:r>
      <w:r>
        <w:rPr>
          <w:rFonts w:cs="Arial"/>
          <w:szCs w:val="20"/>
        </w:rPr>
        <w:t>______</w:t>
      </w:r>
      <w:r w:rsidRPr="005414E9">
        <w:rPr>
          <w:rFonts w:cs="Arial"/>
          <w:szCs w:val="20"/>
        </w:rPr>
        <w:t>____________________________</w:t>
      </w:r>
    </w:p>
    <w:p w:rsidR="00006B15" w:rsidRDefault="00006B15" w:rsidP="00006B15">
      <w:pPr>
        <w:spacing w:line="276" w:lineRule="auto"/>
        <w:jc w:val="center"/>
        <w:rPr>
          <w:rFonts w:cs="Arial"/>
          <w:szCs w:val="20"/>
        </w:rPr>
      </w:pPr>
      <w:r>
        <w:rPr>
          <w:rFonts w:cs="Arial"/>
          <w:szCs w:val="20"/>
        </w:rPr>
        <w:t>João Marcelo Alves Macedo</w:t>
      </w:r>
    </w:p>
    <w:p w:rsidR="00006B15" w:rsidRDefault="00006B15" w:rsidP="00006B15">
      <w:pPr>
        <w:spacing w:line="276" w:lineRule="auto"/>
        <w:jc w:val="center"/>
        <w:rPr>
          <w:rFonts w:cs="Arial"/>
          <w:szCs w:val="20"/>
        </w:rPr>
      </w:pPr>
      <w:r>
        <w:rPr>
          <w:rFonts w:cs="Arial"/>
          <w:szCs w:val="20"/>
        </w:rPr>
        <w:t>Prefeito Universitário</w:t>
      </w:r>
    </w:p>
    <w:p w:rsidR="00006B15" w:rsidRPr="001A261D" w:rsidRDefault="00006B15" w:rsidP="00006B15">
      <w:pPr>
        <w:spacing w:line="276" w:lineRule="auto"/>
        <w:jc w:val="center"/>
        <w:rPr>
          <w:rFonts w:cs="Arial"/>
          <w:szCs w:val="20"/>
        </w:rPr>
      </w:pPr>
      <w:r>
        <w:rPr>
          <w:rFonts w:cs="Arial"/>
          <w:szCs w:val="20"/>
        </w:rPr>
        <w:t>SIAPE 25692565</w:t>
      </w:r>
    </w:p>
    <w:p w:rsidR="00006B15" w:rsidRPr="00006B15" w:rsidRDefault="00006B15" w:rsidP="00006B15">
      <w:pPr>
        <w:ind w:left="360"/>
        <w:rPr>
          <w:szCs w:val="20"/>
        </w:rPr>
      </w:pPr>
    </w:p>
    <w:sectPr w:rsidR="00006B15" w:rsidRPr="00006B15" w:rsidSect="002F61DA">
      <w:footerReference w:type="default" r:id="rId10"/>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6F0" w:rsidRDefault="001D36F0">
      <w:r>
        <w:separator/>
      </w:r>
    </w:p>
  </w:endnote>
  <w:endnote w:type="continuationSeparator" w:id="0">
    <w:p w:rsidR="001D36F0" w:rsidRDefault="001D36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6F0" w:rsidRPr="00E75812" w:rsidRDefault="001D36F0">
    <w:pPr>
      <w:pStyle w:val="Rodap"/>
      <w:rPr>
        <w:rFonts w:ascii="Times New Roman" w:hAnsi="Times New Roman" w:cs="Times New Roman"/>
        <w:sz w:val="24"/>
      </w:rPr>
    </w:pPr>
    <w:r w:rsidRPr="00E75812">
      <w:rPr>
        <w:rFonts w:ascii="Times New Roman" w:hAnsi="Times New Roman" w:cs="Times New Roman"/>
        <w:sz w:val="24"/>
      </w:rPr>
      <w:t xml:space="preserve">____________________________________________________________________ </w:t>
    </w:r>
  </w:p>
  <w:p w:rsidR="001D36F0" w:rsidRPr="008E7C6F" w:rsidRDefault="001D36F0">
    <w:pPr>
      <w:pStyle w:val="Rodap"/>
      <w:rPr>
        <w:sz w:val="12"/>
        <w:szCs w:val="12"/>
      </w:rPr>
    </w:pPr>
    <w:r w:rsidRPr="008E7C6F">
      <w:rPr>
        <w:sz w:val="12"/>
        <w:szCs w:val="12"/>
      </w:rPr>
      <w:t xml:space="preserve">Comissão Permanente de </w:t>
    </w:r>
    <w:r>
      <w:rPr>
        <w:sz w:val="12"/>
        <w:szCs w:val="12"/>
      </w:rPr>
      <w:t>Modelos</w:t>
    </w:r>
    <w:r w:rsidRPr="008E7C6F">
      <w:rPr>
        <w:sz w:val="12"/>
        <w:szCs w:val="12"/>
      </w:rPr>
      <w:t xml:space="preserve"> de Editais</w:t>
    </w:r>
    <w:r>
      <w:rPr>
        <w:sz w:val="12"/>
        <w:szCs w:val="12"/>
      </w:rPr>
      <w:t xml:space="preserve"> e Contratos Administrativos</w:t>
    </w:r>
    <w:r w:rsidRPr="008E7C6F">
      <w:rPr>
        <w:sz w:val="12"/>
        <w:szCs w:val="12"/>
      </w:rPr>
      <w:t xml:space="preserve"> da Consultoria-Geral da União </w:t>
    </w:r>
  </w:p>
  <w:p w:rsidR="001D36F0" w:rsidRPr="008E7C6F" w:rsidRDefault="001D36F0">
    <w:pPr>
      <w:pStyle w:val="Rodap"/>
      <w:rPr>
        <w:sz w:val="12"/>
        <w:szCs w:val="12"/>
      </w:rPr>
    </w:pPr>
    <w:r w:rsidRPr="008E7C6F">
      <w:rPr>
        <w:sz w:val="12"/>
        <w:szCs w:val="12"/>
      </w:rPr>
      <w:t>Termo de Referência - Modelo para Pregão Eletrônico</w:t>
    </w:r>
    <w:r>
      <w:rPr>
        <w:sz w:val="12"/>
        <w:szCs w:val="12"/>
      </w:rPr>
      <w:t xml:space="preserve"> - SRP</w:t>
    </w:r>
    <w:r w:rsidRPr="008E7C6F">
      <w:rPr>
        <w:sz w:val="12"/>
        <w:szCs w:val="12"/>
      </w:rPr>
      <w:t xml:space="preserve">: Serviços Contínuos com dedicação </w:t>
    </w:r>
    <w:r>
      <w:rPr>
        <w:sz w:val="12"/>
        <w:szCs w:val="12"/>
      </w:rPr>
      <w:t xml:space="preserve">exclusiva </w:t>
    </w:r>
    <w:r w:rsidRPr="008E7C6F">
      <w:rPr>
        <w:sz w:val="12"/>
        <w:szCs w:val="12"/>
      </w:rPr>
      <w:t xml:space="preserve">de mão de obra </w:t>
    </w:r>
    <w:r>
      <w:rPr>
        <w:sz w:val="12"/>
        <w:szCs w:val="12"/>
      </w:rPr>
      <w:t xml:space="preserve">-49 </w:t>
    </w:r>
  </w:p>
  <w:p w:rsidR="001D36F0" w:rsidRPr="008E7C6F" w:rsidRDefault="001D36F0">
    <w:pPr>
      <w:pStyle w:val="Rodap"/>
      <w:rPr>
        <w:sz w:val="12"/>
        <w:szCs w:val="12"/>
      </w:rPr>
    </w:pPr>
    <w:r w:rsidRPr="008E7C6F">
      <w:rPr>
        <w:sz w:val="12"/>
        <w:szCs w:val="12"/>
      </w:rPr>
      <w:t xml:space="preserve">Atualização: </w:t>
    </w:r>
    <w:r>
      <w:rPr>
        <w:sz w:val="12"/>
        <w:szCs w:val="12"/>
      </w:rPr>
      <w:t xml:space="preserve"> Outubro/2017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6F0" w:rsidRDefault="001D36F0">
      <w:r>
        <w:separator/>
      </w:r>
    </w:p>
  </w:footnote>
  <w:footnote w:type="continuationSeparator" w:id="0">
    <w:p w:rsidR="001D36F0" w:rsidRDefault="001D36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CD78C4"/>
    <w:multiLevelType w:val="multilevel"/>
    <w:tmpl w:val="A11ADAE4"/>
    <w:lvl w:ilvl="0">
      <w:start w:val="19"/>
      <w:numFmt w:val="decimal"/>
      <w:lvlText w:val="%1"/>
      <w:lvlJc w:val="left"/>
      <w:pPr>
        <w:ind w:left="540" w:hanging="540"/>
      </w:pPr>
      <w:rPr>
        <w:rFonts w:hint="default"/>
      </w:rPr>
    </w:lvl>
    <w:lvl w:ilvl="1">
      <w:start w:val="1"/>
      <w:numFmt w:val="decimal"/>
      <w:lvlText w:val="%1.%2"/>
      <w:lvlJc w:val="left"/>
      <w:pPr>
        <w:ind w:left="1107" w:hanging="540"/>
      </w:pPr>
      <w:rPr>
        <w:rFonts w:hint="default"/>
        <w:i/>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F3B6BF9"/>
    <w:multiLevelType w:val="multilevel"/>
    <w:tmpl w:val="28441FE8"/>
    <w:lvl w:ilvl="0">
      <w:start w:val="15"/>
      <w:numFmt w:val="decimal"/>
      <w:lvlText w:val="%1"/>
      <w:lvlJc w:val="left"/>
      <w:pPr>
        <w:ind w:left="540" w:hanging="540"/>
      </w:pPr>
      <w:rPr>
        <w:rFonts w:hint="default"/>
      </w:rPr>
    </w:lvl>
    <w:lvl w:ilvl="1">
      <w:start w:val="2"/>
      <w:numFmt w:val="decimal"/>
      <w:lvlText w:val="%1.%2"/>
      <w:lvlJc w:val="left"/>
      <w:pPr>
        <w:ind w:left="1107" w:hanging="540"/>
      </w:pPr>
      <w:rPr>
        <w:rFonts w:hint="default"/>
        <w:i/>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1B2E590C"/>
    <w:multiLevelType w:val="multilevel"/>
    <w:tmpl w:val="F5A66E68"/>
    <w:lvl w:ilvl="0">
      <w:start w:val="11"/>
      <w:numFmt w:val="decimal"/>
      <w:lvlText w:val="%1"/>
      <w:lvlJc w:val="left"/>
      <w:pPr>
        <w:ind w:left="375" w:hanging="375"/>
      </w:pPr>
      <w:rPr>
        <w:rFonts w:cs="Tahoma" w:hint="default"/>
      </w:rPr>
    </w:lvl>
    <w:lvl w:ilvl="1">
      <w:start w:val="1"/>
      <w:numFmt w:val="decimal"/>
      <w:lvlText w:val="%1.%2"/>
      <w:lvlJc w:val="left"/>
      <w:pPr>
        <w:ind w:left="800" w:hanging="375"/>
      </w:pPr>
      <w:rPr>
        <w:rFonts w:cs="Tahoma" w:hint="default"/>
      </w:rPr>
    </w:lvl>
    <w:lvl w:ilvl="2">
      <w:start w:val="1"/>
      <w:numFmt w:val="decimal"/>
      <w:lvlText w:val="%1.%2.%3"/>
      <w:lvlJc w:val="left"/>
      <w:pPr>
        <w:ind w:left="1570" w:hanging="720"/>
      </w:pPr>
      <w:rPr>
        <w:rFonts w:cs="Tahoma" w:hint="default"/>
      </w:rPr>
    </w:lvl>
    <w:lvl w:ilvl="3">
      <w:start w:val="1"/>
      <w:numFmt w:val="decimal"/>
      <w:lvlText w:val="%1.%2.%3.%4"/>
      <w:lvlJc w:val="left"/>
      <w:pPr>
        <w:ind w:left="1995" w:hanging="720"/>
      </w:pPr>
      <w:rPr>
        <w:rFonts w:cs="Tahoma" w:hint="default"/>
      </w:rPr>
    </w:lvl>
    <w:lvl w:ilvl="4">
      <w:start w:val="1"/>
      <w:numFmt w:val="decimal"/>
      <w:lvlText w:val="%1.%2.%3.%4.%5"/>
      <w:lvlJc w:val="left"/>
      <w:pPr>
        <w:ind w:left="2780" w:hanging="1080"/>
      </w:pPr>
      <w:rPr>
        <w:rFonts w:cs="Tahoma" w:hint="default"/>
      </w:rPr>
    </w:lvl>
    <w:lvl w:ilvl="5">
      <w:start w:val="1"/>
      <w:numFmt w:val="decimal"/>
      <w:lvlText w:val="%1.%2.%3.%4.%5.%6"/>
      <w:lvlJc w:val="left"/>
      <w:pPr>
        <w:ind w:left="3205" w:hanging="1080"/>
      </w:pPr>
      <w:rPr>
        <w:rFonts w:cs="Tahoma" w:hint="default"/>
      </w:rPr>
    </w:lvl>
    <w:lvl w:ilvl="6">
      <w:start w:val="1"/>
      <w:numFmt w:val="decimal"/>
      <w:lvlText w:val="%1.%2.%3.%4.%5.%6.%7"/>
      <w:lvlJc w:val="left"/>
      <w:pPr>
        <w:ind w:left="3990" w:hanging="1440"/>
      </w:pPr>
      <w:rPr>
        <w:rFonts w:cs="Tahoma" w:hint="default"/>
      </w:rPr>
    </w:lvl>
    <w:lvl w:ilvl="7">
      <w:start w:val="1"/>
      <w:numFmt w:val="decimal"/>
      <w:lvlText w:val="%1.%2.%3.%4.%5.%6.%7.%8"/>
      <w:lvlJc w:val="left"/>
      <w:pPr>
        <w:ind w:left="4415" w:hanging="1440"/>
      </w:pPr>
      <w:rPr>
        <w:rFonts w:cs="Tahoma" w:hint="default"/>
      </w:rPr>
    </w:lvl>
    <w:lvl w:ilvl="8">
      <w:start w:val="1"/>
      <w:numFmt w:val="decimal"/>
      <w:lvlText w:val="%1.%2.%3.%4.%5.%6.%7.%8.%9"/>
      <w:lvlJc w:val="left"/>
      <w:pPr>
        <w:ind w:left="5200" w:hanging="1800"/>
      </w:pPr>
      <w:rPr>
        <w:rFonts w:cs="Tahoma" w:hint="default"/>
      </w:rPr>
    </w:lvl>
  </w:abstractNum>
  <w:abstractNum w:abstractNumId="4">
    <w:nsid w:val="1D5C100D"/>
    <w:multiLevelType w:val="multilevel"/>
    <w:tmpl w:val="682CFA8A"/>
    <w:lvl w:ilvl="0">
      <w:start w:val="1"/>
      <w:numFmt w:val="decimal"/>
      <w:pStyle w:val="Nivel1"/>
      <w:lvlText w:val="%1."/>
      <w:lvlJc w:val="left"/>
      <w:pPr>
        <w:ind w:left="360" w:hanging="360"/>
      </w:pPr>
      <w:rPr>
        <w:rFonts w:hint="default"/>
      </w:rPr>
    </w:lvl>
    <w:lvl w:ilvl="1">
      <w:start w:val="1"/>
      <w:numFmt w:val="decimal"/>
      <w:lvlText w:val="%1.%2."/>
      <w:lvlJc w:val="left"/>
      <w:pPr>
        <w:ind w:left="432" w:hanging="432"/>
      </w:pPr>
      <w:rPr>
        <w:rFonts w:hint="default"/>
        <w:b/>
        <w:i w:val="0"/>
        <w:color w:val="auto"/>
        <w:sz w:val="20"/>
        <w:szCs w:val="20"/>
      </w:rPr>
    </w:lvl>
    <w:lvl w:ilvl="2">
      <w:start w:val="1"/>
      <w:numFmt w:val="decimal"/>
      <w:lvlText w:val="%1.%2.%3."/>
      <w:lvlJc w:val="left"/>
      <w:pPr>
        <w:ind w:left="1497" w:hanging="504"/>
      </w:pPr>
      <w:rPr>
        <w:rFonts w:hint="default"/>
        <w:strike w:val="0"/>
        <w:color w:val="auto"/>
      </w:rPr>
    </w:lvl>
    <w:lvl w:ilvl="3">
      <w:start w:val="1"/>
      <w:numFmt w:val="decimal"/>
      <w:lvlText w:val="%1.%2.%3.%4."/>
      <w:lvlJc w:val="left"/>
      <w:pPr>
        <w:ind w:left="1728" w:hanging="648"/>
      </w:pPr>
      <w:rPr>
        <w:rFonts w:hint="default"/>
        <w:i w:val="0"/>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F0C4027"/>
    <w:multiLevelType w:val="multilevel"/>
    <w:tmpl w:val="A11ADAE4"/>
    <w:lvl w:ilvl="0">
      <w:start w:val="19"/>
      <w:numFmt w:val="decimal"/>
      <w:lvlText w:val="%1"/>
      <w:lvlJc w:val="left"/>
      <w:pPr>
        <w:ind w:left="540" w:hanging="540"/>
      </w:pPr>
      <w:rPr>
        <w:rFonts w:hint="default"/>
      </w:rPr>
    </w:lvl>
    <w:lvl w:ilvl="1">
      <w:start w:val="1"/>
      <w:numFmt w:val="decimal"/>
      <w:lvlText w:val="%1.%2"/>
      <w:lvlJc w:val="left"/>
      <w:pPr>
        <w:ind w:left="1107" w:hanging="540"/>
      </w:pPr>
      <w:rPr>
        <w:rFonts w:hint="default"/>
        <w:i/>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0F21FD4"/>
    <w:multiLevelType w:val="multilevel"/>
    <w:tmpl w:val="27C29DA4"/>
    <w:lvl w:ilvl="0">
      <w:start w:val="19"/>
      <w:numFmt w:val="decimal"/>
      <w:lvlText w:val="%1"/>
      <w:lvlJc w:val="left"/>
      <w:pPr>
        <w:ind w:left="375" w:hanging="375"/>
      </w:pPr>
      <w:rPr>
        <w:rFonts w:hint="default"/>
      </w:rPr>
    </w:lvl>
    <w:lvl w:ilvl="1">
      <w:start w:val="6"/>
      <w:numFmt w:val="decimal"/>
      <w:lvlText w:val="%1.%2"/>
      <w:lvlJc w:val="left"/>
      <w:pPr>
        <w:ind w:left="800" w:hanging="375"/>
      </w:pPr>
      <w:rPr>
        <w:rFonts w:hint="default"/>
        <w:i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8">
    <w:nsid w:val="2C184EF7"/>
    <w:multiLevelType w:val="multilevel"/>
    <w:tmpl w:val="315E64C0"/>
    <w:lvl w:ilvl="0">
      <w:start w:val="19"/>
      <w:numFmt w:val="decimal"/>
      <w:lvlText w:val="%1"/>
      <w:lvlJc w:val="left"/>
      <w:pPr>
        <w:ind w:left="540" w:hanging="540"/>
      </w:pPr>
      <w:rPr>
        <w:rFonts w:hint="default"/>
        <w:b/>
      </w:rPr>
    </w:lvl>
    <w:lvl w:ilvl="1">
      <w:start w:val="3"/>
      <w:numFmt w:val="decimal"/>
      <w:lvlText w:val="%1.%2"/>
      <w:lvlJc w:val="left"/>
      <w:pPr>
        <w:ind w:left="1152" w:hanging="540"/>
      </w:pPr>
      <w:rPr>
        <w:rFonts w:hint="default"/>
        <w:b/>
      </w:rPr>
    </w:lvl>
    <w:lvl w:ilvl="2">
      <w:start w:val="1"/>
      <w:numFmt w:val="decimal"/>
      <w:lvlText w:val="%1.%2.%3"/>
      <w:lvlJc w:val="left"/>
      <w:pPr>
        <w:ind w:left="1944" w:hanging="720"/>
      </w:pPr>
      <w:rPr>
        <w:rFonts w:hint="default"/>
        <w:b w:val="0"/>
      </w:rPr>
    </w:lvl>
    <w:lvl w:ilvl="3">
      <w:start w:val="1"/>
      <w:numFmt w:val="decimal"/>
      <w:lvlText w:val="%1.%2.%3.%4"/>
      <w:lvlJc w:val="left"/>
      <w:pPr>
        <w:ind w:left="2556" w:hanging="720"/>
      </w:pPr>
      <w:rPr>
        <w:rFonts w:hint="default"/>
        <w:b w:val="0"/>
      </w:rPr>
    </w:lvl>
    <w:lvl w:ilvl="4">
      <w:start w:val="1"/>
      <w:numFmt w:val="decimal"/>
      <w:lvlText w:val="%1.%2.%3.%4.%5"/>
      <w:lvlJc w:val="left"/>
      <w:pPr>
        <w:ind w:left="3528" w:hanging="1080"/>
      </w:pPr>
      <w:rPr>
        <w:rFonts w:hint="default"/>
        <w:b/>
      </w:rPr>
    </w:lvl>
    <w:lvl w:ilvl="5">
      <w:start w:val="1"/>
      <w:numFmt w:val="decimal"/>
      <w:lvlText w:val="%1.%2.%3.%4.%5.%6"/>
      <w:lvlJc w:val="left"/>
      <w:pPr>
        <w:ind w:left="4140" w:hanging="1080"/>
      </w:pPr>
      <w:rPr>
        <w:rFonts w:hint="default"/>
        <w:b/>
      </w:rPr>
    </w:lvl>
    <w:lvl w:ilvl="6">
      <w:start w:val="1"/>
      <w:numFmt w:val="decimal"/>
      <w:lvlText w:val="%1.%2.%3.%4.%5.%6.%7"/>
      <w:lvlJc w:val="left"/>
      <w:pPr>
        <w:ind w:left="5112" w:hanging="1440"/>
      </w:pPr>
      <w:rPr>
        <w:rFonts w:hint="default"/>
        <w:b/>
      </w:rPr>
    </w:lvl>
    <w:lvl w:ilvl="7">
      <w:start w:val="1"/>
      <w:numFmt w:val="decimal"/>
      <w:lvlText w:val="%1.%2.%3.%4.%5.%6.%7.%8"/>
      <w:lvlJc w:val="left"/>
      <w:pPr>
        <w:ind w:left="5724" w:hanging="1440"/>
      </w:pPr>
      <w:rPr>
        <w:rFonts w:hint="default"/>
        <w:b/>
      </w:rPr>
    </w:lvl>
    <w:lvl w:ilvl="8">
      <w:start w:val="1"/>
      <w:numFmt w:val="decimal"/>
      <w:lvlText w:val="%1.%2.%3.%4.%5.%6.%7.%8.%9"/>
      <w:lvlJc w:val="left"/>
      <w:pPr>
        <w:ind w:left="6696" w:hanging="1800"/>
      </w:pPr>
      <w:rPr>
        <w:rFonts w:hint="default"/>
        <w:b/>
      </w:rPr>
    </w:lvl>
  </w:abstractNum>
  <w:abstractNum w:abstractNumId="9">
    <w:nsid w:val="2C543E31"/>
    <w:multiLevelType w:val="multilevel"/>
    <w:tmpl w:val="2016472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
    <w:nsid w:val="53831A96"/>
    <w:multiLevelType w:val="multilevel"/>
    <w:tmpl w:val="25BE637C"/>
    <w:lvl w:ilvl="0">
      <w:start w:val="14"/>
      <w:numFmt w:val="decimal"/>
      <w:lvlText w:val="%1"/>
      <w:lvlJc w:val="left"/>
      <w:pPr>
        <w:ind w:left="480" w:hanging="480"/>
      </w:pPr>
      <w:rPr>
        <w:rFonts w:cs="Tahoma" w:hint="default"/>
      </w:rPr>
    </w:lvl>
    <w:lvl w:ilvl="1">
      <w:start w:val="25"/>
      <w:numFmt w:val="decimal"/>
      <w:lvlText w:val="%1.%2"/>
      <w:lvlJc w:val="left"/>
      <w:pPr>
        <w:ind w:left="905" w:hanging="480"/>
      </w:pPr>
      <w:rPr>
        <w:rFonts w:cs="Tahoma" w:hint="default"/>
      </w:rPr>
    </w:lvl>
    <w:lvl w:ilvl="2">
      <w:start w:val="1"/>
      <w:numFmt w:val="decimal"/>
      <w:lvlText w:val="%1.%2.%3"/>
      <w:lvlJc w:val="left"/>
      <w:pPr>
        <w:ind w:left="1570" w:hanging="720"/>
      </w:pPr>
      <w:rPr>
        <w:rFonts w:cs="Tahoma" w:hint="default"/>
      </w:rPr>
    </w:lvl>
    <w:lvl w:ilvl="3">
      <w:start w:val="1"/>
      <w:numFmt w:val="decimal"/>
      <w:lvlText w:val="%1.%2.%3.%4"/>
      <w:lvlJc w:val="left"/>
      <w:pPr>
        <w:ind w:left="1995" w:hanging="720"/>
      </w:pPr>
      <w:rPr>
        <w:rFonts w:cs="Tahoma" w:hint="default"/>
      </w:rPr>
    </w:lvl>
    <w:lvl w:ilvl="4">
      <w:start w:val="1"/>
      <w:numFmt w:val="decimal"/>
      <w:lvlText w:val="%1.%2.%3.%4.%5"/>
      <w:lvlJc w:val="left"/>
      <w:pPr>
        <w:ind w:left="2780" w:hanging="1080"/>
      </w:pPr>
      <w:rPr>
        <w:rFonts w:cs="Tahoma" w:hint="default"/>
      </w:rPr>
    </w:lvl>
    <w:lvl w:ilvl="5">
      <w:start w:val="1"/>
      <w:numFmt w:val="decimal"/>
      <w:lvlText w:val="%1.%2.%3.%4.%5.%6"/>
      <w:lvlJc w:val="left"/>
      <w:pPr>
        <w:ind w:left="3205" w:hanging="1080"/>
      </w:pPr>
      <w:rPr>
        <w:rFonts w:cs="Tahoma" w:hint="default"/>
      </w:rPr>
    </w:lvl>
    <w:lvl w:ilvl="6">
      <w:start w:val="1"/>
      <w:numFmt w:val="decimal"/>
      <w:lvlText w:val="%1.%2.%3.%4.%5.%6.%7"/>
      <w:lvlJc w:val="left"/>
      <w:pPr>
        <w:ind w:left="3990" w:hanging="1440"/>
      </w:pPr>
      <w:rPr>
        <w:rFonts w:cs="Tahoma" w:hint="default"/>
      </w:rPr>
    </w:lvl>
    <w:lvl w:ilvl="7">
      <w:start w:val="1"/>
      <w:numFmt w:val="decimal"/>
      <w:lvlText w:val="%1.%2.%3.%4.%5.%6.%7.%8"/>
      <w:lvlJc w:val="left"/>
      <w:pPr>
        <w:ind w:left="4415" w:hanging="1440"/>
      </w:pPr>
      <w:rPr>
        <w:rFonts w:cs="Tahoma" w:hint="default"/>
      </w:rPr>
    </w:lvl>
    <w:lvl w:ilvl="8">
      <w:start w:val="1"/>
      <w:numFmt w:val="decimal"/>
      <w:lvlText w:val="%1.%2.%3.%4.%5.%6.%7.%8.%9"/>
      <w:lvlJc w:val="left"/>
      <w:pPr>
        <w:ind w:left="5200" w:hanging="1800"/>
      </w:pPr>
      <w:rPr>
        <w:rFonts w:cs="Tahoma" w:hint="default"/>
      </w:rPr>
    </w:lvl>
  </w:abstractNum>
  <w:abstractNum w:abstractNumId="11">
    <w:nsid w:val="543A76E4"/>
    <w:multiLevelType w:val="multilevel"/>
    <w:tmpl w:val="AA90F6C8"/>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D9837A8"/>
    <w:multiLevelType w:val="hybridMultilevel"/>
    <w:tmpl w:val="04C4272A"/>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7BA832A2"/>
    <w:multiLevelType w:val="hybridMultilevel"/>
    <w:tmpl w:val="33D0310E"/>
    <w:lvl w:ilvl="0" w:tplc="E2AA1ED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nsid w:val="7CDA0978"/>
    <w:multiLevelType w:val="multilevel"/>
    <w:tmpl w:val="D6146854"/>
    <w:lvl w:ilvl="0">
      <w:start w:val="12"/>
      <w:numFmt w:val="decimal"/>
      <w:lvlText w:val="%1"/>
      <w:lvlJc w:val="left"/>
      <w:pPr>
        <w:ind w:left="375" w:hanging="375"/>
      </w:pPr>
      <w:rPr>
        <w:rFonts w:cs="Tahoma" w:hint="default"/>
      </w:rPr>
    </w:lvl>
    <w:lvl w:ilvl="1">
      <w:start w:val="1"/>
      <w:numFmt w:val="decimal"/>
      <w:lvlText w:val="%1.%2"/>
      <w:lvlJc w:val="left"/>
      <w:pPr>
        <w:ind w:left="800" w:hanging="375"/>
      </w:pPr>
      <w:rPr>
        <w:rFonts w:cs="Tahoma" w:hint="default"/>
      </w:rPr>
    </w:lvl>
    <w:lvl w:ilvl="2">
      <w:start w:val="1"/>
      <w:numFmt w:val="decimal"/>
      <w:lvlText w:val="%1.%2.%3"/>
      <w:lvlJc w:val="left"/>
      <w:pPr>
        <w:ind w:left="1570" w:hanging="720"/>
      </w:pPr>
      <w:rPr>
        <w:rFonts w:cs="Tahoma" w:hint="default"/>
      </w:rPr>
    </w:lvl>
    <w:lvl w:ilvl="3">
      <w:start w:val="1"/>
      <w:numFmt w:val="decimal"/>
      <w:lvlText w:val="%1.%2.%3.%4"/>
      <w:lvlJc w:val="left"/>
      <w:pPr>
        <w:ind w:left="1995" w:hanging="720"/>
      </w:pPr>
      <w:rPr>
        <w:rFonts w:cs="Tahoma" w:hint="default"/>
      </w:rPr>
    </w:lvl>
    <w:lvl w:ilvl="4">
      <w:start w:val="1"/>
      <w:numFmt w:val="decimal"/>
      <w:lvlText w:val="%1.%2.%3.%4.%5"/>
      <w:lvlJc w:val="left"/>
      <w:pPr>
        <w:ind w:left="2780" w:hanging="1080"/>
      </w:pPr>
      <w:rPr>
        <w:rFonts w:cs="Tahoma" w:hint="default"/>
      </w:rPr>
    </w:lvl>
    <w:lvl w:ilvl="5">
      <w:start w:val="1"/>
      <w:numFmt w:val="decimal"/>
      <w:lvlText w:val="%1.%2.%3.%4.%5.%6"/>
      <w:lvlJc w:val="left"/>
      <w:pPr>
        <w:ind w:left="3205" w:hanging="1080"/>
      </w:pPr>
      <w:rPr>
        <w:rFonts w:cs="Tahoma" w:hint="default"/>
      </w:rPr>
    </w:lvl>
    <w:lvl w:ilvl="6">
      <w:start w:val="1"/>
      <w:numFmt w:val="decimal"/>
      <w:lvlText w:val="%1.%2.%3.%4.%5.%6.%7"/>
      <w:lvlJc w:val="left"/>
      <w:pPr>
        <w:ind w:left="3990" w:hanging="1440"/>
      </w:pPr>
      <w:rPr>
        <w:rFonts w:cs="Tahoma" w:hint="default"/>
      </w:rPr>
    </w:lvl>
    <w:lvl w:ilvl="7">
      <w:start w:val="1"/>
      <w:numFmt w:val="decimal"/>
      <w:lvlText w:val="%1.%2.%3.%4.%5.%6.%7.%8"/>
      <w:lvlJc w:val="left"/>
      <w:pPr>
        <w:ind w:left="4415" w:hanging="1440"/>
      </w:pPr>
      <w:rPr>
        <w:rFonts w:cs="Tahoma" w:hint="default"/>
      </w:rPr>
    </w:lvl>
    <w:lvl w:ilvl="8">
      <w:start w:val="1"/>
      <w:numFmt w:val="decimal"/>
      <w:lvlText w:val="%1.%2.%3.%4.%5.%6.%7.%8.%9"/>
      <w:lvlJc w:val="left"/>
      <w:pPr>
        <w:ind w:left="5200" w:hanging="1800"/>
      </w:pPr>
      <w:rPr>
        <w:rFonts w:cs="Tahoma" w:hint="default"/>
      </w:rPr>
    </w:lvl>
  </w:abstractNum>
  <w:num w:numId="1">
    <w:abstractNumId w:val="4"/>
  </w:num>
  <w:num w:numId="2">
    <w:abstractNumId w:val="0"/>
  </w:num>
  <w:num w:numId="3">
    <w:abstractNumId w:val="4"/>
  </w:num>
  <w:num w:numId="4">
    <w:abstractNumId w:val="4"/>
  </w:num>
  <w:num w:numId="5">
    <w:abstractNumId w:val="12"/>
  </w:num>
  <w:num w:numId="6">
    <w:abstractNumId w:val="14"/>
  </w:num>
  <w:num w:numId="7">
    <w:abstractNumId w:val="10"/>
  </w:num>
  <w:num w:numId="8">
    <w:abstractNumId w:val="2"/>
  </w:num>
  <w:num w:numId="9">
    <w:abstractNumId w:val="7"/>
  </w:num>
  <w:num w:numId="10">
    <w:abstractNumId w:val="13"/>
  </w:num>
  <w:num w:numId="11">
    <w:abstractNumId w:val="1"/>
  </w:num>
  <w:num w:numId="12">
    <w:abstractNumId w:val="5"/>
  </w:num>
  <w:num w:numId="13">
    <w:abstractNumId w:val="8"/>
  </w:num>
  <w:num w:numId="14">
    <w:abstractNumId w:val="6"/>
  </w:num>
  <w:num w:numId="15">
    <w:abstractNumId w:val="11"/>
  </w:num>
  <w:num w:numId="16">
    <w:abstractNumId w:val="4"/>
    <w:lvlOverride w:ilvl="0">
      <w:startOverride w:val="1"/>
    </w:lvlOverride>
    <w:lvlOverride w:ilvl="1">
      <w:startOverride w:val="3"/>
    </w:lvlOverride>
  </w:num>
  <w:num w:numId="17">
    <w:abstractNumId w:val="9"/>
  </w:num>
  <w:num w:numId="18">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grammar="clean"/>
  <w:attachedTemplate r:id="rId1"/>
  <w:stylePaneFormatFilter w:val="3F04"/>
  <w:defaultTabStop w:val="567"/>
  <w:hyphenationZone w:val="425"/>
  <w:characterSpacingControl w:val="doNotCompress"/>
  <w:hdrShapeDefaults>
    <o:shapedefaults v:ext="edit" spidmax="22529"/>
  </w:hdrShapeDefaults>
  <w:footnotePr>
    <w:footnote w:id="-1"/>
    <w:footnote w:id="0"/>
  </w:footnotePr>
  <w:endnotePr>
    <w:endnote w:id="-1"/>
    <w:endnote w:id="0"/>
  </w:endnotePr>
  <w:compat/>
  <w:rsids>
    <w:rsidRoot w:val="00BF16E5"/>
    <w:rsid w:val="0000236D"/>
    <w:rsid w:val="00003298"/>
    <w:rsid w:val="000052AE"/>
    <w:rsid w:val="000064E4"/>
    <w:rsid w:val="00006B15"/>
    <w:rsid w:val="00006FE4"/>
    <w:rsid w:val="000113CB"/>
    <w:rsid w:val="00012281"/>
    <w:rsid w:val="0002260C"/>
    <w:rsid w:val="0002306D"/>
    <w:rsid w:val="000242C8"/>
    <w:rsid w:val="00024B78"/>
    <w:rsid w:val="00025D52"/>
    <w:rsid w:val="00026788"/>
    <w:rsid w:val="00027155"/>
    <w:rsid w:val="000307E6"/>
    <w:rsid w:val="000318BA"/>
    <w:rsid w:val="000337C1"/>
    <w:rsid w:val="00034A29"/>
    <w:rsid w:val="00040957"/>
    <w:rsid w:val="00047D73"/>
    <w:rsid w:val="00047FC7"/>
    <w:rsid w:val="0005069F"/>
    <w:rsid w:val="00054146"/>
    <w:rsid w:val="00055152"/>
    <w:rsid w:val="00056433"/>
    <w:rsid w:val="00057D37"/>
    <w:rsid w:val="00060414"/>
    <w:rsid w:val="00062853"/>
    <w:rsid w:val="00063028"/>
    <w:rsid w:val="0006537A"/>
    <w:rsid w:val="000670EC"/>
    <w:rsid w:val="000677A2"/>
    <w:rsid w:val="000706C4"/>
    <w:rsid w:val="00070EA5"/>
    <w:rsid w:val="0007699D"/>
    <w:rsid w:val="00076CBC"/>
    <w:rsid w:val="000779C7"/>
    <w:rsid w:val="0008101B"/>
    <w:rsid w:val="00081098"/>
    <w:rsid w:val="00082976"/>
    <w:rsid w:val="00084FEA"/>
    <w:rsid w:val="0008527A"/>
    <w:rsid w:val="00087EF2"/>
    <w:rsid w:val="0009021C"/>
    <w:rsid w:val="00090F5D"/>
    <w:rsid w:val="00092759"/>
    <w:rsid w:val="00094321"/>
    <w:rsid w:val="00096CB9"/>
    <w:rsid w:val="000A102A"/>
    <w:rsid w:val="000A1A7B"/>
    <w:rsid w:val="000A1B88"/>
    <w:rsid w:val="000A23DA"/>
    <w:rsid w:val="000A674F"/>
    <w:rsid w:val="000B7B55"/>
    <w:rsid w:val="000C123B"/>
    <w:rsid w:val="000C1926"/>
    <w:rsid w:val="000C21AD"/>
    <w:rsid w:val="000C2C16"/>
    <w:rsid w:val="000C670A"/>
    <w:rsid w:val="000D2AC3"/>
    <w:rsid w:val="000D37CF"/>
    <w:rsid w:val="000E4A4B"/>
    <w:rsid w:val="000F1C1C"/>
    <w:rsid w:val="000F4088"/>
    <w:rsid w:val="000F411A"/>
    <w:rsid w:val="000F4F96"/>
    <w:rsid w:val="000F5A07"/>
    <w:rsid w:val="00100990"/>
    <w:rsid w:val="00102207"/>
    <w:rsid w:val="00104A79"/>
    <w:rsid w:val="00105707"/>
    <w:rsid w:val="0010670C"/>
    <w:rsid w:val="001103FF"/>
    <w:rsid w:val="00111036"/>
    <w:rsid w:val="00113EEB"/>
    <w:rsid w:val="00114259"/>
    <w:rsid w:val="00117742"/>
    <w:rsid w:val="001213C6"/>
    <w:rsid w:val="001219B0"/>
    <w:rsid w:val="001221B6"/>
    <w:rsid w:val="00122A27"/>
    <w:rsid w:val="00124990"/>
    <w:rsid w:val="00126E1D"/>
    <w:rsid w:val="00130306"/>
    <w:rsid w:val="001304C0"/>
    <w:rsid w:val="001315F2"/>
    <w:rsid w:val="00133136"/>
    <w:rsid w:val="001334FA"/>
    <w:rsid w:val="001377C7"/>
    <w:rsid w:val="0014004B"/>
    <w:rsid w:val="0014213A"/>
    <w:rsid w:val="0014325E"/>
    <w:rsid w:val="00143707"/>
    <w:rsid w:val="001449A3"/>
    <w:rsid w:val="00144F4E"/>
    <w:rsid w:val="00145EFA"/>
    <w:rsid w:val="00146BDF"/>
    <w:rsid w:val="001516EA"/>
    <w:rsid w:val="00153E25"/>
    <w:rsid w:val="00154505"/>
    <w:rsid w:val="001545A4"/>
    <w:rsid w:val="0015684D"/>
    <w:rsid w:val="00156F35"/>
    <w:rsid w:val="00160784"/>
    <w:rsid w:val="00160BBD"/>
    <w:rsid w:val="00160DA4"/>
    <w:rsid w:val="00161844"/>
    <w:rsid w:val="0016584A"/>
    <w:rsid w:val="001671BF"/>
    <w:rsid w:val="00170CE1"/>
    <w:rsid w:val="00173CBD"/>
    <w:rsid w:val="00174CAA"/>
    <w:rsid w:val="00177CD5"/>
    <w:rsid w:val="001817D2"/>
    <w:rsid w:val="00181D9C"/>
    <w:rsid w:val="00183C33"/>
    <w:rsid w:val="00184086"/>
    <w:rsid w:val="0019022E"/>
    <w:rsid w:val="001904A8"/>
    <w:rsid w:val="001905B1"/>
    <w:rsid w:val="00190E56"/>
    <w:rsid w:val="00197884"/>
    <w:rsid w:val="001A0435"/>
    <w:rsid w:val="001A159E"/>
    <w:rsid w:val="001A1732"/>
    <w:rsid w:val="001A2CE9"/>
    <w:rsid w:val="001A3A05"/>
    <w:rsid w:val="001A3E18"/>
    <w:rsid w:val="001A7EC9"/>
    <w:rsid w:val="001B005B"/>
    <w:rsid w:val="001B0351"/>
    <w:rsid w:val="001B6DE5"/>
    <w:rsid w:val="001B7BE2"/>
    <w:rsid w:val="001C329F"/>
    <w:rsid w:val="001C3F32"/>
    <w:rsid w:val="001C4433"/>
    <w:rsid w:val="001C48B6"/>
    <w:rsid w:val="001C4C04"/>
    <w:rsid w:val="001C694F"/>
    <w:rsid w:val="001C721E"/>
    <w:rsid w:val="001D0980"/>
    <w:rsid w:val="001D0D66"/>
    <w:rsid w:val="001D1730"/>
    <w:rsid w:val="001D36F0"/>
    <w:rsid w:val="001E3AAF"/>
    <w:rsid w:val="001E5673"/>
    <w:rsid w:val="001E59CE"/>
    <w:rsid w:val="001E6526"/>
    <w:rsid w:val="001E65F6"/>
    <w:rsid w:val="001F0A6E"/>
    <w:rsid w:val="001F11B1"/>
    <w:rsid w:val="001F39FA"/>
    <w:rsid w:val="00202A04"/>
    <w:rsid w:val="00202D3A"/>
    <w:rsid w:val="00203A34"/>
    <w:rsid w:val="00205197"/>
    <w:rsid w:val="0020593D"/>
    <w:rsid w:val="00206F5F"/>
    <w:rsid w:val="00207B98"/>
    <w:rsid w:val="00210001"/>
    <w:rsid w:val="0021106D"/>
    <w:rsid w:val="002211BB"/>
    <w:rsid w:val="00221432"/>
    <w:rsid w:val="00221BA5"/>
    <w:rsid w:val="00222359"/>
    <w:rsid w:val="00222980"/>
    <w:rsid w:val="002241A2"/>
    <w:rsid w:val="00224CFB"/>
    <w:rsid w:val="00225762"/>
    <w:rsid w:val="00225D21"/>
    <w:rsid w:val="002279BB"/>
    <w:rsid w:val="00230982"/>
    <w:rsid w:val="00231E9C"/>
    <w:rsid w:val="00232820"/>
    <w:rsid w:val="00235FC4"/>
    <w:rsid w:val="002360A9"/>
    <w:rsid w:val="002361A4"/>
    <w:rsid w:val="0023624F"/>
    <w:rsid w:val="00240B17"/>
    <w:rsid w:val="00241D78"/>
    <w:rsid w:val="00246934"/>
    <w:rsid w:val="00246DAE"/>
    <w:rsid w:val="002538B4"/>
    <w:rsid w:val="002538E3"/>
    <w:rsid w:val="002539D4"/>
    <w:rsid w:val="00255C24"/>
    <w:rsid w:val="00260802"/>
    <w:rsid w:val="00260E3B"/>
    <w:rsid w:val="0026386A"/>
    <w:rsid w:val="00265AD7"/>
    <w:rsid w:val="00267125"/>
    <w:rsid w:val="00267B22"/>
    <w:rsid w:val="00270AFF"/>
    <w:rsid w:val="00271CB6"/>
    <w:rsid w:val="0027301A"/>
    <w:rsid w:val="00275A4D"/>
    <w:rsid w:val="00276ECC"/>
    <w:rsid w:val="002839F7"/>
    <w:rsid w:val="00283C0E"/>
    <w:rsid w:val="00286931"/>
    <w:rsid w:val="0028765E"/>
    <w:rsid w:val="0029037D"/>
    <w:rsid w:val="002937D4"/>
    <w:rsid w:val="00294339"/>
    <w:rsid w:val="002A0784"/>
    <w:rsid w:val="002A08C8"/>
    <w:rsid w:val="002A186D"/>
    <w:rsid w:val="002C4545"/>
    <w:rsid w:val="002C54C1"/>
    <w:rsid w:val="002C7FE3"/>
    <w:rsid w:val="002D0027"/>
    <w:rsid w:val="002D226D"/>
    <w:rsid w:val="002D4183"/>
    <w:rsid w:val="002D5E6D"/>
    <w:rsid w:val="002D5FC1"/>
    <w:rsid w:val="002D656F"/>
    <w:rsid w:val="002D78B4"/>
    <w:rsid w:val="002D7C8E"/>
    <w:rsid w:val="002E044E"/>
    <w:rsid w:val="002E160F"/>
    <w:rsid w:val="002E1A76"/>
    <w:rsid w:val="002E3F91"/>
    <w:rsid w:val="002E480D"/>
    <w:rsid w:val="002E5F6B"/>
    <w:rsid w:val="002E6E63"/>
    <w:rsid w:val="002F084D"/>
    <w:rsid w:val="002F308B"/>
    <w:rsid w:val="002F61DA"/>
    <w:rsid w:val="002F6356"/>
    <w:rsid w:val="00304081"/>
    <w:rsid w:val="003053DD"/>
    <w:rsid w:val="00307E4B"/>
    <w:rsid w:val="00310B4A"/>
    <w:rsid w:val="0031762E"/>
    <w:rsid w:val="00320359"/>
    <w:rsid w:val="00320D0A"/>
    <w:rsid w:val="003238C3"/>
    <w:rsid w:val="00324BCD"/>
    <w:rsid w:val="00324F30"/>
    <w:rsid w:val="00325023"/>
    <w:rsid w:val="00325FD8"/>
    <w:rsid w:val="003265B9"/>
    <w:rsid w:val="00327232"/>
    <w:rsid w:val="00327E3F"/>
    <w:rsid w:val="00331182"/>
    <w:rsid w:val="003315F1"/>
    <w:rsid w:val="003345CF"/>
    <w:rsid w:val="00334AA7"/>
    <w:rsid w:val="00336608"/>
    <w:rsid w:val="00336E28"/>
    <w:rsid w:val="003400D7"/>
    <w:rsid w:val="00340EE0"/>
    <w:rsid w:val="00343032"/>
    <w:rsid w:val="003444AF"/>
    <w:rsid w:val="003464AF"/>
    <w:rsid w:val="0035395E"/>
    <w:rsid w:val="0035658A"/>
    <w:rsid w:val="0036043D"/>
    <w:rsid w:val="00360B42"/>
    <w:rsid w:val="00364141"/>
    <w:rsid w:val="00364909"/>
    <w:rsid w:val="00366DD8"/>
    <w:rsid w:val="00367EF6"/>
    <w:rsid w:val="00373F2A"/>
    <w:rsid w:val="003779A2"/>
    <w:rsid w:val="0038139C"/>
    <w:rsid w:val="00386157"/>
    <w:rsid w:val="00386ADE"/>
    <w:rsid w:val="00387CF3"/>
    <w:rsid w:val="00391E14"/>
    <w:rsid w:val="003959F6"/>
    <w:rsid w:val="003A0A97"/>
    <w:rsid w:val="003A3E26"/>
    <w:rsid w:val="003A490D"/>
    <w:rsid w:val="003A5166"/>
    <w:rsid w:val="003A70C8"/>
    <w:rsid w:val="003A73C1"/>
    <w:rsid w:val="003B05E8"/>
    <w:rsid w:val="003B09C3"/>
    <w:rsid w:val="003B0CF7"/>
    <w:rsid w:val="003B2449"/>
    <w:rsid w:val="003B3C46"/>
    <w:rsid w:val="003B791E"/>
    <w:rsid w:val="003C25D1"/>
    <w:rsid w:val="003C309D"/>
    <w:rsid w:val="003C4A28"/>
    <w:rsid w:val="003C4B47"/>
    <w:rsid w:val="003C609E"/>
    <w:rsid w:val="003C6275"/>
    <w:rsid w:val="003C76E5"/>
    <w:rsid w:val="003D6B09"/>
    <w:rsid w:val="003E058E"/>
    <w:rsid w:val="003E2D2A"/>
    <w:rsid w:val="003E40D9"/>
    <w:rsid w:val="003E4927"/>
    <w:rsid w:val="003E49E4"/>
    <w:rsid w:val="003E4D76"/>
    <w:rsid w:val="003E55B1"/>
    <w:rsid w:val="003F004A"/>
    <w:rsid w:val="003F1437"/>
    <w:rsid w:val="003F14CD"/>
    <w:rsid w:val="003F185C"/>
    <w:rsid w:val="003F36A3"/>
    <w:rsid w:val="003F403C"/>
    <w:rsid w:val="003F480E"/>
    <w:rsid w:val="003F605B"/>
    <w:rsid w:val="003F6E4B"/>
    <w:rsid w:val="004019DC"/>
    <w:rsid w:val="004028FB"/>
    <w:rsid w:val="00403FF4"/>
    <w:rsid w:val="0040443F"/>
    <w:rsid w:val="004053E1"/>
    <w:rsid w:val="00407F1C"/>
    <w:rsid w:val="00411F0D"/>
    <w:rsid w:val="004144A6"/>
    <w:rsid w:val="00415EBB"/>
    <w:rsid w:val="00415F27"/>
    <w:rsid w:val="00416A59"/>
    <w:rsid w:val="00417A99"/>
    <w:rsid w:val="00417CA8"/>
    <w:rsid w:val="004207A9"/>
    <w:rsid w:val="0042190C"/>
    <w:rsid w:val="00425359"/>
    <w:rsid w:val="00425B34"/>
    <w:rsid w:val="004316D7"/>
    <w:rsid w:val="00431EDA"/>
    <w:rsid w:val="0043231C"/>
    <w:rsid w:val="00432470"/>
    <w:rsid w:val="00435447"/>
    <w:rsid w:val="00441EA1"/>
    <w:rsid w:val="00445798"/>
    <w:rsid w:val="0044725C"/>
    <w:rsid w:val="00447465"/>
    <w:rsid w:val="004536C6"/>
    <w:rsid w:val="00453F9E"/>
    <w:rsid w:val="00455CBE"/>
    <w:rsid w:val="00455EB7"/>
    <w:rsid w:val="00455FD5"/>
    <w:rsid w:val="00460E8A"/>
    <w:rsid w:val="00461DFB"/>
    <w:rsid w:val="0046230A"/>
    <w:rsid w:val="00462C95"/>
    <w:rsid w:val="00464726"/>
    <w:rsid w:val="0046486A"/>
    <w:rsid w:val="004648B5"/>
    <w:rsid w:val="00470FE7"/>
    <w:rsid w:val="00475CC8"/>
    <w:rsid w:val="004773FC"/>
    <w:rsid w:val="004774D7"/>
    <w:rsid w:val="00480328"/>
    <w:rsid w:val="0048095D"/>
    <w:rsid w:val="004834FC"/>
    <w:rsid w:val="00483B15"/>
    <w:rsid w:val="00483D96"/>
    <w:rsid w:val="00483FB9"/>
    <w:rsid w:val="00484044"/>
    <w:rsid w:val="00484BD8"/>
    <w:rsid w:val="00484D47"/>
    <w:rsid w:val="00494AE7"/>
    <w:rsid w:val="0049516F"/>
    <w:rsid w:val="0049533B"/>
    <w:rsid w:val="004A0D99"/>
    <w:rsid w:val="004B05B0"/>
    <w:rsid w:val="004B0CAC"/>
    <w:rsid w:val="004B19B5"/>
    <w:rsid w:val="004B1D7D"/>
    <w:rsid w:val="004B2EA6"/>
    <w:rsid w:val="004B460A"/>
    <w:rsid w:val="004C0212"/>
    <w:rsid w:val="004C05F9"/>
    <w:rsid w:val="004C4FCA"/>
    <w:rsid w:val="004D3B02"/>
    <w:rsid w:val="004D41F6"/>
    <w:rsid w:val="004D793C"/>
    <w:rsid w:val="004E0194"/>
    <w:rsid w:val="004E37BB"/>
    <w:rsid w:val="004E3ADD"/>
    <w:rsid w:val="004E495D"/>
    <w:rsid w:val="004E578F"/>
    <w:rsid w:val="004E7BEB"/>
    <w:rsid w:val="004F2210"/>
    <w:rsid w:val="004F5DF9"/>
    <w:rsid w:val="004F66B4"/>
    <w:rsid w:val="004F78C6"/>
    <w:rsid w:val="005011B7"/>
    <w:rsid w:val="0050224C"/>
    <w:rsid w:val="005037A6"/>
    <w:rsid w:val="00503D76"/>
    <w:rsid w:val="00512D53"/>
    <w:rsid w:val="00513B0B"/>
    <w:rsid w:val="00514883"/>
    <w:rsid w:val="00515FD4"/>
    <w:rsid w:val="005200A5"/>
    <w:rsid w:val="00523C55"/>
    <w:rsid w:val="00523F32"/>
    <w:rsid w:val="0052736F"/>
    <w:rsid w:val="00530489"/>
    <w:rsid w:val="0053132E"/>
    <w:rsid w:val="00561C04"/>
    <w:rsid w:val="0056213B"/>
    <w:rsid w:val="00562F82"/>
    <w:rsid w:val="00564913"/>
    <w:rsid w:val="005719BB"/>
    <w:rsid w:val="00571F84"/>
    <w:rsid w:val="0057644C"/>
    <w:rsid w:val="00577C4E"/>
    <w:rsid w:val="005800D8"/>
    <w:rsid w:val="005846C9"/>
    <w:rsid w:val="00585282"/>
    <w:rsid w:val="00585C83"/>
    <w:rsid w:val="00585F85"/>
    <w:rsid w:val="005873FC"/>
    <w:rsid w:val="00590EAF"/>
    <w:rsid w:val="00595DA6"/>
    <w:rsid w:val="00597802"/>
    <w:rsid w:val="005A19D2"/>
    <w:rsid w:val="005A3BE7"/>
    <w:rsid w:val="005A4FC1"/>
    <w:rsid w:val="005A6A91"/>
    <w:rsid w:val="005B0066"/>
    <w:rsid w:val="005B1D0B"/>
    <w:rsid w:val="005B58A4"/>
    <w:rsid w:val="005C3930"/>
    <w:rsid w:val="005C48E3"/>
    <w:rsid w:val="005C76D8"/>
    <w:rsid w:val="005E1321"/>
    <w:rsid w:val="005E2DD4"/>
    <w:rsid w:val="005E3CBE"/>
    <w:rsid w:val="005E5F39"/>
    <w:rsid w:val="005E632B"/>
    <w:rsid w:val="005E6D43"/>
    <w:rsid w:val="005F5E67"/>
    <w:rsid w:val="005F6F64"/>
    <w:rsid w:val="005F70C0"/>
    <w:rsid w:val="005F7B0A"/>
    <w:rsid w:val="005F7E84"/>
    <w:rsid w:val="00605C11"/>
    <w:rsid w:val="00606440"/>
    <w:rsid w:val="006078C2"/>
    <w:rsid w:val="0061391C"/>
    <w:rsid w:val="00614B05"/>
    <w:rsid w:val="006171A9"/>
    <w:rsid w:val="0062287A"/>
    <w:rsid w:val="00622D7E"/>
    <w:rsid w:val="00623436"/>
    <w:rsid w:val="0063180A"/>
    <w:rsid w:val="00634314"/>
    <w:rsid w:val="006378F2"/>
    <w:rsid w:val="00640F39"/>
    <w:rsid w:val="00643246"/>
    <w:rsid w:val="006507D0"/>
    <w:rsid w:val="00651AA0"/>
    <w:rsid w:val="00655AAF"/>
    <w:rsid w:val="00655C97"/>
    <w:rsid w:val="00656A30"/>
    <w:rsid w:val="00656AB0"/>
    <w:rsid w:val="0066451B"/>
    <w:rsid w:val="006673E7"/>
    <w:rsid w:val="00674964"/>
    <w:rsid w:val="00680B7E"/>
    <w:rsid w:val="00683124"/>
    <w:rsid w:val="00683B94"/>
    <w:rsid w:val="00686692"/>
    <w:rsid w:val="00686BF1"/>
    <w:rsid w:val="00693033"/>
    <w:rsid w:val="00693321"/>
    <w:rsid w:val="00694893"/>
    <w:rsid w:val="00694DD9"/>
    <w:rsid w:val="0069603B"/>
    <w:rsid w:val="0069651B"/>
    <w:rsid w:val="006A12B1"/>
    <w:rsid w:val="006A2D98"/>
    <w:rsid w:val="006A44B2"/>
    <w:rsid w:val="006A5F42"/>
    <w:rsid w:val="006A6103"/>
    <w:rsid w:val="006B10ED"/>
    <w:rsid w:val="006B156A"/>
    <w:rsid w:val="006B1F8D"/>
    <w:rsid w:val="006B366A"/>
    <w:rsid w:val="006B51B2"/>
    <w:rsid w:val="006B5DE9"/>
    <w:rsid w:val="006C17A0"/>
    <w:rsid w:val="006C1F43"/>
    <w:rsid w:val="006C6C26"/>
    <w:rsid w:val="006C79E0"/>
    <w:rsid w:val="006D27E3"/>
    <w:rsid w:val="006D4135"/>
    <w:rsid w:val="006D75D3"/>
    <w:rsid w:val="006E09F2"/>
    <w:rsid w:val="006E2BF6"/>
    <w:rsid w:val="006E721C"/>
    <w:rsid w:val="006F0A27"/>
    <w:rsid w:val="006F1B4B"/>
    <w:rsid w:val="006F3EE2"/>
    <w:rsid w:val="006F6679"/>
    <w:rsid w:val="006F66ED"/>
    <w:rsid w:val="00700CBD"/>
    <w:rsid w:val="007028C7"/>
    <w:rsid w:val="00702E56"/>
    <w:rsid w:val="00704462"/>
    <w:rsid w:val="00706925"/>
    <w:rsid w:val="0070743B"/>
    <w:rsid w:val="00710B52"/>
    <w:rsid w:val="00710C7E"/>
    <w:rsid w:val="00712378"/>
    <w:rsid w:val="0071240C"/>
    <w:rsid w:val="0071652A"/>
    <w:rsid w:val="00716B65"/>
    <w:rsid w:val="00730E89"/>
    <w:rsid w:val="00731541"/>
    <w:rsid w:val="00733DE0"/>
    <w:rsid w:val="007357C5"/>
    <w:rsid w:val="00737DAB"/>
    <w:rsid w:val="00740278"/>
    <w:rsid w:val="0074032D"/>
    <w:rsid w:val="00740D25"/>
    <w:rsid w:val="00741328"/>
    <w:rsid w:val="007452AA"/>
    <w:rsid w:val="00745C1F"/>
    <w:rsid w:val="00752569"/>
    <w:rsid w:val="00754828"/>
    <w:rsid w:val="00756F76"/>
    <w:rsid w:val="007663BE"/>
    <w:rsid w:val="007679B9"/>
    <w:rsid w:val="007701A1"/>
    <w:rsid w:val="00771B3C"/>
    <w:rsid w:val="00773BCC"/>
    <w:rsid w:val="00776572"/>
    <w:rsid w:val="0077738D"/>
    <w:rsid w:val="007774C2"/>
    <w:rsid w:val="00780AA1"/>
    <w:rsid w:val="007814AD"/>
    <w:rsid w:val="00783442"/>
    <w:rsid w:val="00784F62"/>
    <w:rsid w:val="00787D28"/>
    <w:rsid w:val="0079000C"/>
    <w:rsid w:val="00790D93"/>
    <w:rsid w:val="00791CD7"/>
    <w:rsid w:val="0079430D"/>
    <w:rsid w:val="007963A6"/>
    <w:rsid w:val="0079754C"/>
    <w:rsid w:val="0079792E"/>
    <w:rsid w:val="007A0756"/>
    <w:rsid w:val="007A1395"/>
    <w:rsid w:val="007A1AFE"/>
    <w:rsid w:val="007A5F4A"/>
    <w:rsid w:val="007B19CE"/>
    <w:rsid w:val="007B4A7C"/>
    <w:rsid w:val="007B6432"/>
    <w:rsid w:val="007B7C23"/>
    <w:rsid w:val="007C0255"/>
    <w:rsid w:val="007C09C8"/>
    <w:rsid w:val="007C0C22"/>
    <w:rsid w:val="007C13ED"/>
    <w:rsid w:val="007C2707"/>
    <w:rsid w:val="007C36F0"/>
    <w:rsid w:val="007C4ACF"/>
    <w:rsid w:val="007C5EAE"/>
    <w:rsid w:val="007D3572"/>
    <w:rsid w:val="007D501A"/>
    <w:rsid w:val="007D6286"/>
    <w:rsid w:val="007E3DA1"/>
    <w:rsid w:val="007E3F65"/>
    <w:rsid w:val="007E4863"/>
    <w:rsid w:val="007E5253"/>
    <w:rsid w:val="007E57A5"/>
    <w:rsid w:val="007E585A"/>
    <w:rsid w:val="007E68F6"/>
    <w:rsid w:val="007E6EF9"/>
    <w:rsid w:val="007F0511"/>
    <w:rsid w:val="007F2AE5"/>
    <w:rsid w:val="007F6AB0"/>
    <w:rsid w:val="0080329B"/>
    <w:rsid w:val="00803805"/>
    <w:rsid w:val="00804A11"/>
    <w:rsid w:val="0080582D"/>
    <w:rsid w:val="0080756C"/>
    <w:rsid w:val="00810E38"/>
    <w:rsid w:val="008167BE"/>
    <w:rsid w:val="008175D1"/>
    <w:rsid w:val="00822758"/>
    <w:rsid w:val="00822B5A"/>
    <w:rsid w:val="00831204"/>
    <w:rsid w:val="00831208"/>
    <w:rsid w:val="00831E2E"/>
    <w:rsid w:val="00832A01"/>
    <w:rsid w:val="00835A02"/>
    <w:rsid w:val="00841F35"/>
    <w:rsid w:val="008429CF"/>
    <w:rsid w:val="008440ED"/>
    <w:rsid w:val="008446E2"/>
    <w:rsid w:val="00845D6F"/>
    <w:rsid w:val="00847E19"/>
    <w:rsid w:val="00850CD3"/>
    <w:rsid w:val="0085112C"/>
    <w:rsid w:val="00855857"/>
    <w:rsid w:val="008601A9"/>
    <w:rsid w:val="00861824"/>
    <w:rsid w:val="00861E43"/>
    <w:rsid w:val="0086450A"/>
    <w:rsid w:val="0086588C"/>
    <w:rsid w:val="00865B0D"/>
    <w:rsid w:val="00866F68"/>
    <w:rsid w:val="00871B33"/>
    <w:rsid w:val="00872949"/>
    <w:rsid w:val="008729C2"/>
    <w:rsid w:val="00883AB3"/>
    <w:rsid w:val="0088616A"/>
    <w:rsid w:val="00886530"/>
    <w:rsid w:val="00887874"/>
    <w:rsid w:val="00890A88"/>
    <w:rsid w:val="008941DB"/>
    <w:rsid w:val="00894C85"/>
    <w:rsid w:val="00897C32"/>
    <w:rsid w:val="008A16EA"/>
    <w:rsid w:val="008A23EC"/>
    <w:rsid w:val="008A7148"/>
    <w:rsid w:val="008B6162"/>
    <w:rsid w:val="008C04DF"/>
    <w:rsid w:val="008C1971"/>
    <w:rsid w:val="008D2CAF"/>
    <w:rsid w:val="008D3ACE"/>
    <w:rsid w:val="008D51CC"/>
    <w:rsid w:val="008D78DF"/>
    <w:rsid w:val="008E0A26"/>
    <w:rsid w:val="008E20C1"/>
    <w:rsid w:val="008E4F95"/>
    <w:rsid w:val="008E7C6F"/>
    <w:rsid w:val="008F4D52"/>
    <w:rsid w:val="008F4D7F"/>
    <w:rsid w:val="008F4E41"/>
    <w:rsid w:val="00900F76"/>
    <w:rsid w:val="00902BBF"/>
    <w:rsid w:val="0090408D"/>
    <w:rsid w:val="00904E6B"/>
    <w:rsid w:val="00906EEC"/>
    <w:rsid w:val="00913861"/>
    <w:rsid w:val="00914204"/>
    <w:rsid w:val="00915C7E"/>
    <w:rsid w:val="00921CFC"/>
    <w:rsid w:val="00922606"/>
    <w:rsid w:val="00922D31"/>
    <w:rsid w:val="0092559F"/>
    <w:rsid w:val="0092763A"/>
    <w:rsid w:val="00931141"/>
    <w:rsid w:val="00935665"/>
    <w:rsid w:val="00935B30"/>
    <w:rsid w:val="00936A4E"/>
    <w:rsid w:val="00940AD0"/>
    <w:rsid w:val="00941580"/>
    <w:rsid w:val="009417A1"/>
    <w:rsid w:val="00942981"/>
    <w:rsid w:val="00944E0C"/>
    <w:rsid w:val="00947D27"/>
    <w:rsid w:val="00950D81"/>
    <w:rsid w:val="00951B95"/>
    <w:rsid w:val="009527E9"/>
    <w:rsid w:val="009543EB"/>
    <w:rsid w:val="0095470F"/>
    <w:rsid w:val="00956CA9"/>
    <w:rsid w:val="009614A0"/>
    <w:rsid w:val="009623AB"/>
    <w:rsid w:val="00965EAC"/>
    <w:rsid w:val="00970A6B"/>
    <w:rsid w:val="00971D48"/>
    <w:rsid w:val="00975E13"/>
    <w:rsid w:val="009763C4"/>
    <w:rsid w:val="009766CC"/>
    <w:rsid w:val="00976BDD"/>
    <w:rsid w:val="009772B6"/>
    <w:rsid w:val="009803F1"/>
    <w:rsid w:val="00983053"/>
    <w:rsid w:val="0098318E"/>
    <w:rsid w:val="009844F7"/>
    <w:rsid w:val="00985657"/>
    <w:rsid w:val="00987477"/>
    <w:rsid w:val="00987810"/>
    <w:rsid w:val="00987EFD"/>
    <w:rsid w:val="0099079E"/>
    <w:rsid w:val="00990902"/>
    <w:rsid w:val="00991DCC"/>
    <w:rsid w:val="00991FAC"/>
    <w:rsid w:val="00992FDD"/>
    <w:rsid w:val="00993501"/>
    <w:rsid w:val="0099592E"/>
    <w:rsid w:val="00995FFD"/>
    <w:rsid w:val="009A3207"/>
    <w:rsid w:val="009A45B0"/>
    <w:rsid w:val="009A5500"/>
    <w:rsid w:val="009A6A6F"/>
    <w:rsid w:val="009A7ED9"/>
    <w:rsid w:val="009B0EAA"/>
    <w:rsid w:val="009B1B69"/>
    <w:rsid w:val="009B518B"/>
    <w:rsid w:val="009C18C4"/>
    <w:rsid w:val="009C470D"/>
    <w:rsid w:val="009C638B"/>
    <w:rsid w:val="009C6594"/>
    <w:rsid w:val="009D3626"/>
    <w:rsid w:val="009D4859"/>
    <w:rsid w:val="009D68FB"/>
    <w:rsid w:val="009E04B3"/>
    <w:rsid w:val="009E0DFC"/>
    <w:rsid w:val="009E219E"/>
    <w:rsid w:val="009E5B74"/>
    <w:rsid w:val="009E7C14"/>
    <w:rsid w:val="009F419C"/>
    <w:rsid w:val="009F43E0"/>
    <w:rsid w:val="009F4851"/>
    <w:rsid w:val="00A006F8"/>
    <w:rsid w:val="00A04F1B"/>
    <w:rsid w:val="00A055A5"/>
    <w:rsid w:val="00A05A34"/>
    <w:rsid w:val="00A06703"/>
    <w:rsid w:val="00A12A7C"/>
    <w:rsid w:val="00A12FC7"/>
    <w:rsid w:val="00A1330E"/>
    <w:rsid w:val="00A1461F"/>
    <w:rsid w:val="00A21331"/>
    <w:rsid w:val="00A3124C"/>
    <w:rsid w:val="00A32338"/>
    <w:rsid w:val="00A36676"/>
    <w:rsid w:val="00A3757F"/>
    <w:rsid w:val="00A375DC"/>
    <w:rsid w:val="00A402A1"/>
    <w:rsid w:val="00A40D68"/>
    <w:rsid w:val="00A43154"/>
    <w:rsid w:val="00A44175"/>
    <w:rsid w:val="00A50D22"/>
    <w:rsid w:val="00A512C3"/>
    <w:rsid w:val="00A571FE"/>
    <w:rsid w:val="00A60395"/>
    <w:rsid w:val="00A622B3"/>
    <w:rsid w:val="00A6287E"/>
    <w:rsid w:val="00A659D0"/>
    <w:rsid w:val="00A73262"/>
    <w:rsid w:val="00A76CE0"/>
    <w:rsid w:val="00A77C2C"/>
    <w:rsid w:val="00A80062"/>
    <w:rsid w:val="00A837B2"/>
    <w:rsid w:val="00A856EB"/>
    <w:rsid w:val="00A8597C"/>
    <w:rsid w:val="00A86F9D"/>
    <w:rsid w:val="00A9022E"/>
    <w:rsid w:val="00A913DA"/>
    <w:rsid w:val="00AA01B4"/>
    <w:rsid w:val="00AA1165"/>
    <w:rsid w:val="00AA2FCF"/>
    <w:rsid w:val="00AA3132"/>
    <w:rsid w:val="00AA3F31"/>
    <w:rsid w:val="00AA4625"/>
    <w:rsid w:val="00AA46DA"/>
    <w:rsid w:val="00AA664A"/>
    <w:rsid w:val="00AA7FCD"/>
    <w:rsid w:val="00AB0575"/>
    <w:rsid w:val="00AB1119"/>
    <w:rsid w:val="00AB1F1A"/>
    <w:rsid w:val="00AC079B"/>
    <w:rsid w:val="00AC1463"/>
    <w:rsid w:val="00AC2EA7"/>
    <w:rsid w:val="00AC4F34"/>
    <w:rsid w:val="00AC5C31"/>
    <w:rsid w:val="00AC6EC2"/>
    <w:rsid w:val="00AE3A63"/>
    <w:rsid w:val="00AE4552"/>
    <w:rsid w:val="00AE5435"/>
    <w:rsid w:val="00AE5BC9"/>
    <w:rsid w:val="00AE6477"/>
    <w:rsid w:val="00AF0AE7"/>
    <w:rsid w:val="00AF2287"/>
    <w:rsid w:val="00AF3ABE"/>
    <w:rsid w:val="00AF6959"/>
    <w:rsid w:val="00B00520"/>
    <w:rsid w:val="00B00F8E"/>
    <w:rsid w:val="00B014D0"/>
    <w:rsid w:val="00B03CB0"/>
    <w:rsid w:val="00B041A9"/>
    <w:rsid w:val="00B045AF"/>
    <w:rsid w:val="00B0465E"/>
    <w:rsid w:val="00B05664"/>
    <w:rsid w:val="00B106BB"/>
    <w:rsid w:val="00B1218F"/>
    <w:rsid w:val="00B13262"/>
    <w:rsid w:val="00B14561"/>
    <w:rsid w:val="00B14C20"/>
    <w:rsid w:val="00B16238"/>
    <w:rsid w:val="00B16373"/>
    <w:rsid w:val="00B171D8"/>
    <w:rsid w:val="00B21ACF"/>
    <w:rsid w:val="00B23F8B"/>
    <w:rsid w:val="00B27724"/>
    <w:rsid w:val="00B30AF3"/>
    <w:rsid w:val="00B30F3D"/>
    <w:rsid w:val="00B31076"/>
    <w:rsid w:val="00B33DE4"/>
    <w:rsid w:val="00B359DE"/>
    <w:rsid w:val="00B40074"/>
    <w:rsid w:val="00B432A0"/>
    <w:rsid w:val="00B4738B"/>
    <w:rsid w:val="00B517F7"/>
    <w:rsid w:val="00B51E08"/>
    <w:rsid w:val="00B52AFC"/>
    <w:rsid w:val="00B52EFE"/>
    <w:rsid w:val="00B53F70"/>
    <w:rsid w:val="00B60DCA"/>
    <w:rsid w:val="00B63C73"/>
    <w:rsid w:val="00B672B3"/>
    <w:rsid w:val="00B678B7"/>
    <w:rsid w:val="00B73AA2"/>
    <w:rsid w:val="00B754FA"/>
    <w:rsid w:val="00B76DB6"/>
    <w:rsid w:val="00B77DBF"/>
    <w:rsid w:val="00B810DF"/>
    <w:rsid w:val="00B81FBB"/>
    <w:rsid w:val="00B8326D"/>
    <w:rsid w:val="00B868EB"/>
    <w:rsid w:val="00B902B9"/>
    <w:rsid w:val="00B92C59"/>
    <w:rsid w:val="00B95BFE"/>
    <w:rsid w:val="00B968C1"/>
    <w:rsid w:val="00B96C22"/>
    <w:rsid w:val="00B972D3"/>
    <w:rsid w:val="00BA1705"/>
    <w:rsid w:val="00BA2132"/>
    <w:rsid w:val="00BA39B0"/>
    <w:rsid w:val="00BA6541"/>
    <w:rsid w:val="00BA6B49"/>
    <w:rsid w:val="00BB3971"/>
    <w:rsid w:val="00BB4389"/>
    <w:rsid w:val="00BB61BE"/>
    <w:rsid w:val="00BC0448"/>
    <w:rsid w:val="00BC2797"/>
    <w:rsid w:val="00BC4227"/>
    <w:rsid w:val="00BC43C7"/>
    <w:rsid w:val="00BC7BE1"/>
    <w:rsid w:val="00BD1366"/>
    <w:rsid w:val="00BD15C9"/>
    <w:rsid w:val="00BD3419"/>
    <w:rsid w:val="00BD43E5"/>
    <w:rsid w:val="00BD59E3"/>
    <w:rsid w:val="00BD64C5"/>
    <w:rsid w:val="00BD6705"/>
    <w:rsid w:val="00BD7FD7"/>
    <w:rsid w:val="00BE0315"/>
    <w:rsid w:val="00BE05F0"/>
    <w:rsid w:val="00BE102C"/>
    <w:rsid w:val="00BE1772"/>
    <w:rsid w:val="00BE1DEB"/>
    <w:rsid w:val="00BE66FA"/>
    <w:rsid w:val="00BF0E8E"/>
    <w:rsid w:val="00BF16E5"/>
    <w:rsid w:val="00BF1A7F"/>
    <w:rsid w:val="00BF5AEE"/>
    <w:rsid w:val="00BF61DC"/>
    <w:rsid w:val="00BF784F"/>
    <w:rsid w:val="00BF7A0B"/>
    <w:rsid w:val="00C00F37"/>
    <w:rsid w:val="00C021F0"/>
    <w:rsid w:val="00C02B1A"/>
    <w:rsid w:val="00C03F51"/>
    <w:rsid w:val="00C04993"/>
    <w:rsid w:val="00C10CC7"/>
    <w:rsid w:val="00C10CF5"/>
    <w:rsid w:val="00C11C58"/>
    <w:rsid w:val="00C13225"/>
    <w:rsid w:val="00C14C86"/>
    <w:rsid w:val="00C15B3B"/>
    <w:rsid w:val="00C17187"/>
    <w:rsid w:val="00C229F8"/>
    <w:rsid w:val="00C2394B"/>
    <w:rsid w:val="00C322F1"/>
    <w:rsid w:val="00C3324C"/>
    <w:rsid w:val="00C33284"/>
    <w:rsid w:val="00C33EFC"/>
    <w:rsid w:val="00C371FA"/>
    <w:rsid w:val="00C41F09"/>
    <w:rsid w:val="00C42DFB"/>
    <w:rsid w:val="00C4319E"/>
    <w:rsid w:val="00C46F61"/>
    <w:rsid w:val="00C47BB2"/>
    <w:rsid w:val="00C51C28"/>
    <w:rsid w:val="00C53456"/>
    <w:rsid w:val="00C55CC6"/>
    <w:rsid w:val="00C55E96"/>
    <w:rsid w:val="00C57922"/>
    <w:rsid w:val="00C60C2D"/>
    <w:rsid w:val="00C654CB"/>
    <w:rsid w:val="00C70043"/>
    <w:rsid w:val="00C7073E"/>
    <w:rsid w:val="00C735FB"/>
    <w:rsid w:val="00C73861"/>
    <w:rsid w:val="00C7432C"/>
    <w:rsid w:val="00C74E16"/>
    <w:rsid w:val="00C75791"/>
    <w:rsid w:val="00C76304"/>
    <w:rsid w:val="00C83B2D"/>
    <w:rsid w:val="00C84955"/>
    <w:rsid w:val="00C85C20"/>
    <w:rsid w:val="00C86467"/>
    <w:rsid w:val="00C93A1B"/>
    <w:rsid w:val="00C93F3B"/>
    <w:rsid w:val="00C942C1"/>
    <w:rsid w:val="00C95C72"/>
    <w:rsid w:val="00C96B86"/>
    <w:rsid w:val="00C97DF7"/>
    <w:rsid w:val="00CA0560"/>
    <w:rsid w:val="00CA1A6A"/>
    <w:rsid w:val="00CA471C"/>
    <w:rsid w:val="00CA6108"/>
    <w:rsid w:val="00CB00B0"/>
    <w:rsid w:val="00CB1F9D"/>
    <w:rsid w:val="00CB4667"/>
    <w:rsid w:val="00CB766B"/>
    <w:rsid w:val="00CC356D"/>
    <w:rsid w:val="00CC3C7A"/>
    <w:rsid w:val="00CC443F"/>
    <w:rsid w:val="00CC490A"/>
    <w:rsid w:val="00CC67BB"/>
    <w:rsid w:val="00CC6D7F"/>
    <w:rsid w:val="00CD109D"/>
    <w:rsid w:val="00CD1E9D"/>
    <w:rsid w:val="00CD1F67"/>
    <w:rsid w:val="00CD6ABB"/>
    <w:rsid w:val="00CD6CA8"/>
    <w:rsid w:val="00CE212D"/>
    <w:rsid w:val="00CE5CF2"/>
    <w:rsid w:val="00CE73EC"/>
    <w:rsid w:val="00CE7E6A"/>
    <w:rsid w:val="00D00A5D"/>
    <w:rsid w:val="00D00A87"/>
    <w:rsid w:val="00D02F2F"/>
    <w:rsid w:val="00D03EEF"/>
    <w:rsid w:val="00D06650"/>
    <w:rsid w:val="00D13087"/>
    <w:rsid w:val="00D15D70"/>
    <w:rsid w:val="00D16FA0"/>
    <w:rsid w:val="00D22BFF"/>
    <w:rsid w:val="00D2604C"/>
    <w:rsid w:val="00D2617B"/>
    <w:rsid w:val="00D26DCE"/>
    <w:rsid w:val="00D27831"/>
    <w:rsid w:val="00D30DD1"/>
    <w:rsid w:val="00D37CCE"/>
    <w:rsid w:val="00D44701"/>
    <w:rsid w:val="00D45314"/>
    <w:rsid w:val="00D5130A"/>
    <w:rsid w:val="00D51769"/>
    <w:rsid w:val="00D522D8"/>
    <w:rsid w:val="00D52359"/>
    <w:rsid w:val="00D54231"/>
    <w:rsid w:val="00D5491C"/>
    <w:rsid w:val="00D554E8"/>
    <w:rsid w:val="00D55DDD"/>
    <w:rsid w:val="00D5748E"/>
    <w:rsid w:val="00D604B4"/>
    <w:rsid w:val="00D612A9"/>
    <w:rsid w:val="00D61AFD"/>
    <w:rsid w:val="00D66935"/>
    <w:rsid w:val="00D67E7D"/>
    <w:rsid w:val="00D70FB5"/>
    <w:rsid w:val="00D7498A"/>
    <w:rsid w:val="00D80021"/>
    <w:rsid w:val="00D832E8"/>
    <w:rsid w:val="00D8520E"/>
    <w:rsid w:val="00D8724C"/>
    <w:rsid w:val="00D938C1"/>
    <w:rsid w:val="00D94A22"/>
    <w:rsid w:val="00DA2494"/>
    <w:rsid w:val="00DA47A8"/>
    <w:rsid w:val="00DA5235"/>
    <w:rsid w:val="00DA58E4"/>
    <w:rsid w:val="00DA5A6E"/>
    <w:rsid w:val="00DB0341"/>
    <w:rsid w:val="00DB206B"/>
    <w:rsid w:val="00DB3592"/>
    <w:rsid w:val="00DB3D26"/>
    <w:rsid w:val="00DB4338"/>
    <w:rsid w:val="00DB4C93"/>
    <w:rsid w:val="00DB6ED8"/>
    <w:rsid w:val="00DB7E59"/>
    <w:rsid w:val="00DC23E5"/>
    <w:rsid w:val="00DC3F8A"/>
    <w:rsid w:val="00DC6D73"/>
    <w:rsid w:val="00DC787F"/>
    <w:rsid w:val="00DD458A"/>
    <w:rsid w:val="00DD46E9"/>
    <w:rsid w:val="00DE0D00"/>
    <w:rsid w:val="00DE16CD"/>
    <w:rsid w:val="00DE2AE7"/>
    <w:rsid w:val="00DE6492"/>
    <w:rsid w:val="00DF068B"/>
    <w:rsid w:val="00DF280B"/>
    <w:rsid w:val="00DF28B7"/>
    <w:rsid w:val="00DF47F5"/>
    <w:rsid w:val="00DF4D16"/>
    <w:rsid w:val="00DF56A1"/>
    <w:rsid w:val="00DF61B2"/>
    <w:rsid w:val="00DF68C0"/>
    <w:rsid w:val="00DF7825"/>
    <w:rsid w:val="00DF7F5A"/>
    <w:rsid w:val="00E00FFD"/>
    <w:rsid w:val="00E01993"/>
    <w:rsid w:val="00E04C02"/>
    <w:rsid w:val="00E053B2"/>
    <w:rsid w:val="00E074B8"/>
    <w:rsid w:val="00E139D5"/>
    <w:rsid w:val="00E14CA5"/>
    <w:rsid w:val="00E152DF"/>
    <w:rsid w:val="00E22D1B"/>
    <w:rsid w:val="00E235F5"/>
    <w:rsid w:val="00E23783"/>
    <w:rsid w:val="00E251E0"/>
    <w:rsid w:val="00E26411"/>
    <w:rsid w:val="00E307B6"/>
    <w:rsid w:val="00E32AF9"/>
    <w:rsid w:val="00E37348"/>
    <w:rsid w:val="00E418F3"/>
    <w:rsid w:val="00E41AD6"/>
    <w:rsid w:val="00E42017"/>
    <w:rsid w:val="00E42730"/>
    <w:rsid w:val="00E44E33"/>
    <w:rsid w:val="00E4514A"/>
    <w:rsid w:val="00E45910"/>
    <w:rsid w:val="00E46268"/>
    <w:rsid w:val="00E51358"/>
    <w:rsid w:val="00E5250B"/>
    <w:rsid w:val="00E55257"/>
    <w:rsid w:val="00E55854"/>
    <w:rsid w:val="00E56CAB"/>
    <w:rsid w:val="00E628AD"/>
    <w:rsid w:val="00E64339"/>
    <w:rsid w:val="00E64E70"/>
    <w:rsid w:val="00E677BD"/>
    <w:rsid w:val="00E70C44"/>
    <w:rsid w:val="00E726BA"/>
    <w:rsid w:val="00E72B6E"/>
    <w:rsid w:val="00E75812"/>
    <w:rsid w:val="00E872A7"/>
    <w:rsid w:val="00E87DF2"/>
    <w:rsid w:val="00E93665"/>
    <w:rsid w:val="00E95E4E"/>
    <w:rsid w:val="00EA19E9"/>
    <w:rsid w:val="00EA239A"/>
    <w:rsid w:val="00EA369D"/>
    <w:rsid w:val="00EA411E"/>
    <w:rsid w:val="00EA641F"/>
    <w:rsid w:val="00EA6A5A"/>
    <w:rsid w:val="00EB0E88"/>
    <w:rsid w:val="00EB19E0"/>
    <w:rsid w:val="00EB21C0"/>
    <w:rsid w:val="00EB5A80"/>
    <w:rsid w:val="00EB62B1"/>
    <w:rsid w:val="00EB7AF3"/>
    <w:rsid w:val="00EC0305"/>
    <w:rsid w:val="00EC07DD"/>
    <w:rsid w:val="00EC0D7C"/>
    <w:rsid w:val="00EC3652"/>
    <w:rsid w:val="00EC57C3"/>
    <w:rsid w:val="00EC7F14"/>
    <w:rsid w:val="00ED7D36"/>
    <w:rsid w:val="00EE1F4D"/>
    <w:rsid w:val="00EE220A"/>
    <w:rsid w:val="00EE2853"/>
    <w:rsid w:val="00EE300B"/>
    <w:rsid w:val="00EE3E8F"/>
    <w:rsid w:val="00EE5200"/>
    <w:rsid w:val="00EE5EBF"/>
    <w:rsid w:val="00EE77C8"/>
    <w:rsid w:val="00EF14D5"/>
    <w:rsid w:val="00EF5D36"/>
    <w:rsid w:val="00EF5FBD"/>
    <w:rsid w:val="00EF66FC"/>
    <w:rsid w:val="00F00532"/>
    <w:rsid w:val="00F0135B"/>
    <w:rsid w:val="00F02153"/>
    <w:rsid w:val="00F02E73"/>
    <w:rsid w:val="00F049C3"/>
    <w:rsid w:val="00F07489"/>
    <w:rsid w:val="00F10140"/>
    <w:rsid w:val="00F11BAF"/>
    <w:rsid w:val="00F11CE3"/>
    <w:rsid w:val="00F11F20"/>
    <w:rsid w:val="00F16FDF"/>
    <w:rsid w:val="00F17DCE"/>
    <w:rsid w:val="00F22750"/>
    <w:rsid w:val="00F23111"/>
    <w:rsid w:val="00F23CA1"/>
    <w:rsid w:val="00F2401A"/>
    <w:rsid w:val="00F241A1"/>
    <w:rsid w:val="00F25596"/>
    <w:rsid w:val="00F25E34"/>
    <w:rsid w:val="00F2646F"/>
    <w:rsid w:val="00F27E65"/>
    <w:rsid w:val="00F37721"/>
    <w:rsid w:val="00F405C9"/>
    <w:rsid w:val="00F40A19"/>
    <w:rsid w:val="00F414CD"/>
    <w:rsid w:val="00F414F8"/>
    <w:rsid w:val="00F44FA1"/>
    <w:rsid w:val="00F474A7"/>
    <w:rsid w:val="00F47626"/>
    <w:rsid w:val="00F477E3"/>
    <w:rsid w:val="00F47BD9"/>
    <w:rsid w:val="00F47CAB"/>
    <w:rsid w:val="00F50275"/>
    <w:rsid w:val="00F505C7"/>
    <w:rsid w:val="00F51366"/>
    <w:rsid w:val="00F52627"/>
    <w:rsid w:val="00F52CFB"/>
    <w:rsid w:val="00F54824"/>
    <w:rsid w:val="00F566F6"/>
    <w:rsid w:val="00F56CE1"/>
    <w:rsid w:val="00F62D01"/>
    <w:rsid w:val="00F62EE5"/>
    <w:rsid w:val="00F65101"/>
    <w:rsid w:val="00F669C5"/>
    <w:rsid w:val="00F72DEA"/>
    <w:rsid w:val="00F743F6"/>
    <w:rsid w:val="00F77A05"/>
    <w:rsid w:val="00F77F40"/>
    <w:rsid w:val="00F803B0"/>
    <w:rsid w:val="00F80E14"/>
    <w:rsid w:val="00F80E25"/>
    <w:rsid w:val="00F81A52"/>
    <w:rsid w:val="00F8517A"/>
    <w:rsid w:val="00F8604F"/>
    <w:rsid w:val="00F869B7"/>
    <w:rsid w:val="00F9005C"/>
    <w:rsid w:val="00F904AE"/>
    <w:rsid w:val="00F9112F"/>
    <w:rsid w:val="00F93D17"/>
    <w:rsid w:val="00F9744E"/>
    <w:rsid w:val="00FA0966"/>
    <w:rsid w:val="00FA4277"/>
    <w:rsid w:val="00FA6905"/>
    <w:rsid w:val="00FA7A01"/>
    <w:rsid w:val="00FB03E9"/>
    <w:rsid w:val="00FB0909"/>
    <w:rsid w:val="00FB13E6"/>
    <w:rsid w:val="00FB2BF1"/>
    <w:rsid w:val="00FB3A80"/>
    <w:rsid w:val="00FB4456"/>
    <w:rsid w:val="00FB5D74"/>
    <w:rsid w:val="00FB6241"/>
    <w:rsid w:val="00FC204B"/>
    <w:rsid w:val="00FC3A0E"/>
    <w:rsid w:val="00FC4091"/>
    <w:rsid w:val="00FC4B44"/>
    <w:rsid w:val="00FD0A3A"/>
    <w:rsid w:val="00FD128E"/>
    <w:rsid w:val="00FD16AF"/>
    <w:rsid w:val="00FD1F4D"/>
    <w:rsid w:val="00FD2A3E"/>
    <w:rsid w:val="00FD7077"/>
    <w:rsid w:val="00FE0A51"/>
    <w:rsid w:val="00FE196D"/>
    <w:rsid w:val="00FE50CE"/>
    <w:rsid w:val="00FE5B7C"/>
    <w:rsid w:val="00FE5BBC"/>
    <w:rsid w:val="00FE7EE3"/>
    <w:rsid w:val="00FF277E"/>
    <w:rsid w:val="00FF507F"/>
    <w:rsid w:val="00FF5204"/>
    <w:rsid w:val="00FF53EC"/>
    <w:rsid w:val="00FF57F3"/>
    <w:rsid w:val="00FF649E"/>
    <w:rsid w:val="00FF6724"/>
    <w:rsid w:val="00FF6796"/>
    <w:rsid w:val="00FF6FCC"/>
    <w:rsid w:val="00FF6FE3"/>
  </w:rsids>
  <m:mathPr>
    <m:mathFont m:val="Cambria Math"/>
    <m:brkBin m:val="before"/>
    <m:brkBinSub m:val="--"/>
    <m:smallFrac m:val="off"/>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812"/>
    <w:rPr>
      <w:rFonts w:ascii="Arial" w:hAnsi="Arial" w:cs="Tahoma"/>
      <w:szCs w:val="24"/>
    </w:rPr>
  </w:style>
  <w:style w:type="paragraph" w:styleId="Ttulo1">
    <w:name w:val="heading 1"/>
    <w:basedOn w:val="Normal"/>
    <w:next w:val="Normal"/>
    <w:link w:val="Ttulo1Char"/>
    <w:qFormat/>
    <w:rsid w:val="00E7581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2539D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uiPriority w:val="29"/>
    <w:rsid w:val="002539D4"/>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E55257"/>
    <w:rPr>
      <w:sz w:val="16"/>
      <w:szCs w:val="16"/>
    </w:rPr>
  </w:style>
  <w:style w:type="paragraph" w:styleId="Textodecomentrio">
    <w:name w:val="annotation text"/>
    <w:basedOn w:val="Normal"/>
    <w:link w:val="TextodecomentrioChar"/>
    <w:unhideWhenUsed/>
    <w:rsid w:val="00E55257"/>
    <w:rPr>
      <w:szCs w:val="20"/>
    </w:rPr>
  </w:style>
  <w:style w:type="character" w:customStyle="1" w:styleId="TextodecomentrioChar">
    <w:name w:val="Texto de comentário Char"/>
    <w:basedOn w:val="Fontepargpadro"/>
    <w:link w:val="Textodecomentrio"/>
    <w:rsid w:val="00E55257"/>
    <w:rPr>
      <w:rFonts w:ascii="Ecofont_Spranq_eco_Sans" w:hAnsi="Ecofont_Spranq_eco_Sans" w:cs="Tahoma"/>
    </w:rPr>
  </w:style>
  <w:style w:type="paragraph" w:styleId="Cabealho">
    <w:name w:val="header"/>
    <w:basedOn w:val="Normal"/>
    <w:link w:val="CabealhoChar"/>
    <w:uiPriority w:val="99"/>
    <w:unhideWhenUsed/>
    <w:rsid w:val="008E7C6F"/>
    <w:pPr>
      <w:tabs>
        <w:tab w:val="center" w:pos="4252"/>
        <w:tab w:val="right" w:pos="8504"/>
      </w:tabs>
    </w:pPr>
  </w:style>
  <w:style w:type="character" w:customStyle="1" w:styleId="CabealhoChar">
    <w:name w:val="Cabeçalho Char"/>
    <w:basedOn w:val="Fontepargpadro"/>
    <w:link w:val="Cabealho"/>
    <w:uiPriority w:val="99"/>
    <w:rsid w:val="008E7C6F"/>
    <w:rPr>
      <w:rFonts w:ascii="Ecofont_Spranq_eco_Sans" w:hAnsi="Ecofont_Spranq_eco_Sans" w:cs="Tahoma"/>
      <w:sz w:val="24"/>
      <w:szCs w:val="24"/>
    </w:rPr>
  </w:style>
  <w:style w:type="paragraph" w:styleId="Rodap">
    <w:name w:val="footer"/>
    <w:basedOn w:val="Normal"/>
    <w:link w:val="RodapChar"/>
    <w:unhideWhenUsed/>
    <w:rsid w:val="008E7C6F"/>
    <w:pPr>
      <w:tabs>
        <w:tab w:val="center" w:pos="4252"/>
        <w:tab w:val="right" w:pos="8504"/>
      </w:tabs>
    </w:pPr>
  </w:style>
  <w:style w:type="character" w:customStyle="1" w:styleId="RodapChar">
    <w:name w:val="Rodapé Char"/>
    <w:basedOn w:val="Fontepargpadro"/>
    <w:link w:val="Rodap"/>
    <w:rsid w:val="008E7C6F"/>
    <w:rPr>
      <w:rFonts w:ascii="Ecofont_Spranq_eco_Sans" w:hAnsi="Ecofont_Spranq_eco_Sans" w:cs="Tahoma"/>
      <w:sz w:val="24"/>
      <w:szCs w:val="24"/>
    </w:rPr>
  </w:style>
  <w:style w:type="paragraph" w:customStyle="1" w:styleId="Nivel1">
    <w:name w:val="Nivel1"/>
    <w:basedOn w:val="Ttulo1"/>
    <w:next w:val="Normal"/>
    <w:link w:val="Nivel1Char"/>
    <w:qFormat/>
    <w:rsid w:val="00E75812"/>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E75812"/>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E75812"/>
    <w:rPr>
      <w:rFonts w:ascii="Arial" w:eastAsiaTheme="majorEastAsia" w:hAnsi="Arial" w:cstheme="majorBidi"/>
      <w:b/>
      <w:color w:val="000000"/>
      <w:sz w:val="32"/>
      <w:szCs w:val="32"/>
    </w:rPr>
  </w:style>
  <w:style w:type="paragraph" w:customStyle="1" w:styleId="Citao1">
    <w:name w:val="Citação1"/>
    <w:basedOn w:val="Normal"/>
    <w:next w:val="Normal"/>
    <w:link w:val="QuoteChar"/>
    <w:uiPriority w:val="99"/>
    <w:qFormat/>
    <w:rsid w:val="000064E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0064E4"/>
    <w:rPr>
      <w:rFonts w:ascii="Ecofont_Spranq_eco_Sans" w:hAnsi="Ecofont_Spranq_eco_Sans" w:cs="Ecofont_Spranq_eco_Sans"/>
      <w:i/>
      <w:iCs/>
      <w:color w:val="000000"/>
      <w:sz w:val="24"/>
      <w:szCs w:val="24"/>
      <w:shd w:val="clear" w:color="auto" w:fill="FFFFCC"/>
      <w:lang w:eastAsia="en-US"/>
    </w:rPr>
  </w:style>
  <w:style w:type="paragraph" w:customStyle="1" w:styleId="PargrafodaLista1">
    <w:name w:val="Parágrafo da Lista1"/>
    <w:basedOn w:val="Normal"/>
    <w:qFormat/>
    <w:rsid w:val="00890A88"/>
    <w:pPr>
      <w:ind w:left="720"/>
    </w:pPr>
    <w:rPr>
      <w:rFonts w:ascii="Ecofont_Spranq_eco_Sans" w:hAnsi="Ecofont_Spranq_eco_Sans" w:cs="Ecofont_Spranq_eco_Sans"/>
      <w:sz w:val="24"/>
    </w:rPr>
  </w:style>
  <w:style w:type="table" w:styleId="Tabelacomgrade">
    <w:name w:val="Table Grid"/>
    <w:basedOn w:val="Tabelanormal"/>
    <w:rsid w:val="00EC57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body">
    <w:name w:val="Text body"/>
    <w:basedOn w:val="Normal"/>
    <w:rsid w:val="00B51E08"/>
    <w:pPr>
      <w:widowControl w:val="0"/>
      <w:suppressAutoHyphens/>
      <w:autoSpaceDN w:val="0"/>
      <w:spacing w:after="120"/>
      <w:textAlignment w:val="baseline"/>
    </w:pPr>
    <w:rPr>
      <w:rFonts w:ascii="Times New Roman" w:eastAsia="Arial Unicode MS" w:hAnsi="Times New Roman"/>
      <w:kern w:val="3"/>
      <w:sz w:val="24"/>
      <w:lang w:eastAsia="zh-CN"/>
    </w:rPr>
  </w:style>
  <w:style w:type="character" w:customStyle="1" w:styleId="MenoPendente1">
    <w:name w:val="Menção Pendente1"/>
    <w:basedOn w:val="Fontepargpadro"/>
    <w:uiPriority w:val="99"/>
    <w:semiHidden/>
    <w:unhideWhenUsed/>
    <w:rsid w:val="00AA3132"/>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69498912">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122941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923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uditoria.mpu.mp.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5AA3B-F63D-4918-8F7E-29E1FFE53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6</TotalTime>
  <Pages>35</Pages>
  <Words>11457</Words>
  <Characters>65883</Characters>
  <Application>Microsoft Office Word</Application>
  <DocSecurity>0</DocSecurity>
  <Lines>549</Lines>
  <Paragraphs>154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77186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CPLPU-ACER</cp:lastModifiedBy>
  <cp:revision>5</cp:revision>
  <cp:lastPrinted>2018-11-26T18:44:00Z</cp:lastPrinted>
  <dcterms:created xsi:type="dcterms:W3CDTF">2019-02-25T16:37:00Z</dcterms:created>
  <dcterms:modified xsi:type="dcterms:W3CDTF">2019-02-25T17:11:00Z</dcterms:modified>
</cp:coreProperties>
</file>