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B7B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noProof/>
        </w:rPr>
        <w:drawing>
          <wp:inline distT="0" distB="0" distL="0" distR="0" wp14:anchorId="010C05FB" wp14:editId="454E1C1D">
            <wp:extent cx="714375" cy="771525"/>
            <wp:effectExtent l="0" t="0" r="9525" b="9525"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387B7B" w:rsidRPr="001D2E94" w:rsidRDefault="00387B7B" w:rsidP="00387B7B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COMISSÃO PERMANENTE DE LICITAÇÃO</w:t>
      </w:r>
    </w:p>
    <w:p w:rsidR="003A5CF6" w:rsidRPr="003A5CF6" w:rsidRDefault="003A5CF6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3A5CF6">
        <w:rPr>
          <w:rFonts w:ascii="Times New Roman" w:hAnsi="Times New Roman"/>
          <w:i w:val="0"/>
          <w:sz w:val="24"/>
          <w:szCs w:val="24"/>
        </w:rPr>
        <w:t>PREGÃO ELETRÔNICO SRP UFPB/</w:t>
      </w:r>
      <w:r w:rsidR="00C944C5">
        <w:rPr>
          <w:rFonts w:ascii="Times New Roman" w:hAnsi="Times New Roman"/>
          <w:i w:val="0"/>
          <w:sz w:val="24"/>
          <w:szCs w:val="24"/>
        </w:rPr>
        <w:t>CPL-</w:t>
      </w:r>
      <w:r w:rsidRPr="003A5CF6">
        <w:rPr>
          <w:rFonts w:ascii="Times New Roman" w:hAnsi="Times New Roman"/>
          <w:i w:val="0"/>
          <w:sz w:val="24"/>
          <w:szCs w:val="24"/>
        </w:rPr>
        <w:t>PU Nº 0</w:t>
      </w:r>
      <w:r w:rsidR="00727747">
        <w:rPr>
          <w:rFonts w:ascii="Times New Roman" w:hAnsi="Times New Roman"/>
          <w:i w:val="0"/>
          <w:sz w:val="24"/>
          <w:szCs w:val="24"/>
        </w:rPr>
        <w:t>1</w:t>
      </w:r>
      <w:r w:rsidR="003B53F7">
        <w:rPr>
          <w:rFonts w:ascii="Times New Roman" w:hAnsi="Times New Roman"/>
          <w:i w:val="0"/>
          <w:sz w:val="24"/>
          <w:szCs w:val="24"/>
        </w:rPr>
        <w:t>9</w:t>
      </w:r>
      <w:r w:rsidRPr="003A5CF6">
        <w:rPr>
          <w:rFonts w:ascii="Times New Roman" w:hAnsi="Times New Roman"/>
          <w:i w:val="0"/>
          <w:sz w:val="24"/>
          <w:szCs w:val="24"/>
        </w:rPr>
        <w:t>/201</w:t>
      </w:r>
      <w:r w:rsidR="00C944C5">
        <w:rPr>
          <w:rFonts w:ascii="Times New Roman" w:hAnsi="Times New Roman"/>
          <w:i w:val="0"/>
          <w:sz w:val="24"/>
          <w:szCs w:val="24"/>
        </w:rPr>
        <w:t>5</w:t>
      </w:r>
    </w:p>
    <w:p w:rsidR="003B3FB0" w:rsidRPr="003B3FB0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3B3FB0">
        <w:rPr>
          <w:rFonts w:ascii="Times New Roman" w:hAnsi="Times New Roman"/>
          <w:i w:val="0"/>
          <w:sz w:val="24"/>
          <w:szCs w:val="24"/>
          <w:u w:val="single"/>
        </w:rPr>
        <w:t>ANEXO V</w:t>
      </w:r>
    </w:p>
    <w:p w:rsidR="00387B7B" w:rsidRPr="00791AE2" w:rsidRDefault="00142559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  <w:u w:val="single"/>
        </w:rPr>
      </w:pPr>
      <w:r w:rsidRPr="00791AE2">
        <w:rPr>
          <w:rFonts w:ascii="Times New Roman" w:hAnsi="Times New Roman"/>
          <w:i w:val="0"/>
          <w:sz w:val="24"/>
          <w:szCs w:val="24"/>
          <w:u w:val="single"/>
        </w:rPr>
        <w:t xml:space="preserve">MINUTA DO </w:t>
      </w:r>
      <w:r w:rsidR="00387B7B" w:rsidRPr="00791AE2">
        <w:rPr>
          <w:rFonts w:ascii="Times New Roman" w:hAnsi="Times New Roman"/>
          <w:i w:val="0"/>
          <w:sz w:val="24"/>
          <w:szCs w:val="24"/>
          <w:u w:val="single"/>
        </w:rPr>
        <w:t>CONTRATO</w:t>
      </w:r>
    </w:p>
    <w:p w:rsidR="00387B7B" w:rsidRPr="001F077B" w:rsidRDefault="00387B7B" w:rsidP="00387B7B">
      <w:pPr>
        <w:pStyle w:val="Ttulo5"/>
        <w:spacing w:line="360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1F077B">
        <w:rPr>
          <w:rFonts w:ascii="Times New Roman" w:hAnsi="Times New Roman"/>
          <w:i w:val="0"/>
          <w:sz w:val="24"/>
          <w:szCs w:val="24"/>
        </w:rPr>
        <w:t>CONTRATO UFPB/PU Nº _____/20___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left="4248"/>
        <w:jc w:val="both"/>
        <w:rPr>
          <w:b/>
        </w:rPr>
      </w:pPr>
      <w:r w:rsidRPr="001F077B">
        <w:rPr>
          <w:b/>
        </w:rPr>
        <w:t xml:space="preserve">TERMO DE CONTRATO QUE ENTRE SI CELEBRAM A UNIVERSIDADE FEDERAL DA PARAÍBA – UFPB E A EMPRESA </w:t>
      </w:r>
      <w:r w:rsidRPr="001F077B">
        <w:rPr>
          <w:b/>
          <w:u w:val="single"/>
        </w:rPr>
        <w:t>(nome da empresa)</w:t>
      </w:r>
      <w:r w:rsidRPr="001F077B">
        <w:rPr>
          <w:b/>
        </w:rPr>
        <w:t xml:space="preserve">, CNPJ Nº </w:t>
      </w:r>
      <w:r w:rsidRPr="001F077B">
        <w:rPr>
          <w:b/>
          <w:u w:val="single"/>
        </w:rPr>
        <w:t>(CNPJ da empresa)</w:t>
      </w:r>
      <w:r w:rsidRPr="001F077B">
        <w:rPr>
          <w:b/>
        </w:rPr>
        <w:t xml:space="preserve">, PARA A </w:t>
      </w:r>
      <w:r w:rsidRPr="001F077B">
        <w:rPr>
          <w:b/>
          <w:u w:val="single"/>
        </w:rPr>
        <w:t>(definir construção/reforma do objeto licitado)</w:t>
      </w:r>
      <w:r w:rsidRPr="001F077B">
        <w:rPr>
          <w:b/>
        </w:rPr>
        <w:t>, DE ACORDO COM AS CLÁUSULAS E CONDIÇÕES A SEGUIR: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pStyle w:val="assinatura"/>
        <w:spacing w:line="360" w:lineRule="auto"/>
        <w:ind w:firstLine="709"/>
        <w:jc w:val="both"/>
        <w:rPr>
          <w:rFonts w:ascii="Times New Roman" w:hAnsi="Times New Roman"/>
          <w:caps/>
          <w:szCs w:val="24"/>
        </w:rPr>
      </w:pPr>
      <w:r w:rsidRPr="001F077B">
        <w:rPr>
          <w:rFonts w:ascii="Times New Roman" w:hAnsi="Times New Roman"/>
          <w:b/>
          <w:szCs w:val="24"/>
        </w:rPr>
        <w:t xml:space="preserve">A UNIVERSIDADE FEDERAL DA PARAÍBA – UFPB, </w:t>
      </w:r>
      <w:r w:rsidRPr="001F077B">
        <w:rPr>
          <w:rFonts w:ascii="Times New Roman" w:hAnsi="Times New Roman"/>
          <w:szCs w:val="24"/>
        </w:rPr>
        <w:t xml:space="preserve">Instituição de Ensino, Pesquisa e Extensão estabelecida no Edifício da Reitoria, Campus I, nesta Capital, inscrita no CNPJ sob o nº 24.098.477/0001-10, neste ato representada pela Reitora, MARGARETH DE FÁTIMA FORMIGA MELO DINIZ, doravante denominada </w:t>
      </w:r>
      <w:r w:rsidRPr="001F077B">
        <w:rPr>
          <w:rFonts w:ascii="Times New Roman" w:hAnsi="Times New Roman"/>
          <w:b/>
          <w:szCs w:val="24"/>
        </w:rPr>
        <w:t xml:space="preserve">CONTRATANTE </w:t>
      </w:r>
      <w:r w:rsidRPr="001F077B">
        <w:rPr>
          <w:rFonts w:ascii="Times New Roman" w:hAnsi="Times New Roman"/>
          <w:szCs w:val="24"/>
        </w:rPr>
        <w:t xml:space="preserve">e do outro lado a Empresa </w:t>
      </w:r>
      <w:r w:rsidRPr="001F077B">
        <w:rPr>
          <w:rFonts w:ascii="Times New Roman" w:hAnsi="Times New Roman"/>
          <w:b/>
          <w:szCs w:val="24"/>
          <w:u w:val="single"/>
        </w:rPr>
        <w:t>(nome da empresa contratada)</w:t>
      </w:r>
      <w:r w:rsidRPr="001F077B">
        <w:rPr>
          <w:rFonts w:ascii="Times New Roman" w:hAnsi="Times New Roman"/>
          <w:b/>
          <w:szCs w:val="24"/>
        </w:rPr>
        <w:t xml:space="preserve">, CNPJ Nº </w:t>
      </w:r>
      <w:r w:rsidRPr="001F077B">
        <w:rPr>
          <w:rFonts w:ascii="Times New Roman" w:hAnsi="Times New Roman"/>
          <w:b/>
          <w:szCs w:val="24"/>
          <w:u w:val="single"/>
        </w:rPr>
        <w:t>(CNPJ da empresa contratada</w:t>
      </w:r>
      <w:r w:rsidRPr="001F077B">
        <w:rPr>
          <w:rFonts w:ascii="Times New Roman" w:hAnsi="Times New Roman"/>
          <w:b/>
          <w:szCs w:val="24"/>
        </w:rPr>
        <w:t>)</w:t>
      </w:r>
      <w:r w:rsidRPr="001F077B">
        <w:rPr>
          <w:rFonts w:ascii="Times New Roman" w:hAnsi="Times New Roman"/>
          <w:szCs w:val="24"/>
        </w:rPr>
        <w:t xml:space="preserve">, sediada à </w:t>
      </w:r>
      <w:r w:rsidRPr="001F077B">
        <w:rPr>
          <w:rFonts w:ascii="Times New Roman" w:hAnsi="Times New Roman"/>
          <w:b/>
          <w:szCs w:val="24"/>
          <w:u w:val="single"/>
        </w:rPr>
        <w:t>(endereço da empresa contratada)</w:t>
      </w:r>
      <w:r w:rsidRPr="001F077B">
        <w:rPr>
          <w:rFonts w:ascii="Times New Roman" w:hAnsi="Times New Roman"/>
          <w:szCs w:val="24"/>
        </w:rPr>
        <w:t xml:space="preserve">, doravante denominada </w:t>
      </w:r>
      <w:r w:rsidRPr="001F077B">
        <w:rPr>
          <w:rFonts w:ascii="Times New Roman" w:hAnsi="Times New Roman"/>
          <w:b/>
          <w:bCs/>
          <w:szCs w:val="24"/>
        </w:rPr>
        <w:t xml:space="preserve">CONTRATADA, </w:t>
      </w:r>
      <w:r w:rsidRPr="001F077B">
        <w:rPr>
          <w:rFonts w:ascii="Times New Roman" w:hAnsi="Times New Roman"/>
          <w:szCs w:val="24"/>
        </w:rPr>
        <w:t xml:space="preserve">neste ato representada pelo Sr(a). </w:t>
      </w:r>
      <w:r w:rsidRPr="001F077B">
        <w:rPr>
          <w:rFonts w:ascii="Times New Roman" w:hAnsi="Times New Roman"/>
          <w:b/>
          <w:szCs w:val="24"/>
          <w:u w:val="single"/>
        </w:rPr>
        <w:t>(nome do Representante Legal da empresa contratada)</w:t>
      </w:r>
      <w:r w:rsidRPr="001F077B">
        <w:rPr>
          <w:rFonts w:ascii="Times New Roman" w:hAnsi="Times New Roman"/>
          <w:szCs w:val="24"/>
        </w:rPr>
        <w:t xml:space="preserve">, CPF Nº </w:t>
      </w:r>
      <w:r w:rsidRPr="001F077B">
        <w:rPr>
          <w:rFonts w:ascii="Times New Roman" w:hAnsi="Times New Roman"/>
          <w:b/>
          <w:szCs w:val="24"/>
          <w:u w:val="single"/>
        </w:rPr>
        <w:t>(CPF do Rep. Legal da empresa contratada)</w:t>
      </w:r>
      <w:r w:rsidRPr="001F077B">
        <w:rPr>
          <w:rFonts w:ascii="Times New Roman" w:hAnsi="Times New Roman"/>
          <w:szCs w:val="24"/>
        </w:rPr>
        <w:t xml:space="preserve"> e RG nº. </w:t>
      </w:r>
      <w:r w:rsidRPr="001F077B">
        <w:rPr>
          <w:rFonts w:ascii="Times New Roman" w:hAnsi="Times New Roman"/>
          <w:b/>
          <w:szCs w:val="24"/>
          <w:u w:val="single"/>
        </w:rPr>
        <w:t>(RG e Órgão Expedidor do Rep. Legal da empresa contratada)</w:t>
      </w:r>
      <w:r w:rsidRPr="001F077B">
        <w:rPr>
          <w:rFonts w:ascii="Times New Roman" w:hAnsi="Times New Roman"/>
          <w:szCs w:val="24"/>
        </w:rPr>
        <w:t xml:space="preserve">, resolvem celebrar por força do presente instrumento de Contrato, oriundo do Processo Nº </w:t>
      </w:r>
      <w:r w:rsidRPr="001F077B">
        <w:rPr>
          <w:rFonts w:ascii="Times New Roman" w:hAnsi="Times New Roman"/>
          <w:b/>
          <w:szCs w:val="24"/>
          <w:u w:val="single"/>
        </w:rPr>
        <w:t>(nº do processo)</w:t>
      </w:r>
      <w:r w:rsidRPr="001F077B">
        <w:rPr>
          <w:rFonts w:ascii="Times New Roman" w:hAnsi="Times New Roman"/>
          <w:szCs w:val="24"/>
        </w:rPr>
        <w:t xml:space="preserve"> /UFPB/PU, referente à(ao) </w:t>
      </w:r>
      <w:r w:rsidRPr="001F077B">
        <w:rPr>
          <w:rFonts w:ascii="Times New Roman" w:hAnsi="Times New Roman"/>
          <w:b/>
          <w:szCs w:val="24"/>
        </w:rPr>
        <w:lastRenderedPageBreak/>
        <w:t>(Pregão/Tomada de Preços/Concorrência Pública UFPB/PU Nº XXX/20XX)</w:t>
      </w:r>
      <w:r w:rsidRPr="001F077B">
        <w:rPr>
          <w:rFonts w:ascii="Times New Roman" w:hAnsi="Times New Roman"/>
          <w:szCs w:val="24"/>
        </w:rPr>
        <w:t>, de acordo com as cláusulas e condições seguintes que mutuamente se obrigam:</w:t>
      </w:r>
    </w:p>
    <w:p w:rsidR="00387B7B" w:rsidRPr="001F077B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 xml:space="preserve">CLÁUSULA PRIMEIRA – DO CONTEÚDO </w:t>
      </w: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</w:rPr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Integram este contrato, independentemente de transcrição, e terão plena validade, o edital, seus anexos, termo de referência e proposta de preços da CONTRATADA, à Nota de Empenho e demais documento que compõem o Processo referentes à (ao) </w:t>
      </w:r>
      <w:r w:rsidRPr="001F077B">
        <w:rPr>
          <w:b/>
        </w:rPr>
        <w:t>(Convite/Tomada de Preços/Pregão Eletrônico XX)</w:t>
      </w:r>
      <w:r w:rsidRPr="001F077B">
        <w:t>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A5CF6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>CLÁUSULA SEGUNDA – DA LEGISLAÇÃO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O presente Contrato rege-se pelas Leis Federais nº 8.666/93 e nº 10.520/02 e alterações posteriores, bem como a Lei complementar 123/2006, regulamentada pelo Decreto Nº 6.204/07, Instrução Normativa Nº 2 de 30/04/2008 da SLTI/MPOG.</w:t>
      </w:r>
    </w:p>
    <w:p w:rsidR="00387B7B" w:rsidRPr="001F077B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>CLÁUSULA TERCEIRA – DO OBJETO</w:t>
      </w: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</w:pPr>
    </w:p>
    <w:p w:rsidR="00387B7B" w:rsidRPr="001F077B" w:rsidRDefault="00387B7B" w:rsidP="00387B7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</w:rPr>
      </w:pPr>
      <w:r w:rsidRPr="001F077B">
        <w:t>Compõe-se o Objeto do presente Instrumento, o(a) (</w:t>
      </w:r>
      <w:r w:rsidRPr="001F077B">
        <w:rPr>
          <w:b/>
          <w:u w:val="single"/>
        </w:rPr>
        <w:t>objeto licitado)</w:t>
      </w:r>
      <w:r w:rsidRPr="001F077B">
        <w:t xml:space="preserve">, </w:t>
      </w:r>
      <w:r w:rsidRPr="001F077B">
        <w:rPr>
          <w:bCs/>
        </w:rPr>
        <w:t xml:space="preserve">com valor básico de: </w:t>
      </w:r>
      <w:r w:rsidRPr="001F077B">
        <w:rPr>
          <w:b/>
          <w:bCs/>
          <w:u w:val="single"/>
        </w:rPr>
        <w:t>R$ (valor em algarismos) (valor por extenso)</w:t>
      </w:r>
      <w:r w:rsidRPr="001F077B">
        <w:rPr>
          <w:bCs/>
        </w:rPr>
        <w:t xml:space="preserve"> e prazo de execução de </w:t>
      </w:r>
      <w:r w:rsidRPr="001F077B">
        <w:rPr>
          <w:b/>
          <w:bCs/>
          <w:u w:val="single"/>
        </w:rPr>
        <w:t>(prazo de entrega do material)</w:t>
      </w:r>
      <w:r w:rsidRPr="001F077B">
        <w:rPr>
          <w:bCs/>
        </w:rPr>
        <w:t xml:space="preserve"> dias.</w:t>
      </w:r>
    </w:p>
    <w:p w:rsidR="00387B7B" w:rsidRPr="001F077B" w:rsidRDefault="00387B7B" w:rsidP="00387B7B">
      <w:pPr>
        <w:pStyle w:val="Ttulo2"/>
        <w:spacing w:line="360" w:lineRule="auto"/>
        <w:ind w:firstLine="709"/>
        <w:jc w:val="both"/>
        <w:rPr>
          <w:rFonts w:ascii="Times New Roman" w:hAnsi="Times New Roman"/>
          <w:i w:val="0"/>
          <w:sz w:val="24"/>
          <w:szCs w:val="24"/>
          <w:u w:val="single"/>
        </w:rPr>
      </w:pPr>
      <w:r w:rsidRPr="001F077B">
        <w:rPr>
          <w:rFonts w:ascii="Times New Roman" w:hAnsi="Times New Roman"/>
          <w:i w:val="0"/>
          <w:sz w:val="24"/>
          <w:szCs w:val="24"/>
          <w:u w:val="single"/>
        </w:rPr>
        <w:t>CLÁUSULA QUARTA – DAS OBRIGAÇÕES DA CONTRATADA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São obrigações da CONTRATADA: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 entrega do material será dentro </w:t>
      </w:r>
      <w:r w:rsidRPr="00177EBB">
        <w:t xml:space="preserve">do </w:t>
      </w:r>
      <w:r w:rsidRPr="002009E0">
        <w:t xml:space="preserve">prazo </w:t>
      </w:r>
      <w:r w:rsidR="003B53F7" w:rsidRPr="002009E0">
        <w:t xml:space="preserve">máximo </w:t>
      </w:r>
      <w:r w:rsidRPr="002009E0">
        <w:t xml:space="preserve">de </w:t>
      </w:r>
      <w:r w:rsidR="003B53F7" w:rsidRPr="002009E0">
        <w:t>15</w:t>
      </w:r>
      <w:r w:rsidRPr="002009E0">
        <w:t xml:space="preserve"> (</w:t>
      </w:r>
      <w:r w:rsidR="003B53F7" w:rsidRPr="002009E0">
        <w:t>quinze</w:t>
      </w:r>
      <w:r w:rsidRPr="002009E0">
        <w:t>) dias</w:t>
      </w:r>
      <w:r w:rsidR="00791AE2" w:rsidRPr="002009E0">
        <w:t xml:space="preserve"> </w:t>
      </w:r>
      <w:r w:rsidR="003B53F7" w:rsidRPr="002009E0">
        <w:t>corridos</w:t>
      </w:r>
      <w:r w:rsidRPr="002009E0">
        <w:t>,</w:t>
      </w:r>
      <w:r w:rsidRPr="00177EBB">
        <w:t xml:space="preserve"> contados</w:t>
      </w:r>
      <w:r w:rsidRPr="001F077B">
        <w:t xml:space="preserve"> a partir da data de recebimento da Nota de Empenho pela empresa Contratada, emitida pela Prefeitura Universitária correspondente ao Objeto;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Fornecer os materiais em estrita conformidade com as especificações exigidas neste Termo de Referência, edital e seus Anexos;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77EB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Substituir ou recuperar o bem que, após a entrega e vistoria técnica, dentro do prazo de garantia, apresente defeitos de fabricação, no prazo </w:t>
      </w:r>
      <w:r w:rsidRPr="00177EBB">
        <w:t>máximo de até 30 (trinta) dias corridos após a sua efetiva comunicação.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Acatar as instruções do Fiscal, designado pela Divisão da Prefeitura Universitária correspondente ao Objeto, decorrentes do controle de qualidade e de execução dos Contratos;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Comunicar, sempre por escrito, qualquer assunto relacionado com a fiscalização, condução e entrega dos materiais;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Manter, durante toda a vigência da Ata de Registro de Preços, se for o caso desta modalidade, total compatibilidade com as obrigações assumidas, todas as condições de especificação exigidas no Termo de Referência.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Manter as condições de habilitação e qualificação exigidas no processo licitatório, durante toda a vigência do contrato e consequente execução da obra, em compatibilidade com as obrigações por ela assumidas;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77EB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Substituir ou recuperar o bem que, após a entrega e vistoria técnica, dentro do prazo de garantia, apresente defeitos de fabricação, no prazo máximo de </w:t>
      </w:r>
      <w:r w:rsidRPr="00177EBB">
        <w:t>até 30 (trinta) dias corridos após a sua efetiva comunicação.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1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Entregar o material objeto deste Termo de Referência no almoxarifado da Prefeitura Universitária da UFPB nos mesmos prazos e preços estipulados.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QUINTA – DA VIGÊNCIA DO CONTRATO E DO PRAZO DE ENTREGA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A5CF6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1F077B">
        <w:t xml:space="preserve">O prazo de entrega dos </w:t>
      </w:r>
      <w:r w:rsidRPr="00177EBB">
        <w:t xml:space="preserve">materiais </w:t>
      </w:r>
      <w:r w:rsidRPr="002009E0">
        <w:t xml:space="preserve">será </w:t>
      </w:r>
      <w:r w:rsidR="003B53F7" w:rsidRPr="002009E0">
        <w:t xml:space="preserve">no máximo </w:t>
      </w:r>
      <w:r w:rsidRPr="002009E0">
        <w:t xml:space="preserve">de </w:t>
      </w:r>
      <w:r w:rsidR="003B53F7" w:rsidRPr="002009E0">
        <w:t>15</w:t>
      </w:r>
      <w:r w:rsidRPr="002009E0">
        <w:t xml:space="preserve"> (</w:t>
      </w:r>
      <w:r w:rsidR="003B53F7" w:rsidRPr="002009E0">
        <w:t>quinze</w:t>
      </w:r>
      <w:r w:rsidRPr="002009E0">
        <w:t>) dias</w:t>
      </w:r>
      <w:r w:rsidR="003A5CF6" w:rsidRPr="002009E0">
        <w:t xml:space="preserve"> </w:t>
      </w:r>
      <w:r w:rsidR="003B53F7" w:rsidRPr="002009E0">
        <w:t>corridos</w:t>
      </w:r>
      <w:r w:rsidRPr="002009E0">
        <w:t>,</w:t>
      </w:r>
      <w:r w:rsidRPr="00177EBB">
        <w:t xml:space="preserve"> contados</w:t>
      </w:r>
      <w:r w:rsidRPr="001F077B">
        <w:t xml:space="preserve"> a partir da data do recebimento da Nota de Empenho, emitida pela Prefeitura Universitária, podendo ser prorrogado a critério da Administração e de acordo com o Art. 57 da Lei nº 8.666/93 e suas alterações posteriores.</w:t>
      </w:r>
      <w:r w:rsidR="003A5CF6" w:rsidRPr="003A5CF6">
        <w:rPr>
          <w:color w:val="000000"/>
        </w:rPr>
        <w:t xml:space="preserve"> 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F077B" w:rsidRDefault="00387B7B" w:rsidP="00387B7B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 O presente contrato terá vigência de ___ dias ou meses (em algarismos e por extenso) dias, após a emissão da Nota de Empenho.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418" w:firstLine="709"/>
        <w:jc w:val="both"/>
      </w:pPr>
    </w:p>
    <w:p w:rsidR="00387B7B" w:rsidRPr="00177EBB" w:rsidRDefault="00387B7B" w:rsidP="00387B7B">
      <w:pPr>
        <w:numPr>
          <w:ilvl w:val="0"/>
          <w:numId w:val="8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As entregas deverão ocorrer no </w:t>
      </w:r>
      <w:r w:rsidRPr="002009E0">
        <w:t xml:space="preserve">prazo máximo de </w:t>
      </w:r>
      <w:r w:rsidR="003B53F7" w:rsidRPr="002009E0">
        <w:t>15</w:t>
      </w:r>
      <w:r w:rsidRPr="002009E0">
        <w:t xml:space="preserve"> (</w:t>
      </w:r>
      <w:r w:rsidR="003B53F7" w:rsidRPr="002009E0">
        <w:t>quinze</w:t>
      </w:r>
      <w:r w:rsidRPr="002009E0">
        <w:t>) dias corridos</w:t>
      </w:r>
      <w:r w:rsidR="003A5CF6" w:rsidRPr="002009E0">
        <w:t>,</w:t>
      </w:r>
      <w:bookmarkStart w:id="0" w:name="_GoBack"/>
      <w:bookmarkEnd w:id="0"/>
      <w:r w:rsidRPr="00177EBB">
        <w:t xml:space="preserve"> a contar da emissão da nota de empenho ou documento equivalente</w:t>
      </w:r>
      <w:r w:rsidR="003B53F7">
        <w:t>.</w:t>
      </w:r>
    </w:p>
    <w:p w:rsidR="00387B7B" w:rsidRPr="00177EBB" w:rsidRDefault="00387B7B" w:rsidP="00387B7B">
      <w:pPr>
        <w:pStyle w:val="Estilo2"/>
        <w:spacing w:before="0" w:after="0" w:line="360" w:lineRule="auto"/>
        <w:ind w:firstLine="709"/>
        <w:rPr>
          <w:rFonts w:ascii="Times New Roman" w:hAnsi="Times New Roman"/>
          <w:szCs w:val="24"/>
        </w:rPr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77EBB">
        <w:rPr>
          <w:b/>
          <w:u w:val="single"/>
        </w:rPr>
        <w:t>CLÁUSULA SEXTA – ACOMPANHAMENTO E FISCALIZAÇÃO DA CONTRATAÇÃO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O material – objeto desta licitação – a ser adquirido será objeto de acompanhamento, controle, fiscalização e avaliação por representante da CONTRATANTE, com atribuições específicas.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 Fiscalização é exercida no interesse da Administração; não exclui nem reduz a responsabilidade da CONTRATADA, inclusive perante terceiros, por qualquer irregularidade, e, na sua ocorrência, não implica </w:t>
      </w:r>
      <w:proofErr w:type="spellStart"/>
      <w:r w:rsidRPr="001F077B">
        <w:t>co</w:t>
      </w:r>
      <w:proofErr w:type="spellEnd"/>
      <w:r w:rsidRPr="001F077B">
        <w:t>–responsabilidade do Poder Público ou de seus agentes e prepostos.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CONTRATANTE se reserva o direito de rejeitar no todo ou em parte o objeto deste contrato, se em desacordo com as especificações e as Cláusulas contratuais.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left="1134" w:firstLine="709"/>
        <w:jc w:val="both"/>
      </w:pPr>
    </w:p>
    <w:p w:rsidR="00387B7B" w:rsidRPr="001F077B" w:rsidRDefault="00387B7B" w:rsidP="00387B7B">
      <w:pPr>
        <w:numPr>
          <w:ilvl w:val="0"/>
          <w:numId w:val="9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Quaisquer exigências da Fiscalização, inerentes ao objeto do Contrato, deverão ser prontamente atendidas pela CONTRATADA sem ônus para a CONTRATANTE.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SÉTIMA – DO CONTROLE DE ENTREGA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Fiscalização do objeto do presente contrato será realizada pelo servidor previamente designado através de Portaria exarada pelo Sr. Prefeito Universitário, na forma restrita à plenitude dessa responsabilidade, exercer a mais amplo e completo controle sobre o objeto deste Contrato, diretamente ou por prepostos designados;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3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É vedado à </w:t>
      </w:r>
      <w:r w:rsidRPr="001F077B">
        <w:rPr>
          <w:caps/>
        </w:rPr>
        <w:t>Contratante</w:t>
      </w:r>
      <w:r w:rsidRPr="001F077B">
        <w:t xml:space="preserve"> e seu representante exercer poder de mando sobre os empregados da </w:t>
      </w:r>
      <w:r w:rsidRPr="001F077B">
        <w:rPr>
          <w:caps/>
        </w:rPr>
        <w:t>Contratada</w:t>
      </w:r>
      <w:r w:rsidRPr="001F077B">
        <w:t>, reportando-se somente aos prepostos e responsáveis por ela indicados.</w:t>
      </w: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OITAVA – DAS ALTERAÇÕES CONTRATUAIS</w:t>
      </w:r>
    </w:p>
    <w:p w:rsidR="00387B7B" w:rsidRPr="001F077B" w:rsidRDefault="00387B7B" w:rsidP="00387B7B">
      <w:pPr>
        <w:tabs>
          <w:tab w:val="left" w:pos="0"/>
        </w:tabs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Cs/>
        </w:rPr>
      </w:pPr>
      <w:r w:rsidRPr="001F077B">
        <w:rPr>
          <w:bCs/>
        </w:rPr>
        <w:t>O presente Contrato poderá ser alterado nos termos do Art. 65 da Lei nº 8.666/93, com as devidas justificativas.</w:t>
      </w:r>
    </w:p>
    <w:p w:rsidR="00387B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NONA – DA RESCISÃO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A rescisão contratual obedecerá às disposições contidas nos artigos </w:t>
      </w:r>
      <w:smartTag w:uri="urn:schemas-microsoft-com:office:smarttags" w:element="metricconverter">
        <w:smartTagPr>
          <w:attr w:name="ProductID" w:val="77 a"/>
        </w:smartTagPr>
        <w:r w:rsidRPr="001F077B">
          <w:t>77 a</w:t>
        </w:r>
      </w:smartTag>
      <w:r w:rsidRPr="001F077B">
        <w:t xml:space="preserve"> 80 da Lei nº 8666/93 e suas alterações posteriores.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Em caso de rescisão do presente Contrato por parte da CONTRATANTE, não caberá à CONTRATADA direito a qualquer indenização, salvo na hipótese do artigo 79, parágrafo segundo da Lei nº 8666/93.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4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Reconhece a CONTRATADA os direitos da CONTRATANTE em caso de rescisão administrativa prevista no parágrafo primeiro do artigo 79 da Lei nº 8666/93. 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– DO VALOR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</w:rPr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O valor global do presente Contrato é de </w:t>
      </w:r>
      <w:r w:rsidRPr="001F077B">
        <w:rPr>
          <w:b/>
          <w:bCs/>
          <w:u w:val="single"/>
        </w:rPr>
        <w:t xml:space="preserve">R$ </w:t>
      </w:r>
      <w:r w:rsidRPr="001F077B">
        <w:rPr>
          <w:b/>
          <w:bCs/>
          <w:i/>
          <w:u w:val="single"/>
        </w:rPr>
        <w:t>(valor em algarismos) (valor por extenso)</w:t>
      </w:r>
      <w:r w:rsidRPr="001F077B">
        <w:t xml:space="preserve">, que a CONTRATANTE pagará à CONTRATADA de acordo com cláusula Décima Segunda e Décima Terceira do presente Contrato. 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77EBB">
        <w:rPr>
          <w:b/>
          <w:u w:val="single"/>
        </w:rPr>
        <w:t>CLÁUSULA DÉCIMA PRIMEIRA – DO RECURSO ORÇAMENTÁRIO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 xml:space="preserve">As despesas decorrentes do presente contrato correrão por conta de Recurso do Tesouro, Elemento de Despesa </w:t>
      </w:r>
      <w:r w:rsidR="003A5CF6" w:rsidRPr="003A5CF6">
        <w:rPr>
          <w:b/>
        </w:rPr>
        <w:t>339030 ou</w:t>
      </w:r>
      <w:r w:rsidR="003A5CF6">
        <w:t xml:space="preserve"> </w:t>
      </w:r>
      <w:r w:rsidRPr="001F077B">
        <w:rPr>
          <w:b/>
        </w:rPr>
        <w:t>339039 ou 449051</w:t>
      </w:r>
      <w:r w:rsidRPr="001F077B">
        <w:t xml:space="preserve"> e Exercício Financeiro do ano de </w:t>
      </w:r>
      <w:r w:rsidRPr="001F077B">
        <w:rPr>
          <w:b/>
        </w:rPr>
        <w:t>20</w:t>
      </w:r>
      <w:r w:rsidRPr="001F077B">
        <w:rPr>
          <w:b/>
          <w:u w:val="single"/>
        </w:rPr>
        <w:t>XX</w:t>
      </w:r>
      <w:r w:rsidRPr="001F077B">
        <w:rPr>
          <w:b/>
        </w:rPr>
        <w:t>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SEGUNDA – DO PAGAMENTO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  <w:highlight w:val="yellow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77EBB">
        <w:t>O pagamento será efetuado através de medições parciais, em até 30</w:t>
      </w:r>
      <w:r w:rsidRPr="00177EBB">
        <w:rPr>
          <w:color w:val="000000"/>
        </w:rPr>
        <w:t xml:space="preserve"> (trinta</w:t>
      </w:r>
      <w:r w:rsidRPr="00177EBB">
        <w:t>) dias contados a partir</w:t>
      </w:r>
      <w:r w:rsidRPr="001F077B">
        <w:t xml:space="preserve"> da data de liberação da fatura parcial, pela Fiscalização da PU;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Para cada pagamento efetivado pela administração, há que existir a prévia verificação da regularidade da </w:t>
      </w:r>
      <w:r w:rsidRPr="001F077B">
        <w:rPr>
          <w:caps/>
        </w:rPr>
        <w:t>Contratada</w:t>
      </w:r>
      <w:r w:rsidRPr="001F077B">
        <w:t xml:space="preserve"> com o Seguro Social (INSS/FGTS) correspondente ao mês da última competência vencida, na forma do § 4º do artigo 31, Lei nº 9.032, de 28 de abril de 1995, e apresentação de Nota Fiscal/Fatura atestada pela Fiscalização, conforme disposto nos </w:t>
      </w:r>
      <w:proofErr w:type="spellStart"/>
      <w:r w:rsidRPr="001F077B">
        <w:t>arts</w:t>
      </w:r>
      <w:proofErr w:type="spellEnd"/>
      <w:r w:rsidRPr="001F077B">
        <w:t>. 67 e 73 da Lei nº 8.666/93, bem como a apresentação de uma via da folha de pagamento do mês anterior ao do faturamento vincendo, compatível com o efetivo declarado.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5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 xml:space="preserve">Nos casos de eventuais atrasos de pagamento por parte da </w:t>
      </w:r>
      <w:r w:rsidRPr="001F077B">
        <w:rPr>
          <w:caps/>
        </w:rPr>
        <w:t>Contratante</w:t>
      </w:r>
      <w:r w:rsidRPr="001F077B">
        <w:t xml:space="preserve">, o valor devido deverá ser acrescido de encargos moratórios, apurados desde a data acima referida até a data do efetivo pagamento, tendo como base a Taxa Referencial – TR, ou outro índice que venha a substituí-la, calculados </w:t>
      </w:r>
      <w:r w:rsidRPr="001F077B">
        <w:rPr>
          <w:i/>
        </w:rPr>
        <w:t>pro rata tempore</w:t>
      </w:r>
      <w:r w:rsidRPr="001F077B">
        <w:t>, mediante a aplicação da seguinte fórmula:</w:t>
      </w:r>
    </w:p>
    <w:p w:rsidR="00387B7B" w:rsidRPr="001F077B" w:rsidRDefault="00387B7B" w:rsidP="00387B7B">
      <w:pPr>
        <w:pStyle w:val="Estilo3"/>
        <w:spacing w:line="360" w:lineRule="auto"/>
        <w:ind w:firstLine="709"/>
        <w:rPr>
          <w:sz w:val="24"/>
          <w:szCs w:val="24"/>
        </w:rPr>
      </w:pPr>
    </w:p>
    <w:p w:rsidR="00387B7B" w:rsidRPr="001F077B" w:rsidRDefault="00387B7B" w:rsidP="00387B7B">
      <w:pPr>
        <w:pStyle w:val="Estilo3"/>
        <w:spacing w:line="360" w:lineRule="auto"/>
        <w:ind w:left="1813"/>
        <w:rPr>
          <w:sz w:val="24"/>
          <w:szCs w:val="24"/>
        </w:rPr>
      </w:pPr>
      <w:r w:rsidRPr="001F077B">
        <w:rPr>
          <w:sz w:val="24"/>
          <w:szCs w:val="24"/>
        </w:rPr>
        <w:t xml:space="preserve">EM = </w:t>
      </w:r>
      <w:proofErr w:type="gramStart"/>
      <w:r w:rsidRPr="001F077B">
        <w:rPr>
          <w:sz w:val="24"/>
          <w:szCs w:val="24"/>
        </w:rPr>
        <w:t xml:space="preserve">{ </w:t>
      </w:r>
      <w:proofErr w:type="gramEnd"/>
      <w:r w:rsidRPr="001F077B">
        <w:rPr>
          <w:sz w:val="24"/>
          <w:szCs w:val="24"/>
        </w:rPr>
        <w:t>(1+TR/100)N/30-1} x VP,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Onde,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TR = Percentual retribuído a Taxa Referencial – TR;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EM = Encargos Moratórios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VP = Valor da parcela a ser paga;</w:t>
      </w:r>
    </w:p>
    <w:p w:rsidR="00387B7B" w:rsidRPr="001F077B" w:rsidRDefault="00387B7B" w:rsidP="00387B7B">
      <w:pPr>
        <w:spacing w:line="360" w:lineRule="auto"/>
        <w:ind w:left="708" w:firstLine="709"/>
        <w:jc w:val="both"/>
      </w:pPr>
      <w:r w:rsidRPr="001F077B">
        <w:t>N = Número de dias entre a data prevista para o pagamento e a do efetivo pagamento.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TERCEIRA – DA RESPONSABILIDADE DA CONTRATANTE E DA CONTRATADA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Responsabilizam-se CONTRATANTE e CONTRATADA a respeitarem integralmente os termos pactuados neste Instrumento Contratual e nas demais condições estabelecidas no Edital, ressalvadas à Administração as prerrogativas asseguradas pela Lei nº 8.666/93 e suas alterações posteriores.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Cs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DÉCIMA QUINTA – DAS SANÇÕES POR INADIMPLEMENTO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lastRenderedPageBreak/>
        <w:t xml:space="preserve">O atraso injustificado na entrega do material sujeitará a </w:t>
      </w:r>
      <w:r w:rsidRPr="001F077B">
        <w:rPr>
          <w:caps/>
        </w:rPr>
        <w:t>Contratada</w:t>
      </w:r>
      <w:r w:rsidRPr="001F077B">
        <w:t xml:space="preserve"> à multa de mora, nos termos do Art. 86, e seus parágrafos, da Lei nº 8.666/93, e na forma prevista na legislação federal em vigor: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 multa a que alude este artigo não impede que a Administração rescinda unilateralmente o contrato e aplique as outras sanções previstas na Lei;</w:t>
      </w:r>
    </w:p>
    <w:p w:rsidR="00387B7B" w:rsidRPr="001F077B" w:rsidRDefault="00387B7B" w:rsidP="00387B7B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 multa, aplicada após regular processo administrativo, será descontada da garantia deste contrato;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2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Se a multa for de valor superior ao valor da garantia prestada, além da perda desta, responderá o contratado pela sua diferença, a qual será descontada dos pagamentos eventualmente devidos pela Administração ou ainda, quando for o caso, cobrada judicialmente.</w:t>
      </w:r>
    </w:p>
    <w:p w:rsidR="00387B7B" w:rsidRPr="001F077B" w:rsidRDefault="00387B7B" w:rsidP="00387B7B">
      <w:pPr>
        <w:pStyle w:val="NormalWeb"/>
        <w:spacing w:before="0" w:beforeAutospacing="0" w:after="0" w:afterAutospacing="0" w:line="360" w:lineRule="auto"/>
        <w:ind w:left="567"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inexecução total ou parcial do Contrato enseja a aplicação das sanções previstas no Art. 87 da Lei nº 8.666/93. A administração poderá, garantida a prévia defesa, aplicar ao contratado as seguintes sanções:</w:t>
      </w:r>
    </w:p>
    <w:p w:rsidR="00387B7B" w:rsidRPr="001F077B" w:rsidRDefault="00387B7B" w:rsidP="00387B7B">
      <w:pPr>
        <w:spacing w:line="360" w:lineRule="auto"/>
        <w:ind w:left="567"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Advertência;</w:t>
      </w:r>
    </w:p>
    <w:p w:rsidR="00387B7B" w:rsidRPr="001F077B" w:rsidRDefault="00387B7B" w:rsidP="00387B7B">
      <w:pPr>
        <w:pStyle w:val="NormalWeb"/>
        <w:tabs>
          <w:tab w:val="left" w:pos="1701"/>
        </w:tabs>
        <w:spacing w:before="0" w:beforeAutospacing="0" w:after="0" w:afterAutospacing="0" w:line="360" w:lineRule="auto"/>
        <w:ind w:firstLine="709"/>
        <w:jc w:val="both"/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Multa, na forma prevista no instrumento convocatório ou no contrato;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Suspensão temporária de participação em licitação e impedimento de contratar com a Administração, por prazo não superior a 2 (dois) anos;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pStyle w:val="NormalWeb"/>
        <w:numPr>
          <w:ilvl w:val="0"/>
          <w:numId w:val="6"/>
        </w:numPr>
        <w:tabs>
          <w:tab w:val="left" w:pos="1701"/>
        </w:tabs>
        <w:spacing w:before="0" w:beforeAutospacing="0" w:after="0" w:afterAutospacing="0" w:line="360" w:lineRule="auto"/>
        <w:ind w:left="0" w:firstLine="709"/>
        <w:jc w:val="both"/>
      </w:pPr>
      <w:r w:rsidRPr="001F077B">
        <w:t>As sanções previstas nas alíneas a) e c) desta cláusula poderão ser aplicadas juntamente com a da alínea b), facultada a defesa prévia do interessado, no respectivo processo, no prazo de 5 (cinco) dias úteis.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10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Fica estabelecida a cobrança de multas nos valores e circunstâncias seguintes: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0,3% (zero vírgula três por cento) ao dia, sobre o valor total do Contrato atualizado, até 30 (trinta) dias, a título de mora, por inadimplência, quer na entrega do material licitado, quer na assinatura do contrato;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0,7% (zero vírgula sete por cento) ao dia, sobre o valor total do Contrato, atualizado, após 30 (trinta) dias, título de mora, por inadimplência, quer na entrega do material licitado, quer na assinatura do contrato;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10% (dez por cento) sobre o saldo, atualizado, do contrato por inexecução parcial da entrega do material.</w:t>
      </w:r>
    </w:p>
    <w:p w:rsidR="00387B7B" w:rsidRPr="001F077B" w:rsidRDefault="00387B7B" w:rsidP="00387B7B">
      <w:pPr>
        <w:tabs>
          <w:tab w:val="left" w:pos="1701"/>
        </w:tabs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20% (vinte por cento) sobre o valor total do contrato, atualizado, no caso de inexecução total da entrega do material.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multa deverá ser recolhida no prazo máximo de 10 dias corridos, a contar da data do recebimento da comunicação enviada pela Secretaria Administrativa da Prefeitura Universitária da UFPB.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Se o valor da multa não for pago, ou depositado, será automaticamente descontado da Garantia de Execução, Nota de Empenho ou crédito existente a que a empresa vencedora fizer jus. Em caso de inexistência ou insuficiência de crédito da empresa CONTRATADA, o valor devido será cobrado administrativamente e/ou judicialmente.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 aplicação em cada caso, das multas previstas, não prejudicará as cominações legais previstas no Art. 86 e Parágrafos da Lei nº 8.666/93, sempre assegurada a prévia defesa.</w:t>
      </w: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As sanções previstas nos Incisos III e IV do Art. 87 da Lei nº 8.666/93 poderão também ser aplicadas nos casos previstos pelo Art. 88 e seus incisos.</w:t>
      </w:r>
    </w:p>
    <w:p w:rsidR="00387B7B" w:rsidRPr="001F077B" w:rsidRDefault="00387B7B" w:rsidP="00387B7B">
      <w:pPr>
        <w:pStyle w:val="Corpodetexto2"/>
        <w:spacing w:line="360" w:lineRule="auto"/>
        <w:ind w:firstLine="709"/>
        <w:rPr>
          <w:rFonts w:ascii="Times New Roman" w:hAnsi="Times New Roman" w:cs="Times New Roman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De conformidade com o Art. 86 e seus Parágrafos da Lei nº 8.666/93, as multas de mora previstas nos subitem anteriores serão lançadas no SICAF como “Ocorrências sobre o fornecedor”.</w:t>
      </w:r>
    </w:p>
    <w:p w:rsidR="00387B7B" w:rsidRPr="001F077B" w:rsidRDefault="00387B7B" w:rsidP="00387B7B">
      <w:pPr>
        <w:pStyle w:val="PargrafodaLista"/>
        <w:spacing w:line="360" w:lineRule="auto"/>
        <w:ind w:firstLine="709"/>
        <w:jc w:val="both"/>
        <w:rPr>
          <w:szCs w:val="24"/>
        </w:rPr>
      </w:pPr>
    </w:p>
    <w:p w:rsidR="00387B7B" w:rsidRPr="001F077B" w:rsidRDefault="00387B7B" w:rsidP="00387B7B">
      <w:pPr>
        <w:numPr>
          <w:ilvl w:val="0"/>
          <w:numId w:val="7"/>
        </w:numPr>
        <w:tabs>
          <w:tab w:val="left" w:pos="1701"/>
        </w:tabs>
        <w:spacing w:line="360" w:lineRule="auto"/>
        <w:ind w:left="0" w:firstLine="709"/>
        <w:jc w:val="both"/>
      </w:pPr>
      <w:r w:rsidRPr="001F077B">
        <w:t>Além das penalidades previstas nos subitens anteriores, a Administração poderá inativar o cadastro do inadimplente junto ao SICAF, na forma prevista na I.N./MARE nº 05, de 21.07.95, alterada pela I.N./MARE nº 09, de 16.04.96.</w:t>
      </w: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</w:p>
    <w:p w:rsidR="00387B7B" w:rsidRPr="001F077B" w:rsidRDefault="00387B7B" w:rsidP="00387B7B">
      <w:pPr>
        <w:spacing w:line="360" w:lineRule="auto"/>
        <w:ind w:firstLine="709"/>
        <w:jc w:val="both"/>
        <w:rPr>
          <w:b/>
          <w:u w:val="single"/>
        </w:rPr>
      </w:pPr>
      <w:r w:rsidRPr="001F077B">
        <w:rPr>
          <w:b/>
          <w:u w:val="single"/>
        </w:rPr>
        <w:t>CLÁUSULA SEXTA – DO FORO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Fica eleito o foro da Justiça Federal, Seção Judiciária de João Pessoa (PB), com exclusão de qualquer outro, por mais privilegiado que seja, para dirimir quaisquer questões decorrentes do presente Contrato.</w:t>
      </w:r>
    </w:p>
    <w:p w:rsidR="00387B7B" w:rsidRPr="001F077B" w:rsidRDefault="00387B7B" w:rsidP="00387B7B">
      <w:pPr>
        <w:spacing w:line="360" w:lineRule="auto"/>
        <w:ind w:firstLine="709"/>
        <w:jc w:val="both"/>
      </w:pPr>
    </w:p>
    <w:p w:rsidR="00387B7B" w:rsidRPr="001F077B" w:rsidRDefault="00387B7B" w:rsidP="00387B7B">
      <w:pPr>
        <w:spacing w:line="360" w:lineRule="auto"/>
        <w:ind w:firstLine="709"/>
        <w:jc w:val="both"/>
      </w:pPr>
      <w:r w:rsidRPr="001F077B">
        <w:t>E por estarem assim, justas e contratadas, assinam o presente termo de contrato em 03 (três) vias de igual teor e forma para que produzam os efeitos estabelecidos.</w:t>
      </w:r>
    </w:p>
    <w:p w:rsidR="00387B7B" w:rsidRPr="001F077B" w:rsidRDefault="00387B7B" w:rsidP="00387B7B">
      <w:pPr>
        <w:spacing w:line="360" w:lineRule="auto"/>
        <w:jc w:val="both"/>
      </w:pPr>
    </w:p>
    <w:p w:rsidR="00387B7B" w:rsidRPr="001F077B" w:rsidRDefault="00387B7B" w:rsidP="00387B7B">
      <w:pPr>
        <w:spacing w:line="360" w:lineRule="auto"/>
        <w:ind w:firstLine="4678"/>
        <w:jc w:val="both"/>
      </w:pPr>
      <w:r w:rsidRPr="001F077B">
        <w:t xml:space="preserve">João Pessoa, </w:t>
      </w:r>
      <w:r w:rsidRPr="001F077B">
        <w:rPr>
          <w:b/>
          <w:i/>
          <w:u w:val="single"/>
        </w:rPr>
        <w:t>XX</w:t>
      </w:r>
      <w:r w:rsidRPr="001F077B">
        <w:t xml:space="preserve"> de </w:t>
      </w:r>
      <w:proofErr w:type="spellStart"/>
      <w:r w:rsidRPr="001F077B">
        <w:rPr>
          <w:b/>
          <w:i/>
          <w:u w:val="single"/>
        </w:rPr>
        <w:t>Xxxxxxx</w:t>
      </w:r>
      <w:proofErr w:type="spellEnd"/>
      <w:r w:rsidRPr="001F077B">
        <w:t xml:space="preserve"> de 20</w:t>
      </w:r>
      <w:r w:rsidRPr="001F077B">
        <w:rPr>
          <w:b/>
          <w:i/>
          <w:u w:val="single"/>
        </w:rPr>
        <w:t>XX</w:t>
      </w:r>
      <w:r w:rsidRPr="001F077B">
        <w:t>.</w:t>
      </w:r>
    </w:p>
    <w:p w:rsidR="00387B7B" w:rsidRDefault="00387B7B" w:rsidP="00387B7B">
      <w:pPr>
        <w:spacing w:line="360" w:lineRule="auto"/>
        <w:ind w:firstLine="4678"/>
        <w:jc w:val="both"/>
      </w:pPr>
    </w:p>
    <w:p w:rsidR="00387B7B" w:rsidRDefault="00387B7B" w:rsidP="00387B7B">
      <w:pPr>
        <w:spacing w:line="360" w:lineRule="auto"/>
        <w:ind w:firstLine="4678"/>
        <w:jc w:val="both"/>
      </w:pPr>
    </w:p>
    <w:p w:rsidR="00387B7B" w:rsidRPr="001F077B" w:rsidRDefault="00387B7B" w:rsidP="00387B7B">
      <w:pPr>
        <w:spacing w:line="360" w:lineRule="auto"/>
        <w:ind w:firstLine="4678"/>
        <w:jc w:val="both"/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4361"/>
        <w:gridCol w:w="567"/>
        <w:gridCol w:w="4536"/>
      </w:tblGrid>
      <w:tr w:rsidR="00387B7B" w:rsidRPr="001F077B" w:rsidTr="005C4C44">
        <w:trPr>
          <w:trHeight w:val="1028"/>
        </w:trPr>
        <w:tc>
          <w:tcPr>
            <w:tcW w:w="4361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pStyle w:val="assinatura"/>
              <w:spacing w:after="0"/>
              <w:rPr>
                <w:rFonts w:ascii="Times New Roman" w:hAnsi="Times New Roman"/>
                <w:b/>
                <w:i/>
                <w:szCs w:val="24"/>
                <w:u w:val="single"/>
              </w:rPr>
            </w:pPr>
            <w:r w:rsidRPr="001F077B">
              <w:rPr>
                <w:rFonts w:ascii="Times New Roman" w:hAnsi="Times New Roman"/>
                <w:b/>
                <w:i/>
                <w:szCs w:val="24"/>
                <w:u w:val="single"/>
              </w:rPr>
              <w:t>(nome do representante legal da CONTRATADA</w:t>
            </w:r>
            <w:r w:rsidRPr="001F077B">
              <w:rPr>
                <w:rFonts w:ascii="Times New Roman" w:hAnsi="Times New Roman"/>
                <w:b/>
                <w:i/>
                <w:szCs w:val="24"/>
              </w:rPr>
              <w:t>)</w:t>
            </w:r>
          </w:p>
          <w:p w:rsidR="00387B7B" w:rsidRPr="001F077B" w:rsidRDefault="00387B7B" w:rsidP="005C4C44">
            <w:pPr>
              <w:jc w:val="center"/>
              <w:rPr>
                <w:color w:val="000000"/>
              </w:rPr>
            </w:pPr>
            <w:r w:rsidRPr="001F077B">
              <w:t>REPRESENTANTE LEGAL</w:t>
            </w:r>
          </w:p>
          <w:p w:rsidR="00387B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  <w:p w:rsidR="00387B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567" w:type="dxa"/>
          </w:tcPr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  <w:lang w:val="pt-BR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pBdr>
                <w:top w:val="single" w:sz="4" w:space="1" w:color="auto"/>
              </w:pBdr>
              <w:spacing w:after="0"/>
              <w:ind w:left="2835" w:right="2551"/>
              <w:rPr>
                <w:rFonts w:ascii="Times New Roman" w:hAnsi="Times New Roman"/>
                <w:color w:val="000000"/>
                <w:szCs w:val="24"/>
              </w:rPr>
            </w:pP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pStyle w:val="assinatura"/>
              <w:spacing w:after="0"/>
              <w:ind w:left="176" w:right="317"/>
              <w:rPr>
                <w:rFonts w:ascii="Times New Roman" w:hAnsi="Times New Roman"/>
                <w:caps/>
                <w:szCs w:val="24"/>
              </w:rPr>
            </w:pPr>
            <w:r w:rsidRPr="001F077B">
              <w:rPr>
                <w:rFonts w:ascii="Times New Roman" w:hAnsi="Times New Roman"/>
                <w:szCs w:val="24"/>
              </w:rPr>
              <w:t>MARGARETH DE FÁTIMA FORMIGA MELO DINIZ</w:t>
            </w:r>
          </w:p>
          <w:p w:rsidR="00387B7B" w:rsidRPr="001F077B" w:rsidRDefault="00387B7B" w:rsidP="005C4C44">
            <w:pPr>
              <w:pStyle w:val="assinatura"/>
              <w:spacing w:after="0"/>
              <w:rPr>
                <w:rFonts w:ascii="Times New Roman" w:hAnsi="Times New Roman"/>
                <w:color w:val="000000"/>
                <w:szCs w:val="24"/>
              </w:rPr>
            </w:pPr>
            <w:r w:rsidRPr="001F077B">
              <w:rPr>
                <w:rFonts w:ascii="Times New Roman" w:hAnsi="Times New Roman"/>
                <w:bCs/>
                <w:szCs w:val="24"/>
              </w:rPr>
              <w:t>REITORA</w:t>
            </w:r>
          </w:p>
          <w:p w:rsidR="00387B7B" w:rsidRPr="001F077B" w:rsidRDefault="00387B7B" w:rsidP="005C4C44">
            <w:pPr>
              <w:pStyle w:val="assinatura"/>
              <w:spacing w:after="0"/>
              <w:jc w:val="both"/>
              <w:rPr>
                <w:rFonts w:ascii="Times New Roman" w:hAnsi="Times New Roman"/>
                <w:szCs w:val="24"/>
                <w:lang w:val="pt-BR"/>
              </w:rPr>
            </w:pPr>
          </w:p>
        </w:tc>
      </w:tr>
    </w:tbl>
    <w:p w:rsidR="00387B7B" w:rsidRPr="001F077B" w:rsidRDefault="00387B7B" w:rsidP="00387B7B">
      <w:pPr>
        <w:spacing w:line="360" w:lineRule="auto"/>
        <w:jc w:val="both"/>
        <w:rPr>
          <w:bCs/>
          <w:color w:val="000000"/>
        </w:rPr>
      </w:pPr>
      <w:r w:rsidRPr="001F077B">
        <w:rPr>
          <w:bCs/>
          <w:color w:val="000000"/>
        </w:rPr>
        <w:t>TESTEMUNHAS:</w:t>
      </w:r>
    </w:p>
    <w:p w:rsidR="00387B7B" w:rsidRPr="001F077B" w:rsidRDefault="00387B7B" w:rsidP="00387B7B">
      <w:pPr>
        <w:pStyle w:val="assinatura"/>
        <w:spacing w:after="0" w:line="360" w:lineRule="auto"/>
        <w:jc w:val="both"/>
        <w:rPr>
          <w:rFonts w:ascii="Times New Roman" w:hAnsi="Times New Roman"/>
          <w:szCs w:val="24"/>
          <w:lang w:val="pt-BR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01"/>
        <w:gridCol w:w="533"/>
        <w:gridCol w:w="4186"/>
      </w:tblGrid>
      <w:tr w:rsidR="00387B7B" w:rsidRPr="001F077B" w:rsidTr="005C4C44">
        <w:tc>
          <w:tcPr>
            <w:tcW w:w="4361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spacing w:line="360" w:lineRule="auto"/>
              <w:jc w:val="both"/>
            </w:pPr>
            <w:r w:rsidRPr="001F077B">
              <w:rPr>
                <w:color w:val="000000"/>
              </w:rPr>
              <w:t>CPF:</w:t>
            </w:r>
          </w:p>
        </w:tc>
        <w:tc>
          <w:tcPr>
            <w:tcW w:w="567" w:type="dxa"/>
          </w:tcPr>
          <w:p w:rsidR="00387B7B" w:rsidRPr="001F077B" w:rsidRDefault="00387B7B" w:rsidP="005C4C44">
            <w:pPr>
              <w:pStyle w:val="assinatura"/>
              <w:tabs>
                <w:tab w:val="left" w:pos="5490"/>
              </w:tabs>
              <w:spacing w:after="0" w:line="36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67" w:type="dxa"/>
            <w:tcBorders>
              <w:top w:val="single" w:sz="4" w:space="0" w:color="auto"/>
            </w:tcBorders>
          </w:tcPr>
          <w:p w:rsidR="00387B7B" w:rsidRPr="001F077B" w:rsidRDefault="00387B7B" w:rsidP="005C4C44">
            <w:pPr>
              <w:spacing w:line="360" w:lineRule="auto"/>
              <w:jc w:val="both"/>
            </w:pPr>
            <w:r w:rsidRPr="001F077B">
              <w:rPr>
                <w:color w:val="000000"/>
              </w:rPr>
              <w:t>CPF:</w:t>
            </w:r>
          </w:p>
        </w:tc>
      </w:tr>
    </w:tbl>
    <w:p w:rsidR="00176ABF" w:rsidRDefault="00176ABF" w:rsidP="00387B7B">
      <w:pPr>
        <w:pStyle w:val="Ttulo5"/>
        <w:spacing w:line="360" w:lineRule="auto"/>
        <w:jc w:val="center"/>
      </w:pPr>
    </w:p>
    <w:sectPr w:rsidR="00176ABF" w:rsidSect="00387B7B"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aragon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95293"/>
    <w:multiLevelType w:val="hybridMultilevel"/>
    <w:tmpl w:val="703AEE62"/>
    <w:lvl w:ilvl="0" w:tplc="1318D922">
      <w:start w:val="1"/>
      <w:numFmt w:val="lowerLetter"/>
      <w:suff w:val="space"/>
      <w:lvlText w:val="%1)"/>
      <w:lvlJc w:val="left"/>
      <w:pPr>
        <w:ind w:left="2061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890" w:hanging="360"/>
      </w:pPr>
    </w:lvl>
    <w:lvl w:ilvl="2" w:tplc="0416001B" w:tentative="1">
      <w:start w:val="1"/>
      <w:numFmt w:val="lowerRoman"/>
      <w:lvlText w:val="%3."/>
      <w:lvlJc w:val="right"/>
      <w:pPr>
        <w:ind w:left="2610" w:hanging="180"/>
      </w:pPr>
    </w:lvl>
    <w:lvl w:ilvl="3" w:tplc="0416000F" w:tentative="1">
      <w:start w:val="1"/>
      <w:numFmt w:val="decimal"/>
      <w:lvlText w:val="%4."/>
      <w:lvlJc w:val="left"/>
      <w:pPr>
        <w:ind w:left="3330" w:hanging="360"/>
      </w:pPr>
    </w:lvl>
    <w:lvl w:ilvl="4" w:tplc="04160019" w:tentative="1">
      <w:start w:val="1"/>
      <w:numFmt w:val="lowerLetter"/>
      <w:lvlText w:val="%5."/>
      <w:lvlJc w:val="left"/>
      <w:pPr>
        <w:ind w:left="4050" w:hanging="360"/>
      </w:pPr>
    </w:lvl>
    <w:lvl w:ilvl="5" w:tplc="0416001B" w:tentative="1">
      <w:start w:val="1"/>
      <w:numFmt w:val="lowerRoman"/>
      <w:lvlText w:val="%6."/>
      <w:lvlJc w:val="right"/>
      <w:pPr>
        <w:ind w:left="4770" w:hanging="180"/>
      </w:pPr>
    </w:lvl>
    <w:lvl w:ilvl="6" w:tplc="0416000F" w:tentative="1">
      <w:start w:val="1"/>
      <w:numFmt w:val="decimal"/>
      <w:lvlText w:val="%7."/>
      <w:lvlJc w:val="left"/>
      <w:pPr>
        <w:ind w:left="5490" w:hanging="360"/>
      </w:pPr>
    </w:lvl>
    <w:lvl w:ilvl="7" w:tplc="04160019" w:tentative="1">
      <w:start w:val="1"/>
      <w:numFmt w:val="lowerLetter"/>
      <w:lvlText w:val="%8."/>
      <w:lvlJc w:val="left"/>
      <w:pPr>
        <w:ind w:left="6210" w:hanging="360"/>
      </w:pPr>
    </w:lvl>
    <w:lvl w:ilvl="8" w:tplc="0416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>
    <w:nsid w:val="20D7095E"/>
    <w:multiLevelType w:val="hybridMultilevel"/>
    <w:tmpl w:val="D0B0831E"/>
    <w:lvl w:ilvl="0" w:tplc="233047E6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9273A3"/>
    <w:multiLevelType w:val="hybridMultilevel"/>
    <w:tmpl w:val="DF08C290"/>
    <w:lvl w:ilvl="0" w:tplc="044E5F70">
      <w:start w:val="1"/>
      <w:numFmt w:val="decimal"/>
      <w:lvlText w:val="%1."/>
      <w:lvlJc w:val="left"/>
      <w:pPr>
        <w:ind w:left="2061" w:hanging="360"/>
      </w:pPr>
      <w:rPr>
        <w:rFonts w:ascii="Calibri" w:hAnsi="Calibri" w:hint="default"/>
        <w:b w:val="0"/>
        <w:i w:val="0"/>
        <w:sz w:val="24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>
    <w:nsid w:val="259A4C5B"/>
    <w:multiLevelType w:val="hybridMultilevel"/>
    <w:tmpl w:val="D7CC33FA"/>
    <w:lvl w:ilvl="0" w:tplc="300C9404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71DA2"/>
    <w:multiLevelType w:val="hybridMultilevel"/>
    <w:tmpl w:val="A976B804"/>
    <w:lvl w:ilvl="0" w:tplc="03BA4488">
      <w:start w:val="1"/>
      <w:numFmt w:val="lowerLetter"/>
      <w:suff w:val="space"/>
      <w:lvlText w:val="%1)"/>
      <w:lvlJc w:val="left"/>
      <w:pPr>
        <w:ind w:left="3396" w:hanging="16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E342CE"/>
    <w:multiLevelType w:val="hybridMultilevel"/>
    <w:tmpl w:val="B0E84450"/>
    <w:lvl w:ilvl="0" w:tplc="547C7C08">
      <w:start w:val="1"/>
      <w:numFmt w:val="decimal"/>
      <w:suff w:val="space"/>
      <w:lvlText w:val="%1."/>
      <w:lvlJc w:val="left"/>
      <w:pPr>
        <w:ind w:left="2704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6">
    <w:nsid w:val="3FDF1808"/>
    <w:multiLevelType w:val="hybridMultilevel"/>
    <w:tmpl w:val="5872723C"/>
    <w:lvl w:ilvl="0" w:tplc="EB8CE73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5949DC"/>
    <w:multiLevelType w:val="hybridMultilevel"/>
    <w:tmpl w:val="7506C92E"/>
    <w:lvl w:ilvl="0" w:tplc="78106BC8">
      <w:start w:val="1"/>
      <w:numFmt w:val="decimal"/>
      <w:suff w:val="space"/>
      <w:lvlText w:val="%1."/>
      <w:lvlJc w:val="left"/>
      <w:pPr>
        <w:ind w:left="3697" w:hanging="1996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0B30A54"/>
    <w:multiLevelType w:val="hybridMultilevel"/>
    <w:tmpl w:val="C6820908"/>
    <w:lvl w:ilvl="0" w:tplc="82709B14">
      <w:start w:val="1"/>
      <w:numFmt w:val="lowerLetter"/>
      <w:suff w:val="space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5C7FE7"/>
    <w:multiLevelType w:val="hybridMultilevel"/>
    <w:tmpl w:val="BABE7EBC"/>
    <w:lvl w:ilvl="0" w:tplc="E1E82BCC">
      <w:start w:val="1"/>
      <w:numFmt w:val="decimal"/>
      <w:suff w:val="space"/>
      <w:lvlText w:val="%1."/>
      <w:lvlJc w:val="left"/>
      <w:pPr>
        <w:ind w:left="3696" w:hanging="199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1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B7B"/>
    <w:rsid w:val="00141C77"/>
    <w:rsid w:val="00142559"/>
    <w:rsid w:val="00176ABF"/>
    <w:rsid w:val="00177EBB"/>
    <w:rsid w:val="002009E0"/>
    <w:rsid w:val="00233471"/>
    <w:rsid w:val="00387B7B"/>
    <w:rsid w:val="003A5CF6"/>
    <w:rsid w:val="003B3FB0"/>
    <w:rsid w:val="003B53F7"/>
    <w:rsid w:val="003C5806"/>
    <w:rsid w:val="00727747"/>
    <w:rsid w:val="00791AE2"/>
    <w:rsid w:val="00C94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87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nhideWhenUsed/>
    <w:qFormat/>
    <w:rsid w:val="00387B7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387B7B"/>
    <w:rPr>
      <w:rFonts w:ascii="Calibri Light" w:eastAsia="Times New Roman" w:hAnsi="Calibri Light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387B7B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Corpodetexto2">
    <w:name w:val="Body Text 2"/>
    <w:basedOn w:val="Normal"/>
    <w:link w:val="Corpodetexto2Char"/>
    <w:semiHidden/>
    <w:rsid w:val="00387B7B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387B7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87B7B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387B7B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2">
    <w:name w:val="Estilo2"/>
    <w:basedOn w:val="Normal"/>
    <w:rsid w:val="00387B7B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387B7B"/>
    <w:pPr>
      <w:spacing w:after="120"/>
      <w:jc w:val="center"/>
    </w:pPr>
    <w:rPr>
      <w:rFonts w:ascii="Paragon" w:hAnsi="Paragon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387B7B"/>
    <w:pPr>
      <w:ind w:left="708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7B7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B7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387B7B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B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2">
    <w:name w:val="heading 2"/>
    <w:basedOn w:val="Normal"/>
    <w:next w:val="Normal"/>
    <w:link w:val="Ttulo2Char"/>
    <w:semiHidden/>
    <w:unhideWhenUsed/>
    <w:qFormat/>
    <w:rsid w:val="00387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5">
    <w:name w:val="heading 5"/>
    <w:basedOn w:val="Normal"/>
    <w:next w:val="Normal"/>
    <w:link w:val="Ttulo5Char"/>
    <w:unhideWhenUsed/>
    <w:qFormat/>
    <w:rsid w:val="00387B7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semiHidden/>
    <w:rsid w:val="00387B7B"/>
    <w:rPr>
      <w:rFonts w:ascii="Calibri Light" w:eastAsia="Times New Roman" w:hAnsi="Calibri Light" w:cs="Times New Roman"/>
      <w:b/>
      <w:bCs/>
      <w:i/>
      <w:iCs/>
      <w:sz w:val="28"/>
      <w:szCs w:val="28"/>
      <w:lang w:eastAsia="pt-BR"/>
    </w:rPr>
  </w:style>
  <w:style w:type="character" w:customStyle="1" w:styleId="Ttulo5Char">
    <w:name w:val="Título 5 Char"/>
    <w:basedOn w:val="Fontepargpadro"/>
    <w:link w:val="Ttulo5"/>
    <w:rsid w:val="00387B7B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styleId="Corpodetexto2">
    <w:name w:val="Body Text 2"/>
    <w:basedOn w:val="Normal"/>
    <w:link w:val="Corpodetexto2Char"/>
    <w:semiHidden/>
    <w:rsid w:val="00387B7B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387B7B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NormalWeb">
    <w:name w:val="Normal (Web)"/>
    <w:basedOn w:val="Normal"/>
    <w:uiPriority w:val="99"/>
    <w:unhideWhenUsed/>
    <w:rsid w:val="00387B7B"/>
    <w:pPr>
      <w:spacing w:before="100" w:beforeAutospacing="1" w:after="100" w:afterAutospacing="1"/>
    </w:pPr>
  </w:style>
  <w:style w:type="paragraph" w:customStyle="1" w:styleId="Estilo3">
    <w:name w:val="Estilo3"/>
    <w:basedOn w:val="Normal"/>
    <w:rsid w:val="00387B7B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2">
    <w:name w:val="Estilo2"/>
    <w:basedOn w:val="Normal"/>
    <w:rsid w:val="00387B7B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387B7B"/>
    <w:pPr>
      <w:spacing w:after="120"/>
      <w:jc w:val="center"/>
    </w:pPr>
    <w:rPr>
      <w:rFonts w:ascii="Paragon" w:hAnsi="Paragon"/>
      <w:szCs w:val="20"/>
      <w:lang w:val="pt-PT"/>
    </w:rPr>
  </w:style>
  <w:style w:type="paragraph" w:styleId="PargrafodaLista">
    <w:name w:val="List Paragraph"/>
    <w:basedOn w:val="Normal"/>
    <w:uiPriority w:val="34"/>
    <w:qFormat/>
    <w:rsid w:val="00387B7B"/>
    <w:pPr>
      <w:ind w:left="708"/>
    </w:pPr>
    <w:rPr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87B7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87B7B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387B7B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1993</Words>
  <Characters>10765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12</cp:revision>
  <cp:lastPrinted>2015-06-08T13:59:00Z</cp:lastPrinted>
  <dcterms:created xsi:type="dcterms:W3CDTF">2014-05-16T11:51:00Z</dcterms:created>
  <dcterms:modified xsi:type="dcterms:W3CDTF">2015-07-16T14:19:00Z</dcterms:modified>
</cp:coreProperties>
</file>