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AF2" w:rsidRPr="000C6BAD" w:rsidRDefault="00B04AF2" w:rsidP="00B04AF2">
      <w:pPr>
        <w:spacing w:after="52" w:line="259" w:lineRule="auto"/>
        <w:ind w:left="0" w:right="241" w:firstLine="0"/>
        <w:jc w:val="center"/>
        <w:rPr>
          <w:rFonts w:ascii="Times New Roman" w:hAnsi="Times New Roman" w:cs="Times New Roman"/>
        </w:rPr>
      </w:pPr>
      <w:r w:rsidRPr="000C6BAD">
        <w:rPr>
          <w:rFonts w:ascii="Times New Roman" w:hAnsi="Times New Roman" w:cs="Times New Roman"/>
          <w:noProof/>
        </w:rPr>
        <w:drawing>
          <wp:inline distT="0" distB="0" distL="0" distR="0">
            <wp:extent cx="684530" cy="728980"/>
            <wp:effectExtent l="0" t="0" r="0" b="0"/>
            <wp:docPr id="4428" name="Picture 4428"/>
            <wp:cNvGraphicFramePr/>
            <a:graphic xmlns:a="http://schemas.openxmlformats.org/drawingml/2006/main">
              <a:graphicData uri="http://schemas.openxmlformats.org/drawingml/2006/picture">
                <pic:pic xmlns:pic="http://schemas.openxmlformats.org/drawingml/2006/picture">
                  <pic:nvPicPr>
                    <pic:cNvPr id="4428" name="Picture 4428"/>
                    <pic:cNvPicPr/>
                  </pic:nvPicPr>
                  <pic:blipFill>
                    <a:blip r:embed="rId5" cstate="print"/>
                    <a:stretch>
                      <a:fillRect/>
                    </a:stretch>
                  </pic:blipFill>
                  <pic:spPr>
                    <a:xfrm>
                      <a:off x="0" y="0"/>
                      <a:ext cx="684530" cy="728980"/>
                    </a:xfrm>
                    <a:prstGeom prst="rect">
                      <a:avLst/>
                    </a:prstGeom>
                  </pic:spPr>
                </pic:pic>
              </a:graphicData>
            </a:graphic>
          </wp:inline>
        </w:drawing>
      </w:r>
      <w:r w:rsidRPr="000C6BAD">
        <w:rPr>
          <w:rFonts w:ascii="Times New Roman" w:hAnsi="Times New Roman" w:cs="Times New Roman"/>
        </w:rPr>
        <w:t xml:space="preserve"> </w:t>
      </w:r>
    </w:p>
    <w:p w:rsidR="00B04AF2" w:rsidRPr="000C6BAD" w:rsidRDefault="00B04AF2" w:rsidP="000C6BAD">
      <w:pPr>
        <w:spacing w:after="0" w:line="259" w:lineRule="auto"/>
        <w:ind w:left="11" w:right="292" w:hanging="11"/>
        <w:jc w:val="center"/>
        <w:rPr>
          <w:rFonts w:ascii="Times New Roman" w:hAnsi="Times New Roman" w:cs="Times New Roman"/>
          <w:b/>
        </w:rPr>
      </w:pPr>
      <w:r w:rsidRPr="000C6BAD">
        <w:rPr>
          <w:rFonts w:ascii="Times New Roman" w:hAnsi="Times New Roman" w:cs="Times New Roman"/>
          <w:b/>
        </w:rPr>
        <w:t>MINISTÉRIO DA EDUCAÇÃO</w:t>
      </w:r>
    </w:p>
    <w:p w:rsidR="00B04AF2" w:rsidRPr="000C6BAD" w:rsidRDefault="00B04AF2" w:rsidP="000C6BAD">
      <w:pPr>
        <w:spacing w:after="0" w:line="259" w:lineRule="auto"/>
        <w:ind w:left="11" w:right="292" w:hanging="11"/>
        <w:jc w:val="center"/>
        <w:rPr>
          <w:rFonts w:ascii="Times New Roman" w:hAnsi="Times New Roman" w:cs="Times New Roman"/>
          <w:b/>
        </w:rPr>
      </w:pPr>
      <w:r w:rsidRPr="000C6BAD">
        <w:rPr>
          <w:rFonts w:ascii="Times New Roman" w:hAnsi="Times New Roman" w:cs="Times New Roman"/>
          <w:b/>
        </w:rPr>
        <w:t xml:space="preserve">UNIVERSIDADE FEDERAL DA PARAÍBA </w:t>
      </w:r>
    </w:p>
    <w:p w:rsidR="00B04AF2" w:rsidRPr="000C6BAD" w:rsidRDefault="0097621F" w:rsidP="000C6BAD">
      <w:pPr>
        <w:pStyle w:val="Ttulo2"/>
        <w:spacing w:after="0"/>
        <w:ind w:left="11" w:right="290" w:hanging="11"/>
        <w:rPr>
          <w:rFonts w:ascii="Times New Roman" w:hAnsi="Times New Roman" w:cs="Times New Roman"/>
        </w:rPr>
      </w:pPr>
      <w:r>
        <w:rPr>
          <w:rFonts w:ascii="Times New Roman" w:hAnsi="Times New Roman" w:cs="Times New Roman"/>
        </w:rPr>
        <w:t xml:space="preserve">MINUTA </w:t>
      </w:r>
      <w:r w:rsidR="00B04AF2" w:rsidRPr="000C6BAD">
        <w:rPr>
          <w:rFonts w:ascii="Times New Roman" w:hAnsi="Times New Roman" w:cs="Times New Roman"/>
        </w:rPr>
        <w:t xml:space="preserve">TERMO DE REFERÊNCIA E PLANILHA DE ESPECIFICAÇÕES TÉCNICAS MÍNIMAS </w:t>
      </w:r>
    </w:p>
    <w:p w:rsidR="00B04AF2" w:rsidRPr="000C6BAD" w:rsidRDefault="00B04AF2" w:rsidP="00B04AF2">
      <w:pPr>
        <w:spacing w:after="112" w:line="259" w:lineRule="auto"/>
        <w:ind w:left="0" w:right="240" w:firstLine="0"/>
        <w:jc w:val="center"/>
        <w:rPr>
          <w:rFonts w:ascii="Times New Roman" w:hAnsi="Times New Roman" w:cs="Times New Roman"/>
          <w:sz w:val="16"/>
          <w:szCs w:val="16"/>
        </w:rPr>
      </w:pPr>
      <w:r w:rsidRPr="000C6BAD">
        <w:rPr>
          <w:rFonts w:ascii="Times New Roman" w:hAnsi="Times New Roman" w:cs="Times New Roman"/>
          <w:b/>
        </w:rPr>
        <w:t xml:space="preserve"> </w:t>
      </w:r>
    </w:p>
    <w:p w:rsidR="00B04AF2" w:rsidRPr="000C6BAD" w:rsidRDefault="00B04AF2" w:rsidP="000C6BAD">
      <w:pPr>
        <w:spacing w:after="0" w:line="360" w:lineRule="auto"/>
        <w:ind w:left="-8" w:right="286" w:firstLine="1133"/>
        <w:rPr>
          <w:rFonts w:ascii="Times New Roman" w:hAnsi="Times New Roman" w:cs="Times New Roman"/>
        </w:rPr>
      </w:pPr>
      <w:r w:rsidRPr="000C6BAD">
        <w:rPr>
          <w:rFonts w:ascii="Times New Roman" w:hAnsi="Times New Roman" w:cs="Times New Roman"/>
        </w:rPr>
        <w:t>A</w:t>
      </w:r>
      <w:r w:rsidRPr="000C6BAD">
        <w:rPr>
          <w:rFonts w:ascii="Times New Roman" w:hAnsi="Times New Roman" w:cs="Times New Roman"/>
          <w:b/>
        </w:rPr>
        <w:t xml:space="preserve"> Prefeitura Universitária da UFPB,</w:t>
      </w:r>
      <w:r w:rsidRPr="000C6BAD">
        <w:rPr>
          <w:rFonts w:ascii="Times New Roman" w:hAnsi="Times New Roman" w:cs="Times New Roman"/>
        </w:rPr>
        <w:t xml:space="preserve"> com sede na UFPB – Campus I – Cidade Universitária – João Pessoa – CEP: 58051–900 – Paraíba</w:t>
      </w:r>
      <w:r w:rsidR="008149EB" w:rsidRPr="000C6BAD">
        <w:rPr>
          <w:rFonts w:ascii="Times New Roman" w:hAnsi="Times New Roman" w:cs="Times New Roman"/>
        </w:rPr>
        <w:t xml:space="preserve"> vem</w:t>
      </w:r>
      <w:r w:rsidRPr="000C6BAD">
        <w:rPr>
          <w:rFonts w:ascii="Times New Roman" w:hAnsi="Times New Roman" w:cs="Times New Roman"/>
        </w:rPr>
        <w:t xml:space="preserve"> tornar público este Termo de Referência para contratação emergencial, por meio de dispensa de licitação, de serviços de vigilância para os Campi da UFPB</w:t>
      </w:r>
      <w:r w:rsidR="0043010C" w:rsidRPr="000C6BAD">
        <w:rPr>
          <w:rFonts w:ascii="Times New Roman" w:hAnsi="Times New Roman" w:cs="Times New Roman"/>
        </w:rPr>
        <w:t>, conforme o inciso IV, do artigo 24º da lei 8.666/93</w:t>
      </w:r>
      <w:r w:rsidR="003B1681" w:rsidRPr="000C6BAD">
        <w:rPr>
          <w:rFonts w:ascii="Times New Roman" w:hAnsi="Times New Roman" w:cs="Times New Roman"/>
        </w:rPr>
        <w:t xml:space="preserve"> e d</w:t>
      </w:r>
      <w:r w:rsidRPr="000C6BAD">
        <w:rPr>
          <w:rFonts w:ascii="Times New Roman" w:hAnsi="Times New Roman" w:cs="Times New Roman"/>
        </w:rPr>
        <w:t xml:space="preserve">emais legislações pertinentes e, ainda, pelo estabelecido no presente </w:t>
      </w:r>
      <w:r w:rsidR="003B1681" w:rsidRPr="000C6BAD">
        <w:rPr>
          <w:rFonts w:ascii="Times New Roman" w:hAnsi="Times New Roman" w:cs="Times New Roman"/>
        </w:rPr>
        <w:t>processo</w:t>
      </w:r>
      <w:r w:rsidRPr="000C6BAD">
        <w:rPr>
          <w:rFonts w:ascii="Times New Roman" w:hAnsi="Times New Roman" w:cs="Times New Roman"/>
        </w:rPr>
        <w:t xml:space="preserve"> e seus anexos, em conformidade com a autorização contida </w:t>
      </w:r>
      <w:r w:rsidR="003B1681" w:rsidRPr="000C6BAD">
        <w:rPr>
          <w:rFonts w:ascii="Times New Roman" w:hAnsi="Times New Roman" w:cs="Times New Roman"/>
        </w:rPr>
        <w:t>no P</w:t>
      </w:r>
      <w:r w:rsidRPr="000C6BAD">
        <w:rPr>
          <w:rFonts w:ascii="Times New Roman" w:hAnsi="Times New Roman" w:cs="Times New Roman"/>
        </w:rPr>
        <w:t>rocesso Administrativo</w:t>
      </w:r>
      <w:r w:rsidR="003B1681" w:rsidRPr="000C6BAD">
        <w:rPr>
          <w:rFonts w:ascii="Times New Roman" w:hAnsi="Times New Roman" w:cs="Times New Roman"/>
        </w:rPr>
        <w:t xml:space="preserve"> N</w:t>
      </w:r>
      <w:r w:rsidRPr="000C6BAD">
        <w:rPr>
          <w:rFonts w:ascii="Times New Roman" w:hAnsi="Times New Roman" w:cs="Times New Roman"/>
        </w:rPr>
        <w:t xml:space="preserve">º </w:t>
      </w:r>
      <w:r w:rsidR="003B1681" w:rsidRPr="000C6BAD">
        <w:rPr>
          <w:rFonts w:ascii="Times New Roman" w:hAnsi="Times New Roman" w:cs="Times New Roman"/>
        </w:rPr>
        <w:t>23074.0</w:t>
      </w:r>
      <w:r w:rsidR="005C12C7">
        <w:rPr>
          <w:rFonts w:ascii="Times New Roman" w:hAnsi="Times New Roman" w:cs="Times New Roman"/>
        </w:rPr>
        <w:t>23814</w:t>
      </w:r>
      <w:r w:rsidR="003B1681" w:rsidRPr="000C6BAD">
        <w:rPr>
          <w:rFonts w:ascii="Times New Roman" w:hAnsi="Times New Roman" w:cs="Times New Roman"/>
        </w:rPr>
        <w:t>/201</w:t>
      </w:r>
      <w:r w:rsidR="008149EB" w:rsidRPr="000C6BAD">
        <w:rPr>
          <w:rFonts w:ascii="Times New Roman" w:hAnsi="Times New Roman" w:cs="Times New Roman"/>
        </w:rPr>
        <w:t>8</w:t>
      </w:r>
      <w:r w:rsidR="003B1681" w:rsidRPr="000C6BAD">
        <w:rPr>
          <w:rFonts w:ascii="Times New Roman" w:hAnsi="Times New Roman" w:cs="Times New Roman"/>
        </w:rPr>
        <w:t>-</w:t>
      </w:r>
      <w:r w:rsidR="005C12C7">
        <w:rPr>
          <w:rFonts w:ascii="Times New Roman" w:hAnsi="Times New Roman" w:cs="Times New Roman"/>
        </w:rPr>
        <w:t>91</w:t>
      </w:r>
      <w:r w:rsidRPr="000C6BAD">
        <w:rPr>
          <w:rFonts w:ascii="Times New Roman" w:hAnsi="Times New Roman" w:cs="Times New Roman"/>
        </w:rPr>
        <w:t xml:space="preserve">.  </w:t>
      </w:r>
    </w:p>
    <w:p w:rsidR="00B04AF2" w:rsidRPr="000C6BAD" w:rsidRDefault="00B04AF2" w:rsidP="000C6BAD">
      <w:pPr>
        <w:spacing w:after="0" w:line="360" w:lineRule="auto"/>
        <w:ind w:left="1133" w:right="0" w:firstLine="0"/>
        <w:rPr>
          <w:rFonts w:ascii="Times New Roman" w:hAnsi="Times New Roman" w:cs="Times New Roman"/>
        </w:rPr>
      </w:pPr>
      <w:r w:rsidRPr="000C6BAD">
        <w:rPr>
          <w:rFonts w:ascii="Times New Roman" w:hAnsi="Times New Roman" w:cs="Times New Roman"/>
        </w:rPr>
        <w:t xml:space="preserve"> </w:t>
      </w:r>
    </w:p>
    <w:p w:rsidR="00B04AF2" w:rsidRPr="000C6BAD" w:rsidRDefault="00B04AF2" w:rsidP="000C6BAD">
      <w:pPr>
        <w:numPr>
          <w:ilvl w:val="0"/>
          <w:numId w:val="1"/>
        </w:numPr>
        <w:spacing w:after="0" w:line="360" w:lineRule="auto"/>
        <w:ind w:right="38" w:hanging="852"/>
        <w:rPr>
          <w:rFonts w:ascii="Times New Roman" w:hAnsi="Times New Roman" w:cs="Times New Roman"/>
        </w:rPr>
      </w:pPr>
      <w:r w:rsidRPr="000C6BAD">
        <w:rPr>
          <w:rFonts w:ascii="Times New Roman" w:hAnsi="Times New Roman" w:cs="Times New Roman"/>
          <w:b/>
        </w:rPr>
        <w:t xml:space="preserve">DO OBJETIVO </w:t>
      </w:r>
    </w:p>
    <w:p w:rsidR="00B04AF2" w:rsidRPr="000C6BAD" w:rsidRDefault="007D6982" w:rsidP="00651999">
      <w:pPr>
        <w:numPr>
          <w:ilvl w:val="1"/>
          <w:numId w:val="1"/>
        </w:numPr>
        <w:spacing w:after="0" w:line="360" w:lineRule="auto"/>
        <w:ind w:left="851" w:right="171" w:hanging="852"/>
        <w:rPr>
          <w:rFonts w:ascii="Times New Roman" w:hAnsi="Times New Roman" w:cs="Times New Roman"/>
        </w:rPr>
      </w:pPr>
      <w:r w:rsidRPr="000C6BAD">
        <w:rPr>
          <w:rFonts w:ascii="Times New Roman" w:hAnsi="Times New Roman" w:cs="Times New Roman"/>
        </w:rPr>
        <w:t>Pretende</w:t>
      </w:r>
      <w:r w:rsidR="00B04AF2" w:rsidRPr="000C6BAD">
        <w:rPr>
          <w:rFonts w:ascii="Times New Roman" w:hAnsi="Times New Roman" w:cs="Times New Roman"/>
        </w:rPr>
        <w:t xml:space="preserve">–se alcançar, com a presente contratação, a conciliação entre os menores custos possíveis da contratação e o atendimento adequado das necessidades da Administração. </w:t>
      </w:r>
    </w:p>
    <w:p w:rsidR="00B04AF2" w:rsidRPr="000C6BAD" w:rsidRDefault="00B04AF2" w:rsidP="000C6BAD">
      <w:pPr>
        <w:spacing w:after="0" w:line="360" w:lineRule="auto"/>
        <w:ind w:left="852" w:right="0" w:firstLine="0"/>
        <w:rPr>
          <w:rFonts w:ascii="Times New Roman" w:hAnsi="Times New Roman" w:cs="Times New Roman"/>
        </w:rPr>
      </w:pPr>
      <w:r w:rsidRPr="000C6BAD">
        <w:rPr>
          <w:rFonts w:ascii="Times New Roman" w:hAnsi="Times New Roman" w:cs="Times New Roman"/>
          <w:sz w:val="16"/>
        </w:rPr>
        <w:t xml:space="preserve"> </w:t>
      </w:r>
    </w:p>
    <w:p w:rsidR="00B04AF2" w:rsidRPr="000C6BAD" w:rsidRDefault="00B04AF2" w:rsidP="000C6BAD">
      <w:pPr>
        <w:numPr>
          <w:ilvl w:val="0"/>
          <w:numId w:val="1"/>
        </w:numPr>
        <w:spacing w:after="0" w:line="360" w:lineRule="auto"/>
        <w:ind w:right="38" w:hanging="852"/>
        <w:rPr>
          <w:rFonts w:ascii="Times New Roman" w:hAnsi="Times New Roman" w:cs="Times New Roman"/>
        </w:rPr>
      </w:pPr>
      <w:r w:rsidRPr="000C6BAD">
        <w:rPr>
          <w:rFonts w:ascii="Times New Roman" w:hAnsi="Times New Roman" w:cs="Times New Roman"/>
          <w:b/>
        </w:rPr>
        <w:t xml:space="preserve">DO OBJETO </w:t>
      </w:r>
    </w:p>
    <w:p w:rsidR="00B04AF2" w:rsidRPr="000C6BAD" w:rsidRDefault="00B04AF2" w:rsidP="00651999">
      <w:pPr>
        <w:numPr>
          <w:ilvl w:val="1"/>
          <w:numId w:val="1"/>
        </w:numPr>
        <w:spacing w:after="0" w:line="360" w:lineRule="auto"/>
        <w:ind w:left="851" w:right="171" w:hanging="852"/>
        <w:rPr>
          <w:rFonts w:ascii="Times New Roman" w:hAnsi="Times New Roman" w:cs="Times New Roman"/>
        </w:rPr>
      </w:pPr>
      <w:r w:rsidRPr="000C6BAD">
        <w:rPr>
          <w:rFonts w:ascii="Times New Roman" w:hAnsi="Times New Roman" w:cs="Times New Roman"/>
          <w:b/>
        </w:rPr>
        <w:t xml:space="preserve">A presente licitação tem por objeto </w:t>
      </w:r>
      <w:r w:rsidR="007D6982" w:rsidRPr="000C6BAD">
        <w:rPr>
          <w:rFonts w:ascii="Times New Roman" w:hAnsi="Times New Roman" w:cs="Times New Roman"/>
          <w:b/>
        </w:rPr>
        <w:t>a</w:t>
      </w:r>
      <w:r w:rsidRPr="000C6BAD">
        <w:rPr>
          <w:rFonts w:ascii="Times New Roman" w:hAnsi="Times New Roman" w:cs="Times New Roman"/>
          <w:b/>
        </w:rPr>
        <w:t xml:space="preserve"> CONTRATAÇÃO </w:t>
      </w:r>
      <w:r w:rsidR="005F452A">
        <w:rPr>
          <w:rFonts w:ascii="Times New Roman" w:hAnsi="Times New Roman" w:cs="Times New Roman"/>
          <w:b/>
        </w:rPr>
        <w:t xml:space="preserve">DE </w:t>
      </w:r>
      <w:r w:rsidR="005F452A" w:rsidRPr="005F452A">
        <w:rPr>
          <w:rFonts w:ascii="Times New Roman" w:hAnsi="Times New Roman" w:cs="Times New Roman"/>
          <w:b/>
          <w:caps/>
          <w:color w:val="auto"/>
        </w:rPr>
        <w:t xml:space="preserve">SERVIÇOS DE VIGILÂNCIA OSTENSIVA ARMADA E DE VIGILÂNCIA OSTENSIVA MOTORIZADA ARMADA NOS PERÍODOS DIURNO E NOTURNO, NO REGIME 12 X 36, </w:t>
      </w:r>
      <w:r w:rsidR="005F452A" w:rsidRPr="005F452A">
        <w:rPr>
          <w:rFonts w:ascii="Times New Roman" w:hAnsi="Times New Roman" w:cs="Times New Roman"/>
          <w:b/>
          <w:color w:val="auto"/>
          <w:sz w:val="23"/>
          <w:szCs w:val="23"/>
        </w:rPr>
        <w:t xml:space="preserve">DE SEGUNDA-FEIRA A DOMINGO, ENVOLVENDO </w:t>
      </w:r>
      <w:proofErr w:type="gramStart"/>
      <w:r w:rsidR="005F452A" w:rsidRPr="005F452A">
        <w:rPr>
          <w:rFonts w:ascii="Times New Roman" w:hAnsi="Times New Roman" w:cs="Times New Roman"/>
          <w:b/>
          <w:color w:val="auto"/>
          <w:sz w:val="23"/>
          <w:szCs w:val="23"/>
        </w:rPr>
        <w:t>2</w:t>
      </w:r>
      <w:proofErr w:type="gramEnd"/>
      <w:r w:rsidR="005F452A" w:rsidRPr="005F452A">
        <w:rPr>
          <w:rFonts w:ascii="Times New Roman" w:hAnsi="Times New Roman" w:cs="Times New Roman"/>
          <w:b/>
          <w:color w:val="auto"/>
          <w:sz w:val="23"/>
          <w:szCs w:val="23"/>
        </w:rPr>
        <w:t xml:space="preserve"> (dois) VIGILANTES, EM TURNOS DE 12 (doze) x 36 (trinta e seis)</w:t>
      </w:r>
      <w:r w:rsidRPr="005F452A">
        <w:rPr>
          <w:rFonts w:ascii="Times New Roman" w:hAnsi="Times New Roman" w:cs="Times New Roman"/>
          <w:b/>
        </w:rPr>
        <w:t>,</w:t>
      </w:r>
      <w:r w:rsidRPr="000C6BAD">
        <w:rPr>
          <w:rFonts w:ascii="Times New Roman" w:hAnsi="Times New Roman" w:cs="Times New Roman"/>
          <w:b/>
        </w:rPr>
        <w:t xml:space="preserve"> para atender às necessidades dos Campi da UFPB: João Pessoa/Santa Rita, Mamanguape/Rio Tinto, Areia e Bananeiras, nas especificações e quantidades estimadas para serviço no período </w:t>
      </w:r>
      <w:r w:rsidR="007D6982" w:rsidRPr="000C6BAD">
        <w:rPr>
          <w:rFonts w:ascii="Times New Roman" w:hAnsi="Times New Roman" w:cs="Times New Roman"/>
          <w:b/>
        </w:rPr>
        <w:t>máximo de 180 dias.</w:t>
      </w:r>
      <w:r w:rsidRPr="000C6BAD">
        <w:rPr>
          <w:rFonts w:ascii="Times New Roman" w:hAnsi="Times New Roman" w:cs="Times New Roman"/>
          <w:b/>
        </w:rPr>
        <w:t xml:space="preserve"> </w:t>
      </w:r>
    </w:p>
    <w:p w:rsidR="00B04AF2" w:rsidRPr="000C6BAD" w:rsidRDefault="00B04AF2" w:rsidP="000C6BAD">
      <w:pPr>
        <w:spacing w:after="0" w:line="360" w:lineRule="auto"/>
        <w:ind w:left="0" w:right="0" w:firstLine="0"/>
        <w:rPr>
          <w:rFonts w:ascii="Times New Roman" w:hAnsi="Times New Roman" w:cs="Times New Roman"/>
        </w:rPr>
      </w:pPr>
      <w:r w:rsidRPr="000C6BAD">
        <w:rPr>
          <w:rFonts w:ascii="Times New Roman" w:hAnsi="Times New Roman" w:cs="Times New Roman"/>
          <w:b/>
        </w:rPr>
        <w:t xml:space="preserve"> </w:t>
      </w:r>
    </w:p>
    <w:p w:rsidR="00154A8E" w:rsidRPr="000C6BAD" w:rsidRDefault="00B04AF2" w:rsidP="00651999">
      <w:pPr>
        <w:numPr>
          <w:ilvl w:val="1"/>
          <w:numId w:val="1"/>
        </w:numPr>
        <w:spacing w:after="0" w:line="360" w:lineRule="auto"/>
        <w:ind w:left="851" w:right="171" w:hanging="852"/>
        <w:rPr>
          <w:rFonts w:ascii="Times New Roman" w:hAnsi="Times New Roman" w:cs="Times New Roman"/>
        </w:rPr>
      </w:pPr>
      <w:r w:rsidRPr="000C6BAD">
        <w:rPr>
          <w:rFonts w:ascii="Times New Roman" w:hAnsi="Times New Roman" w:cs="Times New Roman"/>
        </w:rPr>
        <w:t xml:space="preserve">Quanto à determinação do quantitativo de posto a ser contratado pela Administração, tomou–se por referência a área física ocupada por quantidade de prédios (Unidades) e dimensão </w:t>
      </w:r>
      <w:proofErr w:type="gramStart"/>
      <w:r w:rsidRPr="000C6BAD">
        <w:rPr>
          <w:rFonts w:ascii="Times New Roman" w:hAnsi="Times New Roman" w:cs="Times New Roman"/>
        </w:rPr>
        <w:t>territorial similares</w:t>
      </w:r>
      <w:proofErr w:type="gramEnd"/>
      <w:r w:rsidRPr="000C6BAD">
        <w:rPr>
          <w:rFonts w:ascii="Times New Roman" w:hAnsi="Times New Roman" w:cs="Times New Roman"/>
        </w:rPr>
        <w:t xml:space="preserve">, bem como, observando as disponibilidades orçamentárias. Portanto, quanto maior for </w:t>
      </w:r>
      <w:proofErr w:type="gramStart"/>
      <w:r w:rsidRPr="000C6BAD">
        <w:rPr>
          <w:rFonts w:ascii="Times New Roman" w:hAnsi="Times New Roman" w:cs="Times New Roman"/>
        </w:rPr>
        <w:t>a</w:t>
      </w:r>
      <w:proofErr w:type="gramEnd"/>
      <w:r w:rsidRPr="000C6BAD">
        <w:rPr>
          <w:rFonts w:ascii="Times New Roman" w:hAnsi="Times New Roman" w:cs="Times New Roman"/>
        </w:rPr>
        <w:t xml:space="preserve"> área, maior deverá ser o número de seguranças necessários para realizar as rondas cotidianas nos ambientes físicos correlatos a suas escalas de trabalho, propiciando, dessa forma, um controle </w:t>
      </w:r>
      <w:proofErr w:type="gramStart"/>
      <w:r w:rsidRPr="000C6BAD">
        <w:rPr>
          <w:rFonts w:ascii="Times New Roman" w:hAnsi="Times New Roman" w:cs="Times New Roman"/>
        </w:rPr>
        <w:t>mais</w:t>
      </w:r>
      <w:proofErr w:type="gramEnd"/>
      <w:r w:rsidRPr="000C6BAD">
        <w:rPr>
          <w:rFonts w:ascii="Times New Roman" w:hAnsi="Times New Roman" w:cs="Times New Roman"/>
        </w:rPr>
        <w:t xml:space="preserve"> eficaz dos serviços nos postos fixos;</w:t>
      </w:r>
    </w:p>
    <w:p w:rsidR="00B04AF2" w:rsidRPr="000C6BAD" w:rsidRDefault="00D6552B" w:rsidP="00B04AF2">
      <w:pPr>
        <w:spacing w:after="130" w:line="259" w:lineRule="auto"/>
        <w:ind w:left="0" w:right="0" w:firstLine="0"/>
        <w:jc w:val="left"/>
        <w:rPr>
          <w:rFonts w:ascii="Times New Roman" w:hAnsi="Times New Roman" w:cs="Times New Roman"/>
        </w:rPr>
      </w:pPr>
      <w:r>
        <w:rPr>
          <w:rFonts w:ascii="Times New Roman" w:hAnsi="Times New Roman" w:cs="Times New Roman"/>
        </w:rPr>
        <w:object w:dxaOrig="11065" w:dyaOrig="10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661.5pt" o:ole="">
            <v:imagedata r:id="rId6" o:title=""/>
          </v:shape>
          <o:OLEObject Type="Embed" ProgID="Excel.Sheet.12" ShapeID="_x0000_i1025" DrawAspect="Content" ObjectID="_1586243518" r:id="rId7"/>
        </w:object>
      </w:r>
    </w:p>
    <w:p w:rsidR="007119B2" w:rsidRDefault="007119B2" w:rsidP="000C6BAD">
      <w:pPr>
        <w:spacing w:after="0" w:line="360" w:lineRule="auto"/>
        <w:ind w:left="294" w:right="38"/>
        <w:rPr>
          <w:rFonts w:ascii="Times New Roman" w:hAnsi="Times New Roman" w:cs="Times New Roman"/>
          <w:b/>
        </w:rPr>
      </w:pPr>
    </w:p>
    <w:p w:rsidR="00B04AF2" w:rsidRPr="000C6BAD" w:rsidRDefault="00B04AF2" w:rsidP="007119B2">
      <w:pPr>
        <w:spacing w:after="0" w:line="360" w:lineRule="auto"/>
        <w:ind w:left="0" w:right="38"/>
        <w:rPr>
          <w:rFonts w:ascii="Times New Roman" w:hAnsi="Times New Roman" w:cs="Times New Roman"/>
        </w:rPr>
      </w:pPr>
      <w:r w:rsidRPr="000C6BAD">
        <w:rPr>
          <w:rFonts w:ascii="Times New Roman" w:hAnsi="Times New Roman" w:cs="Times New Roman"/>
          <w:b/>
        </w:rPr>
        <w:lastRenderedPageBreak/>
        <w:t xml:space="preserve">CÓDIGO SIASG </w:t>
      </w:r>
    </w:p>
    <w:p w:rsidR="00B04AF2" w:rsidRPr="000C6BAD" w:rsidRDefault="00B04AF2" w:rsidP="007119B2">
      <w:pPr>
        <w:spacing w:after="0" w:line="360" w:lineRule="auto"/>
        <w:ind w:left="0" w:right="38"/>
        <w:rPr>
          <w:rFonts w:ascii="Times New Roman" w:hAnsi="Times New Roman" w:cs="Times New Roman"/>
        </w:rPr>
      </w:pPr>
      <w:proofErr w:type="gramStart"/>
      <w:r w:rsidRPr="000C6BAD">
        <w:rPr>
          <w:rFonts w:ascii="Times New Roman" w:hAnsi="Times New Roman" w:cs="Times New Roman"/>
          <w:b/>
        </w:rPr>
        <w:t>24015 – SERVIÇO</w:t>
      </w:r>
      <w:proofErr w:type="gramEnd"/>
      <w:r w:rsidRPr="000C6BAD">
        <w:rPr>
          <w:rFonts w:ascii="Times New Roman" w:hAnsi="Times New Roman" w:cs="Times New Roman"/>
          <w:b/>
        </w:rPr>
        <w:t xml:space="preserve"> DE VIGILÂNCIA ARMADA </w:t>
      </w:r>
    </w:p>
    <w:p w:rsidR="00B04AF2" w:rsidRPr="000C6BAD" w:rsidRDefault="00B04AF2" w:rsidP="007119B2">
      <w:pPr>
        <w:spacing w:after="0" w:line="360" w:lineRule="auto"/>
        <w:ind w:left="0" w:right="171"/>
        <w:rPr>
          <w:rFonts w:ascii="Times New Roman" w:hAnsi="Times New Roman" w:cs="Times New Roman"/>
        </w:rPr>
      </w:pPr>
      <w:r w:rsidRPr="000C6BAD">
        <w:rPr>
          <w:rFonts w:ascii="Times New Roman" w:hAnsi="Times New Roman" w:cs="Times New Roman"/>
          <w:b/>
        </w:rPr>
        <w:t>Item 01</w:t>
      </w:r>
      <w:r w:rsidR="00660F7B" w:rsidRPr="000C6BAD">
        <w:rPr>
          <w:rFonts w:ascii="Times New Roman" w:hAnsi="Times New Roman" w:cs="Times New Roman"/>
        </w:rPr>
        <w:t xml:space="preserve"> – </w:t>
      </w:r>
      <w:r w:rsidRPr="000C6BAD">
        <w:rPr>
          <w:rFonts w:ascii="Times New Roman" w:hAnsi="Times New Roman" w:cs="Times New Roman"/>
        </w:rPr>
        <w:t>Posto de Vigilância – 12 (doze) diurnas, de segunda-feira a domingo e fer</w:t>
      </w:r>
      <w:r w:rsidR="00660F7B" w:rsidRPr="000C6BAD">
        <w:rPr>
          <w:rFonts w:ascii="Times New Roman" w:hAnsi="Times New Roman" w:cs="Times New Roman"/>
        </w:rPr>
        <w:t xml:space="preserve">iados, envolvendo </w:t>
      </w:r>
      <w:proofErr w:type="gramStart"/>
      <w:r w:rsidR="00660F7B" w:rsidRPr="000C6BAD">
        <w:rPr>
          <w:rFonts w:ascii="Times New Roman" w:hAnsi="Times New Roman" w:cs="Times New Roman"/>
        </w:rPr>
        <w:t>2</w:t>
      </w:r>
      <w:proofErr w:type="gramEnd"/>
      <w:r w:rsidR="00660F7B" w:rsidRPr="000C6BAD">
        <w:rPr>
          <w:rFonts w:ascii="Times New Roman" w:hAnsi="Times New Roman" w:cs="Times New Roman"/>
        </w:rPr>
        <w:t xml:space="preserve"> vigilantes </w:t>
      </w:r>
      <w:r w:rsidRPr="000C6BAD">
        <w:rPr>
          <w:rFonts w:ascii="Times New Roman" w:hAnsi="Times New Roman" w:cs="Times New Roman"/>
        </w:rPr>
        <w:t>em turnos de 12</w:t>
      </w:r>
      <w:r w:rsidR="00660F7B" w:rsidRPr="000C6BAD">
        <w:rPr>
          <w:rFonts w:ascii="Times New Roman" w:hAnsi="Times New Roman" w:cs="Times New Roman"/>
        </w:rPr>
        <w:t xml:space="preserve"> </w:t>
      </w:r>
      <w:r w:rsidRPr="000C6BAD">
        <w:rPr>
          <w:rFonts w:ascii="Times New Roman" w:hAnsi="Times New Roman" w:cs="Times New Roman"/>
        </w:rPr>
        <w:t>(doze) x 36</w:t>
      </w:r>
      <w:r w:rsidR="00660F7B" w:rsidRPr="000C6BAD">
        <w:rPr>
          <w:rFonts w:ascii="Times New Roman" w:hAnsi="Times New Roman" w:cs="Times New Roman"/>
        </w:rPr>
        <w:t xml:space="preserve"> </w:t>
      </w:r>
      <w:r w:rsidRPr="000C6BAD">
        <w:rPr>
          <w:rFonts w:ascii="Times New Roman" w:hAnsi="Times New Roman" w:cs="Times New Roman"/>
        </w:rPr>
        <w:t xml:space="preserve">(trinta e seis) horas, no </w:t>
      </w:r>
      <w:r w:rsidR="00660F7B" w:rsidRPr="000C6BAD">
        <w:rPr>
          <w:rFonts w:ascii="Times New Roman" w:hAnsi="Times New Roman" w:cs="Times New Roman"/>
        </w:rPr>
        <w:t>Campus da Universidade de João Pessoa-PB e SANTA RITA- PB;</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02</w:t>
      </w:r>
      <w:r w:rsidRPr="000C6BAD">
        <w:rPr>
          <w:rFonts w:ascii="Times New Roman" w:hAnsi="Times New Roman" w:cs="Times New Roman"/>
        </w:rPr>
        <w:t xml:space="preserve"> –</w:t>
      </w:r>
      <w:r w:rsidR="00660F7B" w:rsidRPr="000C6BAD">
        <w:rPr>
          <w:rFonts w:ascii="Times New Roman" w:hAnsi="Times New Roman" w:cs="Times New Roman"/>
        </w:rPr>
        <w:t xml:space="preserve"> </w:t>
      </w:r>
      <w:r w:rsidRPr="000C6BAD">
        <w:rPr>
          <w:rFonts w:ascii="Times New Roman" w:hAnsi="Times New Roman" w:cs="Times New Roman"/>
        </w:rPr>
        <w:t>Pos</w:t>
      </w:r>
      <w:r w:rsidR="00660F7B" w:rsidRPr="000C6BAD">
        <w:rPr>
          <w:rFonts w:ascii="Times New Roman" w:hAnsi="Times New Roman" w:cs="Times New Roman"/>
        </w:rPr>
        <w:t>to de Vigilância – 12 (doze) no</w:t>
      </w:r>
      <w:r w:rsidRPr="000C6BAD">
        <w:rPr>
          <w:rFonts w:ascii="Times New Roman" w:hAnsi="Times New Roman" w:cs="Times New Roman"/>
        </w:rPr>
        <w:t>tu</w:t>
      </w:r>
      <w:r w:rsidR="00660F7B" w:rsidRPr="000C6BAD">
        <w:rPr>
          <w:rFonts w:ascii="Times New Roman" w:hAnsi="Times New Roman" w:cs="Times New Roman"/>
        </w:rPr>
        <w:t>r</w:t>
      </w:r>
      <w:r w:rsidRPr="000C6BAD">
        <w:rPr>
          <w:rFonts w:ascii="Times New Roman" w:hAnsi="Times New Roman" w:cs="Times New Roman"/>
        </w:rPr>
        <w:t>nas, de segunda-feira a domingo e fe</w:t>
      </w:r>
      <w:r w:rsidR="00660F7B" w:rsidRPr="000C6BAD">
        <w:rPr>
          <w:rFonts w:ascii="Times New Roman" w:hAnsi="Times New Roman" w:cs="Times New Roman"/>
        </w:rPr>
        <w:t xml:space="preserve">riados, envolvendo </w:t>
      </w:r>
      <w:proofErr w:type="gramStart"/>
      <w:r w:rsidR="00660F7B" w:rsidRPr="000C6BAD">
        <w:rPr>
          <w:rFonts w:ascii="Times New Roman" w:hAnsi="Times New Roman" w:cs="Times New Roman"/>
        </w:rPr>
        <w:t>2</w:t>
      </w:r>
      <w:proofErr w:type="gramEnd"/>
      <w:r w:rsidR="00660F7B" w:rsidRPr="000C6BAD">
        <w:rPr>
          <w:rFonts w:ascii="Times New Roman" w:hAnsi="Times New Roman" w:cs="Times New Roman"/>
        </w:rPr>
        <w:t xml:space="preserve"> vigilantes</w:t>
      </w:r>
      <w:r w:rsidRPr="000C6BAD">
        <w:rPr>
          <w:rFonts w:ascii="Times New Roman" w:hAnsi="Times New Roman" w:cs="Times New Roman"/>
        </w:rPr>
        <w:t xml:space="preserve"> em turnos de 12</w:t>
      </w:r>
      <w:r w:rsidR="00660F7B" w:rsidRPr="000C6BAD">
        <w:rPr>
          <w:rFonts w:ascii="Times New Roman" w:hAnsi="Times New Roman" w:cs="Times New Roman"/>
        </w:rPr>
        <w:t xml:space="preserve"> </w:t>
      </w:r>
      <w:r w:rsidRPr="000C6BAD">
        <w:rPr>
          <w:rFonts w:ascii="Times New Roman" w:hAnsi="Times New Roman" w:cs="Times New Roman"/>
        </w:rPr>
        <w:t>(doze) x 36</w:t>
      </w:r>
      <w:r w:rsidR="00660F7B"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João Pessoa-PB </w:t>
      </w:r>
      <w:r w:rsidR="00660F7B" w:rsidRPr="000C6BAD">
        <w:rPr>
          <w:rFonts w:ascii="Times New Roman" w:hAnsi="Times New Roman" w:cs="Times New Roman"/>
        </w:rPr>
        <w:t>e</w:t>
      </w:r>
      <w:r w:rsidRPr="000C6BAD">
        <w:rPr>
          <w:rFonts w:ascii="Times New Roman" w:hAnsi="Times New Roman" w:cs="Times New Roman"/>
        </w:rPr>
        <w:t xml:space="preserve"> SANTA RITA- PB</w:t>
      </w:r>
      <w:r w:rsidR="00660F7B" w:rsidRPr="000C6BAD">
        <w:rPr>
          <w:rFonts w:ascii="Times New Roman" w:hAnsi="Times New Roman" w:cs="Times New Roman"/>
        </w:rPr>
        <w:t>;</w:t>
      </w:r>
    </w:p>
    <w:p w:rsidR="00B04AF2" w:rsidRPr="000C6BAD" w:rsidRDefault="00B04AF2" w:rsidP="007119B2">
      <w:pPr>
        <w:spacing w:after="0" w:line="360" w:lineRule="auto"/>
        <w:ind w:left="0" w:right="38"/>
        <w:rPr>
          <w:rFonts w:ascii="Times New Roman" w:hAnsi="Times New Roman" w:cs="Times New Roman"/>
        </w:rPr>
      </w:pPr>
      <w:r w:rsidRPr="000C6BAD">
        <w:rPr>
          <w:rFonts w:ascii="Times New Roman" w:hAnsi="Times New Roman" w:cs="Times New Roman"/>
          <w:b/>
        </w:rPr>
        <w:t>24015</w:t>
      </w:r>
      <w:r w:rsidR="00660F7B" w:rsidRPr="000C6BAD">
        <w:rPr>
          <w:rFonts w:ascii="Times New Roman" w:hAnsi="Times New Roman" w:cs="Times New Roman"/>
          <w:b/>
        </w:rPr>
        <w:t xml:space="preserve"> – SERVIÇO DE VIGILÂNCIA ARMADA:</w:t>
      </w:r>
      <w:r w:rsidRPr="000C6BAD">
        <w:rPr>
          <w:rFonts w:ascii="Times New Roman" w:hAnsi="Times New Roman" w:cs="Times New Roman"/>
          <w:b/>
        </w:rPr>
        <w:t xml:space="preserve"> E MOTORIZADA </w:t>
      </w:r>
    </w:p>
    <w:p w:rsidR="00B04AF2" w:rsidRPr="000C6BAD" w:rsidRDefault="00B04AF2" w:rsidP="007119B2">
      <w:pPr>
        <w:spacing w:after="0" w:line="360" w:lineRule="auto"/>
        <w:ind w:left="0" w:right="171"/>
        <w:rPr>
          <w:rFonts w:ascii="Times New Roman" w:hAnsi="Times New Roman" w:cs="Times New Roman"/>
        </w:rPr>
      </w:pPr>
      <w:r w:rsidRPr="000C6BAD">
        <w:rPr>
          <w:rFonts w:ascii="Times New Roman" w:hAnsi="Times New Roman" w:cs="Times New Roman"/>
          <w:b/>
        </w:rPr>
        <w:t>Item 03</w:t>
      </w:r>
      <w:r w:rsidRPr="000C6BAD">
        <w:rPr>
          <w:rFonts w:ascii="Times New Roman" w:hAnsi="Times New Roman" w:cs="Times New Roman"/>
        </w:rPr>
        <w:t xml:space="preserve"> –</w:t>
      </w:r>
      <w:r w:rsidR="00660F7B" w:rsidRPr="000C6BAD">
        <w:rPr>
          <w:rFonts w:ascii="Times New Roman" w:hAnsi="Times New Roman" w:cs="Times New Roman"/>
        </w:rPr>
        <w:t xml:space="preserve"> </w:t>
      </w:r>
      <w:r w:rsidRPr="000C6BAD">
        <w:rPr>
          <w:rFonts w:ascii="Times New Roman" w:hAnsi="Times New Roman" w:cs="Times New Roman"/>
        </w:rPr>
        <w:t>Posto de Vigilância – 12 (doze) diurnas, de segunda-feira a domingo e fer</w:t>
      </w:r>
      <w:r w:rsidR="00660F7B" w:rsidRPr="000C6BAD">
        <w:rPr>
          <w:rFonts w:ascii="Times New Roman" w:hAnsi="Times New Roman" w:cs="Times New Roman"/>
        </w:rPr>
        <w:t xml:space="preserve">iados, envolvendo </w:t>
      </w:r>
      <w:proofErr w:type="gramStart"/>
      <w:r w:rsidR="00660F7B" w:rsidRPr="000C6BAD">
        <w:rPr>
          <w:rFonts w:ascii="Times New Roman" w:hAnsi="Times New Roman" w:cs="Times New Roman"/>
        </w:rPr>
        <w:t>2</w:t>
      </w:r>
      <w:proofErr w:type="gramEnd"/>
      <w:r w:rsidR="00660F7B" w:rsidRPr="000C6BAD">
        <w:rPr>
          <w:rFonts w:ascii="Times New Roman" w:hAnsi="Times New Roman" w:cs="Times New Roman"/>
        </w:rPr>
        <w:t xml:space="preserve"> vigilantes </w:t>
      </w:r>
      <w:r w:rsidRPr="000C6BAD">
        <w:rPr>
          <w:rFonts w:ascii="Times New Roman" w:hAnsi="Times New Roman" w:cs="Times New Roman"/>
        </w:rPr>
        <w:t>em turnos de 12</w:t>
      </w:r>
      <w:r w:rsidR="00660F7B" w:rsidRPr="000C6BAD">
        <w:rPr>
          <w:rFonts w:ascii="Times New Roman" w:hAnsi="Times New Roman" w:cs="Times New Roman"/>
        </w:rPr>
        <w:t xml:space="preserve"> </w:t>
      </w:r>
      <w:r w:rsidRPr="000C6BAD">
        <w:rPr>
          <w:rFonts w:ascii="Times New Roman" w:hAnsi="Times New Roman" w:cs="Times New Roman"/>
        </w:rPr>
        <w:t>(doze) x 36</w:t>
      </w:r>
      <w:r w:rsidR="00660F7B" w:rsidRPr="000C6BAD">
        <w:rPr>
          <w:rFonts w:ascii="Times New Roman" w:hAnsi="Times New Roman" w:cs="Times New Roman"/>
        </w:rPr>
        <w:t xml:space="preserve"> </w:t>
      </w:r>
      <w:r w:rsidRPr="000C6BAD">
        <w:rPr>
          <w:rFonts w:ascii="Times New Roman" w:hAnsi="Times New Roman" w:cs="Times New Roman"/>
        </w:rPr>
        <w:t xml:space="preserve">(trinta e seis) horas, no Campus </w:t>
      </w:r>
      <w:r w:rsidR="00660F7B" w:rsidRPr="000C6BAD">
        <w:rPr>
          <w:rFonts w:ascii="Times New Roman" w:hAnsi="Times New Roman" w:cs="Times New Roman"/>
        </w:rPr>
        <w:t>da Universidade de João Pessoa-</w:t>
      </w:r>
      <w:r w:rsidRPr="000C6BAD">
        <w:rPr>
          <w:rFonts w:ascii="Times New Roman" w:hAnsi="Times New Roman" w:cs="Times New Roman"/>
        </w:rPr>
        <w:t>PB</w:t>
      </w:r>
      <w:r w:rsidR="00660F7B" w:rsidRPr="000C6BAD">
        <w:rPr>
          <w:rFonts w:ascii="Times New Roman" w:hAnsi="Times New Roman" w:cs="Times New Roman"/>
        </w:rPr>
        <w:t xml:space="preserve"> e</w:t>
      </w:r>
      <w:r w:rsidRPr="000C6BAD">
        <w:rPr>
          <w:rFonts w:ascii="Times New Roman" w:hAnsi="Times New Roman" w:cs="Times New Roman"/>
        </w:rPr>
        <w:t xml:space="preserve"> SANTA RITA- PB</w:t>
      </w:r>
      <w:r w:rsidR="00660F7B" w:rsidRPr="000C6BAD">
        <w:rPr>
          <w:rFonts w:ascii="Times New Roman" w:hAnsi="Times New Roman" w:cs="Times New Roman"/>
        </w:rPr>
        <w:t>;</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04</w:t>
      </w:r>
      <w:r w:rsidRPr="000C6BAD">
        <w:rPr>
          <w:rFonts w:ascii="Times New Roman" w:hAnsi="Times New Roman" w:cs="Times New Roman"/>
        </w:rPr>
        <w:t xml:space="preserve"> –</w:t>
      </w:r>
      <w:r w:rsidR="00660F7B" w:rsidRPr="000C6BAD">
        <w:rPr>
          <w:rFonts w:ascii="Times New Roman" w:hAnsi="Times New Roman" w:cs="Times New Roman"/>
        </w:rPr>
        <w:t xml:space="preserve"> </w:t>
      </w:r>
      <w:r w:rsidRPr="000C6BAD">
        <w:rPr>
          <w:rFonts w:ascii="Times New Roman" w:hAnsi="Times New Roman" w:cs="Times New Roman"/>
        </w:rPr>
        <w:t>Pos</w:t>
      </w:r>
      <w:r w:rsidR="00660F7B" w:rsidRPr="000C6BAD">
        <w:rPr>
          <w:rFonts w:ascii="Times New Roman" w:hAnsi="Times New Roman" w:cs="Times New Roman"/>
        </w:rPr>
        <w:t>to de Vigilância – 12 (doze) no</w:t>
      </w:r>
      <w:r w:rsidRPr="000C6BAD">
        <w:rPr>
          <w:rFonts w:ascii="Times New Roman" w:hAnsi="Times New Roman" w:cs="Times New Roman"/>
        </w:rPr>
        <w:t>tu</w:t>
      </w:r>
      <w:r w:rsidR="00660F7B" w:rsidRPr="000C6BAD">
        <w:rPr>
          <w:rFonts w:ascii="Times New Roman" w:hAnsi="Times New Roman" w:cs="Times New Roman"/>
        </w:rPr>
        <w:t>r</w:t>
      </w:r>
      <w:r w:rsidRPr="000C6BAD">
        <w:rPr>
          <w:rFonts w:ascii="Times New Roman" w:hAnsi="Times New Roman" w:cs="Times New Roman"/>
        </w:rPr>
        <w:t xml:space="preserve">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660F7B" w:rsidRPr="000C6BAD">
        <w:rPr>
          <w:rFonts w:ascii="Times New Roman" w:hAnsi="Times New Roman" w:cs="Times New Roman"/>
        </w:rPr>
        <w:t xml:space="preserve"> </w:t>
      </w:r>
      <w:r w:rsidRPr="000C6BAD">
        <w:rPr>
          <w:rFonts w:ascii="Times New Roman" w:hAnsi="Times New Roman" w:cs="Times New Roman"/>
        </w:rPr>
        <w:t>(doze) x 36</w:t>
      </w:r>
      <w:r w:rsidR="00660F7B" w:rsidRPr="000C6BAD">
        <w:rPr>
          <w:rFonts w:ascii="Times New Roman" w:hAnsi="Times New Roman" w:cs="Times New Roman"/>
        </w:rPr>
        <w:t xml:space="preserve"> </w:t>
      </w:r>
      <w:r w:rsidRPr="000C6BAD">
        <w:rPr>
          <w:rFonts w:ascii="Times New Roman" w:hAnsi="Times New Roman" w:cs="Times New Roman"/>
        </w:rPr>
        <w:t>(trinta e seis) horas, no Campus da Universidade de João Pessoa-PB</w:t>
      </w:r>
      <w:r w:rsidR="00660F7B" w:rsidRPr="000C6BAD">
        <w:rPr>
          <w:rFonts w:ascii="Times New Roman" w:hAnsi="Times New Roman" w:cs="Times New Roman"/>
        </w:rPr>
        <w:t xml:space="preserve"> e</w:t>
      </w:r>
      <w:r w:rsidRPr="000C6BAD">
        <w:rPr>
          <w:rFonts w:ascii="Times New Roman" w:hAnsi="Times New Roman" w:cs="Times New Roman"/>
        </w:rPr>
        <w:t xml:space="preserve"> SANTA RITA- PB</w:t>
      </w:r>
      <w:r w:rsidR="00660F7B" w:rsidRPr="000C6BAD">
        <w:rPr>
          <w:rFonts w:ascii="Times New Roman" w:hAnsi="Times New Roman" w:cs="Times New Roman"/>
        </w:rPr>
        <w:t>;</w:t>
      </w:r>
    </w:p>
    <w:p w:rsidR="00B04AF2" w:rsidRPr="000C6BAD" w:rsidRDefault="00B04AF2" w:rsidP="007119B2">
      <w:pPr>
        <w:spacing w:after="0" w:line="360" w:lineRule="auto"/>
        <w:ind w:left="0" w:right="38"/>
        <w:rPr>
          <w:rFonts w:ascii="Times New Roman" w:hAnsi="Times New Roman" w:cs="Times New Roman"/>
        </w:rPr>
      </w:pPr>
      <w:proofErr w:type="gramStart"/>
      <w:r w:rsidRPr="000C6BAD">
        <w:rPr>
          <w:rFonts w:ascii="Times New Roman" w:hAnsi="Times New Roman" w:cs="Times New Roman"/>
          <w:b/>
        </w:rPr>
        <w:t>24015 – SERVIÇO</w:t>
      </w:r>
      <w:proofErr w:type="gramEnd"/>
      <w:r w:rsidRPr="000C6BAD">
        <w:rPr>
          <w:rFonts w:ascii="Times New Roman" w:hAnsi="Times New Roman" w:cs="Times New Roman"/>
          <w:b/>
        </w:rPr>
        <w:t xml:space="preserve"> DE VIGILÂNCIA ARMADA </w:t>
      </w:r>
    </w:p>
    <w:p w:rsidR="00660F7B"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05</w:t>
      </w:r>
      <w:r w:rsidRPr="000C6BAD">
        <w:rPr>
          <w:rFonts w:ascii="Times New Roman" w:hAnsi="Times New Roman" w:cs="Times New Roman"/>
        </w:rPr>
        <w:t xml:space="preserve"> –</w:t>
      </w:r>
      <w:r w:rsidR="00660F7B" w:rsidRPr="000C6BAD">
        <w:rPr>
          <w:rFonts w:ascii="Times New Roman" w:hAnsi="Times New Roman" w:cs="Times New Roman"/>
        </w:rPr>
        <w:t xml:space="preserve"> </w:t>
      </w:r>
      <w:r w:rsidRPr="000C6BAD">
        <w:rPr>
          <w:rFonts w:ascii="Times New Roman" w:hAnsi="Times New Roman" w:cs="Times New Roman"/>
        </w:rPr>
        <w:t xml:space="preserve">Posto de Vigilância – 12 (doze) diurnas,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660F7B" w:rsidRPr="000C6BAD">
        <w:rPr>
          <w:rFonts w:ascii="Times New Roman" w:hAnsi="Times New Roman" w:cs="Times New Roman"/>
        </w:rPr>
        <w:t xml:space="preserve"> </w:t>
      </w:r>
      <w:r w:rsidRPr="000C6BAD">
        <w:rPr>
          <w:rFonts w:ascii="Times New Roman" w:hAnsi="Times New Roman" w:cs="Times New Roman"/>
        </w:rPr>
        <w:t>(doze) x 36</w:t>
      </w:r>
      <w:r w:rsidR="00660F7B"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Are</w:t>
      </w:r>
      <w:r w:rsidR="00660F7B" w:rsidRPr="000C6BAD">
        <w:rPr>
          <w:rFonts w:ascii="Times New Roman" w:hAnsi="Times New Roman" w:cs="Times New Roman"/>
        </w:rPr>
        <w:t>i</w:t>
      </w:r>
      <w:r w:rsidRPr="000C6BAD">
        <w:rPr>
          <w:rFonts w:ascii="Times New Roman" w:hAnsi="Times New Roman" w:cs="Times New Roman"/>
        </w:rPr>
        <w:t>a-PB</w:t>
      </w:r>
      <w:proofErr w:type="spellEnd"/>
      <w:r w:rsidRPr="000C6BAD">
        <w:rPr>
          <w:rFonts w:ascii="Times New Roman" w:hAnsi="Times New Roman" w:cs="Times New Roman"/>
        </w:rPr>
        <w:t xml:space="preserve">. </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06</w:t>
      </w:r>
      <w:r w:rsidRPr="000C6BAD">
        <w:rPr>
          <w:rFonts w:ascii="Times New Roman" w:hAnsi="Times New Roman" w:cs="Times New Roman"/>
        </w:rPr>
        <w:t xml:space="preserve"> –</w:t>
      </w:r>
      <w:r w:rsidR="00D456DA" w:rsidRPr="000C6BAD">
        <w:rPr>
          <w:rFonts w:ascii="Times New Roman" w:hAnsi="Times New Roman" w:cs="Times New Roman"/>
        </w:rPr>
        <w:t xml:space="preserve"> </w:t>
      </w:r>
      <w:r w:rsidRPr="000C6BAD">
        <w:rPr>
          <w:rFonts w:ascii="Times New Roman" w:hAnsi="Times New Roman" w:cs="Times New Roman"/>
        </w:rPr>
        <w:t>Pos</w:t>
      </w:r>
      <w:r w:rsidR="00D456DA" w:rsidRPr="000C6BAD">
        <w:rPr>
          <w:rFonts w:ascii="Times New Roman" w:hAnsi="Times New Roman" w:cs="Times New Roman"/>
        </w:rPr>
        <w:t>to de Vigilância – 12 (doze) no</w:t>
      </w:r>
      <w:r w:rsidRPr="000C6BAD">
        <w:rPr>
          <w:rFonts w:ascii="Times New Roman" w:hAnsi="Times New Roman" w:cs="Times New Roman"/>
        </w:rPr>
        <w:t>tu</w:t>
      </w:r>
      <w:r w:rsidR="00D456DA" w:rsidRPr="000C6BAD">
        <w:rPr>
          <w:rFonts w:ascii="Times New Roman" w:hAnsi="Times New Roman" w:cs="Times New Roman"/>
        </w:rPr>
        <w:t>r</w:t>
      </w:r>
      <w:r w:rsidRPr="000C6BAD">
        <w:rPr>
          <w:rFonts w:ascii="Times New Roman" w:hAnsi="Times New Roman" w:cs="Times New Roman"/>
        </w:rPr>
        <w:t xml:space="preserve">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D456DA" w:rsidRPr="000C6BAD">
        <w:rPr>
          <w:rFonts w:ascii="Times New Roman" w:hAnsi="Times New Roman" w:cs="Times New Roman"/>
        </w:rPr>
        <w:t xml:space="preserve"> </w:t>
      </w:r>
      <w:r w:rsidRPr="000C6BAD">
        <w:rPr>
          <w:rFonts w:ascii="Times New Roman" w:hAnsi="Times New Roman" w:cs="Times New Roman"/>
        </w:rPr>
        <w:t>(doze) x 36</w:t>
      </w:r>
      <w:r w:rsidR="00D456DA"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Areia-PB</w:t>
      </w:r>
      <w:proofErr w:type="spellEnd"/>
      <w:r w:rsidRPr="000C6BAD">
        <w:rPr>
          <w:rFonts w:ascii="Times New Roman" w:hAnsi="Times New Roman" w:cs="Times New Roman"/>
        </w:rPr>
        <w:t xml:space="preserve">. </w:t>
      </w:r>
    </w:p>
    <w:p w:rsidR="00B04AF2" w:rsidRPr="000C6BAD" w:rsidRDefault="00B04AF2" w:rsidP="007119B2">
      <w:pPr>
        <w:spacing w:after="0" w:line="360" w:lineRule="auto"/>
        <w:ind w:left="0" w:right="38"/>
        <w:rPr>
          <w:rFonts w:ascii="Times New Roman" w:hAnsi="Times New Roman" w:cs="Times New Roman"/>
        </w:rPr>
      </w:pPr>
      <w:r w:rsidRPr="000C6BAD">
        <w:rPr>
          <w:rFonts w:ascii="Times New Roman" w:hAnsi="Times New Roman" w:cs="Times New Roman"/>
          <w:b/>
        </w:rPr>
        <w:t xml:space="preserve">24015 – SERVIÇO DE VIGILÂNCIA ARMADA: E MOTORIZADA </w:t>
      </w:r>
    </w:p>
    <w:p w:rsidR="00D456DA" w:rsidRPr="000C6BAD" w:rsidRDefault="00B04AF2" w:rsidP="007119B2">
      <w:pPr>
        <w:spacing w:after="0" w:line="360" w:lineRule="auto"/>
        <w:ind w:left="0" w:right="288"/>
        <w:rPr>
          <w:rFonts w:ascii="Times New Roman" w:hAnsi="Times New Roman" w:cs="Times New Roman"/>
        </w:rPr>
      </w:pPr>
      <w:r w:rsidRPr="000C6BAD">
        <w:rPr>
          <w:rFonts w:ascii="Times New Roman" w:hAnsi="Times New Roman" w:cs="Times New Roman"/>
          <w:b/>
        </w:rPr>
        <w:t>Item 07</w:t>
      </w:r>
      <w:r w:rsidRPr="000C6BAD">
        <w:rPr>
          <w:rFonts w:ascii="Times New Roman" w:hAnsi="Times New Roman" w:cs="Times New Roman"/>
        </w:rPr>
        <w:t xml:space="preserve"> –</w:t>
      </w:r>
      <w:r w:rsidR="00D456DA" w:rsidRPr="000C6BAD">
        <w:rPr>
          <w:rFonts w:ascii="Times New Roman" w:hAnsi="Times New Roman" w:cs="Times New Roman"/>
        </w:rPr>
        <w:t xml:space="preserve"> </w:t>
      </w:r>
      <w:r w:rsidRPr="000C6BAD">
        <w:rPr>
          <w:rFonts w:ascii="Times New Roman" w:hAnsi="Times New Roman" w:cs="Times New Roman"/>
        </w:rPr>
        <w:t xml:space="preserve">Posto de Vigilância – 12 (doze) diurnas,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D456DA" w:rsidRPr="000C6BAD">
        <w:rPr>
          <w:rFonts w:ascii="Times New Roman" w:hAnsi="Times New Roman" w:cs="Times New Roman"/>
        </w:rPr>
        <w:t xml:space="preserve"> </w:t>
      </w:r>
      <w:r w:rsidRPr="000C6BAD">
        <w:rPr>
          <w:rFonts w:ascii="Times New Roman" w:hAnsi="Times New Roman" w:cs="Times New Roman"/>
        </w:rPr>
        <w:t>(doze) x 36</w:t>
      </w:r>
      <w:r w:rsidR="00D456DA" w:rsidRPr="000C6BAD">
        <w:rPr>
          <w:rFonts w:ascii="Times New Roman" w:hAnsi="Times New Roman" w:cs="Times New Roman"/>
        </w:rPr>
        <w:t xml:space="preserve"> </w:t>
      </w:r>
      <w:r w:rsidRPr="000C6BAD">
        <w:rPr>
          <w:rFonts w:ascii="Times New Roman" w:hAnsi="Times New Roman" w:cs="Times New Roman"/>
        </w:rPr>
        <w:t>(trinta e seis) horas, no Camp</w:t>
      </w:r>
      <w:r w:rsidR="00D456DA" w:rsidRPr="000C6BAD">
        <w:rPr>
          <w:rFonts w:ascii="Times New Roman" w:hAnsi="Times New Roman" w:cs="Times New Roman"/>
        </w:rPr>
        <w:t xml:space="preserve">us da Universidade de </w:t>
      </w:r>
      <w:proofErr w:type="spellStart"/>
      <w:r w:rsidR="00D456DA" w:rsidRPr="000C6BAD">
        <w:rPr>
          <w:rFonts w:ascii="Times New Roman" w:hAnsi="Times New Roman" w:cs="Times New Roman"/>
        </w:rPr>
        <w:t>Areia-PB</w:t>
      </w:r>
      <w:proofErr w:type="spellEnd"/>
    </w:p>
    <w:p w:rsidR="00B04AF2" w:rsidRPr="000C6BAD" w:rsidRDefault="00B04AF2" w:rsidP="007119B2">
      <w:pPr>
        <w:spacing w:after="0" w:line="360" w:lineRule="auto"/>
        <w:ind w:left="0" w:right="288"/>
        <w:rPr>
          <w:rFonts w:ascii="Times New Roman" w:hAnsi="Times New Roman" w:cs="Times New Roman"/>
        </w:rPr>
      </w:pPr>
      <w:r w:rsidRPr="000C6BAD">
        <w:rPr>
          <w:rFonts w:ascii="Times New Roman" w:hAnsi="Times New Roman" w:cs="Times New Roman"/>
          <w:b/>
        </w:rPr>
        <w:t>Item 08</w:t>
      </w:r>
      <w:r w:rsidRPr="000C6BAD">
        <w:rPr>
          <w:rFonts w:ascii="Times New Roman" w:hAnsi="Times New Roman" w:cs="Times New Roman"/>
        </w:rPr>
        <w:t xml:space="preserve"> –</w:t>
      </w:r>
      <w:r w:rsidR="00D456DA" w:rsidRPr="000C6BAD">
        <w:rPr>
          <w:rFonts w:ascii="Times New Roman" w:hAnsi="Times New Roman" w:cs="Times New Roman"/>
        </w:rPr>
        <w:t xml:space="preserve"> </w:t>
      </w:r>
      <w:r w:rsidRPr="000C6BAD">
        <w:rPr>
          <w:rFonts w:ascii="Times New Roman" w:hAnsi="Times New Roman" w:cs="Times New Roman"/>
        </w:rPr>
        <w:t>Pos</w:t>
      </w:r>
      <w:r w:rsidR="00D456DA" w:rsidRPr="000C6BAD">
        <w:rPr>
          <w:rFonts w:ascii="Times New Roman" w:hAnsi="Times New Roman" w:cs="Times New Roman"/>
        </w:rPr>
        <w:t>to de Vigilância – 12 (doze) no</w:t>
      </w:r>
      <w:r w:rsidRPr="000C6BAD">
        <w:rPr>
          <w:rFonts w:ascii="Times New Roman" w:hAnsi="Times New Roman" w:cs="Times New Roman"/>
        </w:rPr>
        <w:t>tu</w:t>
      </w:r>
      <w:r w:rsidR="00D456DA" w:rsidRPr="000C6BAD">
        <w:rPr>
          <w:rFonts w:ascii="Times New Roman" w:hAnsi="Times New Roman" w:cs="Times New Roman"/>
        </w:rPr>
        <w:t>r</w:t>
      </w:r>
      <w:r w:rsidRPr="000C6BAD">
        <w:rPr>
          <w:rFonts w:ascii="Times New Roman" w:hAnsi="Times New Roman" w:cs="Times New Roman"/>
        </w:rPr>
        <w:t xml:space="preserve">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D456DA" w:rsidRPr="000C6BAD">
        <w:rPr>
          <w:rFonts w:ascii="Times New Roman" w:hAnsi="Times New Roman" w:cs="Times New Roman"/>
        </w:rPr>
        <w:t xml:space="preserve"> </w:t>
      </w:r>
      <w:r w:rsidRPr="000C6BAD">
        <w:rPr>
          <w:rFonts w:ascii="Times New Roman" w:hAnsi="Times New Roman" w:cs="Times New Roman"/>
        </w:rPr>
        <w:t>(doze) x 36</w:t>
      </w:r>
      <w:r w:rsidR="00D456DA"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Areia-PB</w:t>
      </w:r>
      <w:proofErr w:type="spellEnd"/>
      <w:r w:rsidRPr="000C6BAD">
        <w:rPr>
          <w:rFonts w:ascii="Times New Roman" w:hAnsi="Times New Roman" w:cs="Times New Roman"/>
        </w:rPr>
        <w:t>.</w:t>
      </w:r>
    </w:p>
    <w:p w:rsidR="00B04AF2" w:rsidRPr="000C6BAD" w:rsidRDefault="00B04AF2" w:rsidP="007119B2">
      <w:pPr>
        <w:spacing w:after="0" w:line="360" w:lineRule="auto"/>
        <w:ind w:right="38"/>
        <w:rPr>
          <w:rFonts w:ascii="Times New Roman" w:hAnsi="Times New Roman" w:cs="Times New Roman"/>
        </w:rPr>
      </w:pPr>
      <w:proofErr w:type="gramStart"/>
      <w:r w:rsidRPr="000C6BAD">
        <w:rPr>
          <w:rFonts w:ascii="Times New Roman" w:hAnsi="Times New Roman" w:cs="Times New Roman"/>
          <w:b/>
        </w:rPr>
        <w:t>24015 – SERVIÇO</w:t>
      </w:r>
      <w:proofErr w:type="gramEnd"/>
      <w:r w:rsidRPr="000C6BAD">
        <w:rPr>
          <w:rFonts w:ascii="Times New Roman" w:hAnsi="Times New Roman" w:cs="Times New Roman"/>
          <w:b/>
        </w:rPr>
        <w:t xml:space="preserve"> DE VIGILÂNCIA ARMADA </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09</w:t>
      </w:r>
      <w:r w:rsidRPr="000C6BAD">
        <w:rPr>
          <w:rFonts w:ascii="Times New Roman" w:hAnsi="Times New Roman" w:cs="Times New Roman"/>
        </w:rPr>
        <w:t xml:space="preserve"> –</w:t>
      </w:r>
      <w:r w:rsidR="00D456DA" w:rsidRPr="000C6BAD">
        <w:rPr>
          <w:rFonts w:ascii="Times New Roman" w:hAnsi="Times New Roman" w:cs="Times New Roman"/>
        </w:rPr>
        <w:t xml:space="preserve"> </w:t>
      </w:r>
      <w:r w:rsidRPr="000C6BAD">
        <w:rPr>
          <w:rFonts w:ascii="Times New Roman" w:hAnsi="Times New Roman" w:cs="Times New Roman"/>
        </w:rPr>
        <w:t xml:space="preserve">Posto de Vigilância – 12 (doze) diurnas,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D456DA" w:rsidRPr="000C6BAD">
        <w:rPr>
          <w:rFonts w:ascii="Times New Roman" w:hAnsi="Times New Roman" w:cs="Times New Roman"/>
        </w:rPr>
        <w:t xml:space="preserve"> </w:t>
      </w:r>
      <w:r w:rsidRPr="000C6BAD">
        <w:rPr>
          <w:rFonts w:ascii="Times New Roman" w:hAnsi="Times New Roman" w:cs="Times New Roman"/>
        </w:rPr>
        <w:t>(doze) x 36</w:t>
      </w:r>
      <w:r w:rsidR="00D456DA"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Bananeira</w:t>
      </w:r>
      <w:r w:rsidR="00D456DA" w:rsidRPr="000C6BAD">
        <w:rPr>
          <w:rFonts w:ascii="Times New Roman" w:hAnsi="Times New Roman" w:cs="Times New Roman"/>
        </w:rPr>
        <w:t>s-</w:t>
      </w:r>
      <w:r w:rsidRPr="000C6BAD">
        <w:rPr>
          <w:rFonts w:ascii="Times New Roman" w:hAnsi="Times New Roman" w:cs="Times New Roman"/>
        </w:rPr>
        <w:t>PB</w:t>
      </w:r>
      <w:proofErr w:type="spellEnd"/>
      <w:r w:rsidRPr="000C6BAD">
        <w:rPr>
          <w:rFonts w:ascii="Times New Roman" w:hAnsi="Times New Roman" w:cs="Times New Roman"/>
        </w:rPr>
        <w:t xml:space="preserve">. </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10</w:t>
      </w:r>
      <w:r w:rsidR="00D456DA" w:rsidRPr="000C6BAD">
        <w:rPr>
          <w:rFonts w:ascii="Times New Roman" w:hAnsi="Times New Roman" w:cs="Times New Roman"/>
        </w:rPr>
        <w:t xml:space="preserve"> – </w:t>
      </w:r>
      <w:r w:rsidRPr="000C6BAD">
        <w:rPr>
          <w:rFonts w:ascii="Times New Roman" w:hAnsi="Times New Roman" w:cs="Times New Roman"/>
        </w:rPr>
        <w:t>Posto de Vigilância – 12 (doze) noturnas, de segunda-feira a domingo e fer</w:t>
      </w:r>
      <w:r w:rsidR="00B53412" w:rsidRPr="000C6BAD">
        <w:rPr>
          <w:rFonts w:ascii="Times New Roman" w:hAnsi="Times New Roman" w:cs="Times New Roman"/>
        </w:rPr>
        <w:t xml:space="preserve">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 </w:t>
      </w:r>
      <w:r w:rsidRPr="000C6BAD">
        <w:rPr>
          <w:rFonts w:ascii="Times New Roman" w:hAnsi="Times New Roman" w:cs="Times New Roman"/>
        </w:rPr>
        <w:t>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Bananeira</w:t>
      </w:r>
      <w:r w:rsidR="00B53412" w:rsidRPr="000C6BAD">
        <w:rPr>
          <w:rFonts w:ascii="Times New Roman" w:hAnsi="Times New Roman" w:cs="Times New Roman"/>
        </w:rPr>
        <w:t>s-</w:t>
      </w:r>
      <w:r w:rsidRPr="000C6BAD">
        <w:rPr>
          <w:rFonts w:ascii="Times New Roman" w:hAnsi="Times New Roman" w:cs="Times New Roman"/>
        </w:rPr>
        <w:t>PB</w:t>
      </w:r>
      <w:proofErr w:type="spellEnd"/>
      <w:r w:rsidRPr="000C6BAD">
        <w:rPr>
          <w:rFonts w:ascii="Times New Roman" w:hAnsi="Times New Roman" w:cs="Times New Roman"/>
        </w:rPr>
        <w:t xml:space="preserve">. </w:t>
      </w:r>
    </w:p>
    <w:p w:rsidR="00B04AF2" w:rsidRPr="000C6BAD" w:rsidRDefault="00B04AF2" w:rsidP="007119B2">
      <w:pPr>
        <w:spacing w:after="0" w:line="360" w:lineRule="auto"/>
        <w:ind w:left="0" w:right="38"/>
        <w:rPr>
          <w:rFonts w:ascii="Times New Roman" w:hAnsi="Times New Roman" w:cs="Times New Roman"/>
        </w:rPr>
      </w:pPr>
      <w:r w:rsidRPr="000C6BAD">
        <w:rPr>
          <w:rFonts w:ascii="Times New Roman" w:hAnsi="Times New Roman" w:cs="Times New Roman"/>
          <w:b/>
        </w:rPr>
        <w:t xml:space="preserve">24015 – SERVIÇO DE VIGILÂNCIA ARMADA: E MOTORIZADA </w:t>
      </w:r>
    </w:p>
    <w:p w:rsidR="00B5341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lastRenderedPageBreak/>
        <w:t>Item 11</w:t>
      </w:r>
      <w:r w:rsidRPr="000C6BAD">
        <w:rPr>
          <w:rFonts w:ascii="Times New Roman" w:hAnsi="Times New Roman" w:cs="Times New Roman"/>
        </w:rPr>
        <w:t xml:space="preserve"> –</w:t>
      </w:r>
      <w:r w:rsidR="00B53412" w:rsidRPr="000C6BAD">
        <w:rPr>
          <w:rFonts w:ascii="Times New Roman" w:hAnsi="Times New Roman" w:cs="Times New Roman"/>
        </w:rPr>
        <w:t xml:space="preserve"> </w:t>
      </w:r>
      <w:r w:rsidRPr="000C6BAD">
        <w:rPr>
          <w:rFonts w:ascii="Times New Roman" w:hAnsi="Times New Roman" w:cs="Times New Roman"/>
        </w:rPr>
        <w:t>Posto de Vigilância – 12 (doze) diurnas, de segunda-feira a domingo e fer</w:t>
      </w:r>
      <w:r w:rsidR="00B53412" w:rsidRPr="000C6BAD">
        <w:rPr>
          <w:rFonts w:ascii="Times New Roman" w:hAnsi="Times New Roman" w:cs="Times New Roman"/>
        </w:rPr>
        <w:t xml:space="preserve">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 </w:t>
      </w:r>
      <w:r w:rsidRPr="000C6BAD">
        <w:rPr>
          <w:rFonts w:ascii="Times New Roman" w:hAnsi="Times New Roman" w:cs="Times New Roman"/>
        </w:rPr>
        <w:t>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Bananeira</w:t>
      </w:r>
      <w:r w:rsidR="00B53412" w:rsidRPr="000C6BAD">
        <w:rPr>
          <w:rFonts w:ascii="Times New Roman" w:hAnsi="Times New Roman" w:cs="Times New Roman"/>
        </w:rPr>
        <w:t>s-PB</w:t>
      </w:r>
      <w:proofErr w:type="spellEnd"/>
      <w:r w:rsidR="00B53412" w:rsidRPr="000C6BAD">
        <w:rPr>
          <w:rFonts w:ascii="Times New Roman" w:hAnsi="Times New Roman" w:cs="Times New Roman"/>
        </w:rPr>
        <w:t>.</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12</w:t>
      </w:r>
      <w:r w:rsidRPr="000C6BAD">
        <w:rPr>
          <w:rFonts w:ascii="Times New Roman" w:hAnsi="Times New Roman" w:cs="Times New Roman"/>
        </w:rPr>
        <w:t xml:space="preserve"> –</w:t>
      </w:r>
      <w:r w:rsidR="00B53412" w:rsidRPr="000C6BAD">
        <w:rPr>
          <w:rFonts w:ascii="Times New Roman" w:hAnsi="Times New Roman" w:cs="Times New Roman"/>
        </w:rPr>
        <w:t xml:space="preserve"> </w:t>
      </w:r>
      <w:r w:rsidRPr="000C6BAD">
        <w:rPr>
          <w:rFonts w:ascii="Times New Roman" w:hAnsi="Times New Roman" w:cs="Times New Roman"/>
        </w:rPr>
        <w:t>Posto de Vigilância – 12 (doze) noturnas, de segunda-feira a domingo e fer</w:t>
      </w:r>
      <w:r w:rsidR="00B53412" w:rsidRPr="000C6BAD">
        <w:rPr>
          <w:rFonts w:ascii="Times New Roman" w:hAnsi="Times New Roman" w:cs="Times New Roman"/>
        </w:rPr>
        <w:t xml:space="preserve">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 </w:t>
      </w:r>
      <w:r w:rsidRPr="000C6BAD">
        <w:rPr>
          <w:rFonts w:ascii="Times New Roman" w:hAnsi="Times New Roman" w:cs="Times New Roman"/>
        </w:rPr>
        <w:t>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Pr="000C6BAD">
        <w:rPr>
          <w:rFonts w:ascii="Times New Roman" w:hAnsi="Times New Roman" w:cs="Times New Roman"/>
        </w:rPr>
        <w:t>Bananeira</w:t>
      </w:r>
      <w:r w:rsidR="00B53412" w:rsidRPr="000C6BAD">
        <w:rPr>
          <w:rFonts w:ascii="Times New Roman" w:hAnsi="Times New Roman" w:cs="Times New Roman"/>
        </w:rPr>
        <w:t>s-</w:t>
      </w:r>
      <w:r w:rsidRPr="000C6BAD">
        <w:rPr>
          <w:rFonts w:ascii="Times New Roman" w:hAnsi="Times New Roman" w:cs="Times New Roman"/>
        </w:rPr>
        <w:t>PB</w:t>
      </w:r>
      <w:proofErr w:type="spellEnd"/>
      <w:r w:rsidRPr="000C6BAD">
        <w:rPr>
          <w:rFonts w:ascii="Times New Roman" w:hAnsi="Times New Roman" w:cs="Times New Roman"/>
        </w:rPr>
        <w:t xml:space="preserve">. </w:t>
      </w:r>
    </w:p>
    <w:p w:rsidR="00B04AF2" w:rsidRPr="000C6BAD" w:rsidRDefault="00B04AF2" w:rsidP="007119B2">
      <w:pPr>
        <w:spacing w:after="0" w:line="360" w:lineRule="auto"/>
        <w:ind w:left="0" w:right="38"/>
        <w:rPr>
          <w:rFonts w:ascii="Times New Roman" w:hAnsi="Times New Roman" w:cs="Times New Roman"/>
        </w:rPr>
      </w:pPr>
      <w:proofErr w:type="gramStart"/>
      <w:r w:rsidRPr="000C6BAD">
        <w:rPr>
          <w:rFonts w:ascii="Times New Roman" w:hAnsi="Times New Roman" w:cs="Times New Roman"/>
          <w:b/>
        </w:rPr>
        <w:t>24015</w:t>
      </w:r>
      <w:r w:rsidR="00B53412" w:rsidRPr="000C6BAD">
        <w:rPr>
          <w:rFonts w:ascii="Times New Roman" w:hAnsi="Times New Roman" w:cs="Times New Roman"/>
          <w:b/>
        </w:rPr>
        <w:t xml:space="preserve"> – SERVIÇO</w:t>
      </w:r>
      <w:proofErr w:type="gramEnd"/>
      <w:r w:rsidR="00B53412" w:rsidRPr="000C6BAD">
        <w:rPr>
          <w:rFonts w:ascii="Times New Roman" w:hAnsi="Times New Roman" w:cs="Times New Roman"/>
          <w:b/>
        </w:rPr>
        <w:t xml:space="preserve"> DE VIGILÂNCIA ARMADA</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13</w:t>
      </w:r>
      <w:r w:rsidRPr="000C6BAD">
        <w:rPr>
          <w:rFonts w:ascii="Times New Roman" w:hAnsi="Times New Roman" w:cs="Times New Roman"/>
        </w:rPr>
        <w:t xml:space="preserve"> –</w:t>
      </w:r>
      <w:r w:rsidR="00B53412" w:rsidRPr="000C6BAD">
        <w:rPr>
          <w:rFonts w:ascii="Times New Roman" w:hAnsi="Times New Roman" w:cs="Times New Roman"/>
        </w:rPr>
        <w:t xml:space="preserve"> </w:t>
      </w:r>
      <w:r w:rsidRPr="000C6BAD">
        <w:rPr>
          <w:rFonts w:ascii="Times New Roman" w:hAnsi="Times New Roman" w:cs="Times New Roman"/>
        </w:rPr>
        <w:t>Posto de Vigilância – 12 (doze) diurnas, de segunda-feira a domingo e fe</w:t>
      </w:r>
      <w:r w:rsidR="00B53412" w:rsidRPr="000C6BAD">
        <w:rPr>
          <w:rFonts w:ascii="Times New Roman" w:hAnsi="Times New Roman" w:cs="Times New Roman"/>
        </w:rPr>
        <w:t xml:space="preserve">riados,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w:t>
      </w:r>
      <w:r w:rsidRPr="000C6BAD">
        <w:rPr>
          <w:rFonts w:ascii="Times New Roman" w:hAnsi="Times New Roman" w:cs="Times New Roman"/>
        </w:rPr>
        <w:t xml:space="preserve"> 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w:t>
      </w:r>
      <w:r w:rsidR="00B53412" w:rsidRPr="000C6BAD">
        <w:rPr>
          <w:rFonts w:ascii="Times New Roman" w:hAnsi="Times New Roman" w:cs="Times New Roman"/>
        </w:rPr>
        <w:t xml:space="preserve">da Universidade de </w:t>
      </w:r>
      <w:proofErr w:type="spellStart"/>
      <w:r w:rsidR="00B53412" w:rsidRPr="000C6BAD">
        <w:rPr>
          <w:rFonts w:ascii="Times New Roman" w:hAnsi="Times New Roman" w:cs="Times New Roman"/>
        </w:rPr>
        <w:t>Mamanguape-PB</w:t>
      </w:r>
      <w:proofErr w:type="spellEnd"/>
      <w:r w:rsidR="00B53412" w:rsidRPr="000C6BAD">
        <w:rPr>
          <w:rFonts w:ascii="Times New Roman" w:hAnsi="Times New Roman" w:cs="Times New Roman"/>
        </w:rPr>
        <w:t xml:space="preserve"> e</w:t>
      </w:r>
      <w:r w:rsidRPr="000C6BAD">
        <w:rPr>
          <w:rFonts w:ascii="Times New Roman" w:hAnsi="Times New Roman" w:cs="Times New Roman"/>
        </w:rPr>
        <w:t xml:space="preserve"> Rio Tinto</w:t>
      </w:r>
      <w:r w:rsidR="00B53412" w:rsidRPr="000C6BAD">
        <w:rPr>
          <w:rFonts w:ascii="Times New Roman" w:hAnsi="Times New Roman" w:cs="Times New Roman"/>
        </w:rPr>
        <w:t>-PB</w:t>
      </w:r>
      <w:r w:rsidRPr="000C6BAD">
        <w:rPr>
          <w:rFonts w:ascii="Times New Roman" w:hAnsi="Times New Roman" w:cs="Times New Roman"/>
        </w:rPr>
        <w:t xml:space="preserve">. </w:t>
      </w:r>
    </w:p>
    <w:p w:rsidR="00B04AF2" w:rsidRPr="000C6BAD" w:rsidRDefault="00B04AF2" w:rsidP="007119B2">
      <w:pPr>
        <w:spacing w:after="0" w:line="360" w:lineRule="auto"/>
        <w:ind w:left="0" w:right="288"/>
        <w:rPr>
          <w:rFonts w:ascii="Times New Roman" w:hAnsi="Times New Roman" w:cs="Times New Roman"/>
        </w:rPr>
      </w:pPr>
      <w:r w:rsidRPr="000C6BAD">
        <w:rPr>
          <w:rFonts w:ascii="Times New Roman" w:hAnsi="Times New Roman" w:cs="Times New Roman"/>
          <w:b/>
        </w:rPr>
        <w:t>Item 14</w:t>
      </w:r>
      <w:r w:rsidRPr="000C6BAD">
        <w:rPr>
          <w:rFonts w:ascii="Times New Roman" w:hAnsi="Times New Roman" w:cs="Times New Roman"/>
        </w:rPr>
        <w:t xml:space="preserve"> –</w:t>
      </w:r>
      <w:r w:rsidR="00B53412" w:rsidRPr="000C6BAD">
        <w:rPr>
          <w:rFonts w:ascii="Times New Roman" w:hAnsi="Times New Roman" w:cs="Times New Roman"/>
        </w:rPr>
        <w:t xml:space="preserve"> </w:t>
      </w:r>
      <w:r w:rsidRPr="000C6BAD">
        <w:rPr>
          <w:rFonts w:ascii="Times New Roman" w:hAnsi="Times New Roman" w:cs="Times New Roman"/>
        </w:rPr>
        <w:t xml:space="preserve">Posto de Vigilância – 12 (doze) noturnas, de segunda-feira a domingo e feriados, envolvendo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vigilantes 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00B53412" w:rsidRPr="000C6BAD">
        <w:rPr>
          <w:rFonts w:ascii="Times New Roman" w:hAnsi="Times New Roman" w:cs="Times New Roman"/>
        </w:rPr>
        <w:t>Mamanguape-PB</w:t>
      </w:r>
      <w:proofErr w:type="spellEnd"/>
      <w:r w:rsidR="00B53412" w:rsidRPr="000C6BAD">
        <w:rPr>
          <w:rFonts w:ascii="Times New Roman" w:hAnsi="Times New Roman" w:cs="Times New Roman"/>
        </w:rPr>
        <w:t xml:space="preserve"> e Rio Tinto-PB.</w:t>
      </w:r>
    </w:p>
    <w:p w:rsidR="00B04AF2" w:rsidRPr="000C6BAD" w:rsidRDefault="00B04AF2" w:rsidP="007119B2">
      <w:pPr>
        <w:spacing w:after="0" w:line="360" w:lineRule="auto"/>
        <w:ind w:left="0" w:right="38"/>
        <w:rPr>
          <w:rFonts w:ascii="Times New Roman" w:hAnsi="Times New Roman" w:cs="Times New Roman"/>
        </w:rPr>
      </w:pPr>
      <w:r w:rsidRPr="000C6BAD">
        <w:rPr>
          <w:rFonts w:ascii="Times New Roman" w:hAnsi="Times New Roman" w:cs="Times New Roman"/>
          <w:b/>
        </w:rPr>
        <w:t xml:space="preserve">24015 – SERVIÇO DE VIGILÂNCIA ARMADA: E MOTORIZADA </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15</w:t>
      </w:r>
      <w:r w:rsidRPr="000C6BAD">
        <w:rPr>
          <w:rFonts w:ascii="Times New Roman" w:hAnsi="Times New Roman" w:cs="Times New Roman"/>
        </w:rPr>
        <w:t xml:space="preserve"> –</w:t>
      </w:r>
      <w:r w:rsidR="00B53412" w:rsidRPr="000C6BAD">
        <w:rPr>
          <w:rFonts w:ascii="Times New Roman" w:hAnsi="Times New Roman" w:cs="Times New Roman"/>
        </w:rPr>
        <w:t xml:space="preserve"> </w:t>
      </w:r>
      <w:r w:rsidRPr="000C6BAD">
        <w:rPr>
          <w:rFonts w:ascii="Times New Roman" w:hAnsi="Times New Roman" w:cs="Times New Roman"/>
        </w:rPr>
        <w:t>Posto de Vigilância – 12 (doze) diurnas, de segunda-feira a domingo e fe</w:t>
      </w:r>
      <w:r w:rsidR="00B53412" w:rsidRPr="000C6BAD">
        <w:rPr>
          <w:rFonts w:ascii="Times New Roman" w:hAnsi="Times New Roman" w:cs="Times New Roman"/>
        </w:rPr>
        <w:t xml:space="preserve">riados,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w:t>
      </w:r>
      <w:r w:rsidRPr="000C6BAD">
        <w:rPr>
          <w:rFonts w:ascii="Times New Roman" w:hAnsi="Times New Roman" w:cs="Times New Roman"/>
        </w:rPr>
        <w:t xml:space="preserve"> 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(trinta e seis) hora</w:t>
      </w:r>
      <w:r w:rsidR="00B53412" w:rsidRPr="000C6BAD">
        <w:rPr>
          <w:rFonts w:ascii="Times New Roman" w:hAnsi="Times New Roman" w:cs="Times New Roman"/>
        </w:rPr>
        <w:t>s, no Campus da Universidade de Rio Tinto-PB.</w:t>
      </w:r>
      <w:r w:rsidRPr="000C6BAD">
        <w:rPr>
          <w:rFonts w:ascii="Times New Roman" w:hAnsi="Times New Roman" w:cs="Times New Roman"/>
        </w:rPr>
        <w:t xml:space="preserve"> </w:t>
      </w:r>
    </w:p>
    <w:p w:rsidR="00B04AF2" w:rsidRPr="000C6BAD" w:rsidRDefault="00B04AF2" w:rsidP="007119B2">
      <w:pPr>
        <w:spacing w:after="0" w:line="360" w:lineRule="auto"/>
        <w:ind w:left="0" w:right="286"/>
        <w:rPr>
          <w:rFonts w:ascii="Times New Roman" w:hAnsi="Times New Roman" w:cs="Times New Roman"/>
        </w:rPr>
      </w:pPr>
      <w:r w:rsidRPr="000C6BAD">
        <w:rPr>
          <w:rFonts w:ascii="Times New Roman" w:hAnsi="Times New Roman" w:cs="Times New Roman"/>
          <w:b/>
        </w:rPr>
        <w:t>Item 16</w:t>
      </w:r>
      <w:r w:rsidR="00B53412" w:rsidRPr="000C6BAD">
        <w:rPr>
          <w:rFonts w:ascii="Times New Roman" w:hAnsi="Times New Roman" w:cs="Times New Roman"/>
        </w:rPr>
        <w:t xml:space="preserve"> – </w:t>
      </w:r>
      <w:r w:rsidRPr="000C6BAD">
        <w:rPr>
          <w:rFonts w:ascii="Times New Roman" w:hAnsi="Times New Roman" w:cs="Times New Roman"/>
        </w:rPr>
        <w:t>Posto de Vigilância – 12 (doze) noturnas, de segunda-feira a domingo e fer</w:t>
      </w:r>
      <w:r w:rsidR="00B53412" w:rsidRPr="000C6BAD">
        <w:rPr>
          <w:rFonts w:ascii="Times New Roman" w:hAnsi="Times New Roman" w:cs="Times New Roman"/>
        </w:rPr>
        <w:t xml:space="preserve">iados, envolvendo </w:t>
      </w:r>
      <w:proofErr w:type="gramStart"/>
      <w:r w:rsidR="00B53412" w:rsidRPr="000C6BAD">
        <w:rPr>
          <w:rFonts w:ascii="Times New Roman" w:hAnsi="Times New Roman" w:cs="Times New Roman"/>
        </w:rPr>
        <w:t>2</w:t>
      </w:r>
      <w:proofErr w:type="gramEnd"/>
      <w:r w:rsidR="00B53412" w:rsidRPr="000C6BAD">
        <w:rPr>
          <w:rFonts w:ascii="Times New Roman" w:hAnsi="Times New Roman" w:cs="Times New Roman"/>
        </w:rPr>
        <w:t xml:space="preserve"> vigilantes </w:t>
      </w:r>
      <w:r w:rsidRPr="000C6BAD">
        <w:rPr>
          <w:rFonts w:ascii="Times New Roman" w:hAnsi="Times New Roman" w:cs="Times New Roman"/>
        </w:rPr>
        <w:t>em turnos de 12</w:t>
      </w:r>
      <w:r w:rsidR="00B53412" w:rsidRPr="000C6BAD">
        <w:rPr>
          <w:rFonts w:ascii="Times New Roman" w:hAnsi="Times New Roman" w:cs="Times New Roman"/>
        </w:rPr>
        <w:t xml:space="preserve"> </w:t>
      </w:r>
      <w:r w:rsidRPr="000C6BAD">
        <w:rPr>
          <w:rFonts w:ascii="Times New Roman" w:hAnsi="Times New Roman" w:cs="Times New Roman"/>
        </w:rPr>
        <w:t>(doze) x 36</w:t>
      </w:r>
      <w:r w:rsidR="00B53412" w:rsidRPr="000C6BAD">
        <w:rPr>
          <w:rFonts w:ascii="Times New Roman" w:hAnsi="Times New Roman" w:cs="Times New Roman"/>
        </w:rPr>
        <w:t xml:space="preserve"> </w:t>
      </w:r>
      <w:r w:rsidRPr="000C6BAD">
        <w:rPr>
          <w:rFonts w:ascii="Times New Roman" w:hAnsi="Times New Roman" w:cs="Times New Roman"/>
        </w:rPr>
        <w:t xml:space="preserve">(trinta e seis) horas, no Campus da Universidade de </w:t>
      </w:r>
      <w:proofErr w:type="spellStart"/>
      <w:r w:rsidR="00B53412" w:rsidRPr="000C6BAD">
        <w:rPr>
          <w:rFonts w:ascii="Times New Roman" w:hAnsi="Times New Roman" w:cs="Times New Roman"/>
        </w:rPr>
        <w:t>Mamanguape-PB</w:t>
      </w:r>
      <w:proofErr w:type="spellEnd"/>
      <w:r w:rsidR="00B53412" w:rsidRPr="000C6BAD">
        <w:rPr>
          <w:rFonts w:ascii="Times New Roman" w:hAnsi="Times New Roman" w:cs="Times New Roman"/>
        </w:rPr>
        <w:t>.</w:t>
      </w:r>
    </w:p>
    <w:p w:rsidR="00B04AF2" w:rsidRPr="000C6BAD" w:rsidRDefault="00B04AF2" w:rsidP="000C6BAD">
      <w:pPr>
        <w:spacing w:after="0" w:line="360" w:lineRule="auto"/>
        <w:ind w:left="284" w:right="0" w:firstLine="0"/>
        <w:rPr>
          <w:rFonts w:ascii="Times New Roman" w:hAnsi="Times New Roman" w:cs="Times New Roman"/>
        </w:rPr>
      </w:pPr>
      <w:r w:rsidRPr="000C6BAD">
        <w:rPr>
          <w:rFonts w:ascii="Times New Roman" w:eastAsia="Times New Roman" w:hAnsi="Times New Roman" w:cs="Times New Roman"/>
        </w:rPr>
        <w:t xml:space="preserve"> </w:t>
      </w:r>
    </w:p>
    <w:p w:rsidR="00B04AF2" w:rsidRPr="000C6BAD" w:rsidRDefault="00B04AF2" w:rsidP="007119B2">
      <w:pPr>
        <w:spacing w:after="0" w:line="360" w:lineRule="auto"/>
        <w:ind w:left="0" w:right="171" w:firstLine="10"/>
        <w:rPr>
          <w:rFonts w:ascii="Times New Roman" w:hAnsi="Times New Roman" w:cs="Times New Roman"/>
        </w:rPr>
      </w:pPr>
      <w:r w:rsidRPr="000C6BAD">
        <w:rPr>
          <w:rFonts w:ascii="Times New Roman" w:hAnsi="Times New Roman" w:cs="Times New Roman"/>
        </w:rPr>
        <w:t xml:space="preserve">Obs. Os valores estimados </w:t>
      </w:r>
      <w:r w:rsidR="00B53412" w:rsidRPr="000C6BAD">
        <w:rPr>
          <w:rFonts w:ascii="Times New Roman" w:hAnsi="Times New Roman" w:cs="Times New Roman"/>
        </w:rPr>
        <w:t>foram baseados no Contrato UFPB/PU Nº 063/2014, que tem os mesmos parâmetros desta contratação.</w:t>
      </w:r>
    </w:p>
    <w:p w:rsidR="00B04AF2" w:rsidRPr="000C6BAD" w:rsidRDefault="00B53412" w:rsidP="000C6BAD">
      <w:pPr>
        <w:spacing w:after="0" w:line="360" w:lineRule="auto"/>
        <w:ind w:left="720" w:right="0" w:firstLine="0"/>
        <w:rPr>
          <w:rFonts w:ascii="Times New Roman" w:hAnsi="Times New Roman" w:cs="Times New Roman"/>
        </w:rPr>
      </w:pPr>
      <w:r w:rsidRPr="000C6BAD">
        <w:rPr>
          <w:rFonts w:ascii="Times New Roman" w:hAnsi="Times New Roman" w:cs="Times New Roman"/>
        </w:rPr>
        <w:t xml:space="preserve"> </w:t>
      </w:r>
    </w:p>
    <w:p w:rsidR="00B04AF2" w:rsidRPr="000C6BAD" w:rsidRDefault="007B3F9B" w:rsidP="000C6BAD">
      <w:pPr>
        <w:spacing w:after="0" w:line="360" w:lineRule="auto"/>
        <w:ind w:left="-5" w:right="170"/>
        <w:rPr>
          <w:rFonts w:ascii="Times New Roman" w:hAnsi="Times New Roman" w:cs="Times New Roman"/>
        </w:rPr>
      </w:pPr>
      <w:r w:rsidRPr="000C6BAD">
        <w:rPr>
          <w:rFonts w:ascii="Times New Roman" w:hAnsi="Times New Roman" w:cs="Times New Roman"/>
          <w:b/>
        </w:rPr>
        <w:t>3</w:t>
      </w:r>
      <w:r w:rsidR="00B04AF2" w:rsidRPr="000C6BAD">
        <w:rPr>
          <w:rFonts w:ascii="Times New Roman" w:hAnsi="Times New Roman" w:cs="Times New Roman"/>
          <w:b/>
        </w:rPr>
        <w:t>.</w:t>
      </w:r>
      <w:r w:rsidR="00241BC7" w:rsidRPr="000C6BAD">
        <w:rPr>
          <w:rFonts w:ascii="Times New Roman" w:eastAsia="Arial" w:hAnsi="Times New Roman" w:cs="Times New Roman"/>
          <w:b/>
        </w:rPr>
        <w:t xml:space="preserve"> </w:t>
      </w:r>
      <w:r w:rsidR="00B04AF2" w:rsidRPr="000C6BAD">
        <w:rPr>
          <w:rFonts w:ascii="Times New Roman" w:hAnsi="Times New Roman" w:cs="Times New Roman"/>
          <w:b/>
        </w:rPr>
        <w:t xml:space="preserve">DAS JUSTIFICATIVAS </w:t>
      </w:r>
    </w:p>
    <w:p w:rsidR="00B04AF2" w:rsidRPr="000C6BAD" w:rsidRDefault="00B04AF2" w:rsidP="000C6BAD">
      <w:pPr>
        <w:spacing w:after="0" w:line="360" w:lineRule="auto"/>
        <w:ind w:left="-5" w:right="170"/>
        <w:rPr>
          <w:rFonts w:ascii="Times New Roman" w:hAnsi="Times New Roman" w:cs="Times New Roman"/>
        </w:rPr>
      </w:pPr>
      <w:r w:rsidRPr="000C6BAD">
        <w:rPr>
          <w:rFonts w:ascii="Times New Roman" w:hAnsi="Times New Roman" w:cs="Times New Roman"/>
          <w:b/>
          <w:u w:val="single" w:color="000000"/>
        </w:rPr>
        <w:t>Justificativa:</w:t>
      </w:r>
    </w:p>
    <w:p w:rsidR="00B04AF2" w:rsidRPr="000C6BAD" w:rsidRDefault="007B3F9B" w:rsidP="000C6BAD">
      <w:pPr>
        <w:spacing w:after="0" w:line="360" w:lineRule="auto"/>
        <w:ind w:left="2" w:right="286"/>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.1</w:t>
      </w:r>
      <w:r w:rsidR="00241BC7" w:rsidRPr="000C6BAD">
        <w:rPr>
          <w:rFonts w:ascii="Times New Roman" w:hAnsi="Times New Roman" w:cs="Times New Roman"/>
        </w:rPr>
        <w:t xml:space="preserve"> </w:t>
      </w:r>
      <w:r w:rsidR="00B04AF2" w:rsidRPr="000C6BAD">
        <w:rPr>
          <w:rFonts w:ascii="Times New Roman" w:hAnsi="Times New Roman" w:cs="Times New Roman"/>
        </w:rPr>
        <w:t xml:space="preserve">As disposições contidas na Lei nº 9.632, publicada no DOU de 08/05/98, que trata da extinção de Cargos da Administração Pública Federal prevê que a contratação das atividades correspondentes será mediante a execução indireta. O Decreto nº 2.271 de </w:t>
      </w:r>
      <w:proofErr w:type="gramStart"/>
      <w:r w:rsidR="00B04AF2" w:rsidRPr="000C6BAD">
        <w:rPr>
          <w:rFonts w:ascii="Times New Roman" w:hAnsi="Times New Roman" w:cs="Times New Roman"/>
        </w:rPr>
        <w:t>7</w:t>
      </w:r>
      <w:proofErr w:type="gramEnd"/>
      <w:r w:rsidR="00B04AF2" w:rsidRPr="000C6BAD">
        <w:rPr>
          <w:rFonts w:ascii="Times New Roman" w:hAnsi="Times New Roman" w:cs="Times New Roman"/>
        </w:rPr>
        <w:t xml:space="preserve"> de junho de</w:t>
      </w:r>
      <w:r w:rsidR="00B53412" w:rsidRPr="000C6BAD">
        <w:rPr>
          <w:rFonts w:ascii="Times New Roman" w:hAnsi="Times New Roman" w:cs="Times New Roman"/>
        </w:rPr>
        <w:t xml:space="preserve"> 1997 e a Instrução Normativa de nº 05 de </w:t>
      </w:r>
      <w:r w:rsidR="00241BC7" w:rsidRPr="000C6BAD">
        <w:rPr>
          <w:rFonts w:ascii="Times New Roman" w:hAnsi="Times New Roman" w:cs="Times New Roman"/>
        </w:rPr>
        <w:t xml:space="preserve">26 de maio de 2017 </w:t>
      </w:r>
      <w:r w:rsidR="00B04AF2" w:rsidRPr="000C6BAD">
        <w:rPr>
          <w:rFonts w:ascii="Times New Roman" w:hAnsi="Times New Roman" w:cs="Times New Roman"/>
        </w:rPr>
        <w:t>do Minis</w:t>
      </w:r>
      <w:r w:rsidR="00241BC7" w:rsidRPr="000C6BAD">
        <w:rPr>
          <w:rFonts w:ascii="Times New Roman" w:hAnsi="Times New Roman" w:cs="Times New Roman"/>
        </w:rPr>
        <w:t>tério do Planejamento, Desenvolvimento</w:t>
      </w:r>
      <w:r w:rsidR="00B04AF2" w:rsidRPr="000C6BAD">
        <w:rPr>
          <w:rFonts w:ascii="Times New Roman" w:hAnsi="Times New Roman" w:cs="Times New Roman"/>
        </w:rPr>
        <w:t xml:space="preserve"> e Gestão disciplinam a contratação e a execução indireta dos serviços terceirizados, cujas categorias profissionais não mais ingressarão na Administração Pública Federal, visto que não haverá concurso público p</w:t>
      </w:r>
      <w:r w:rsidR="00B53412" w:rsidRPr="000C6BAD">
        <w:rPr>
          <w:rFonts w:ascii="Times New Roman" w:hAnsi="Times New Roman" w:cs="Times New Roman"/>
        </w:rPr>
        <w:t>ara o provimento destes cargos.</w:t>
      </w:r>
    </w:p>
    <w:p w:rsidR="00241BC7" w:rsidRPr="000C6BAD" w:rsidRDefault="007B3F9B" w:rsidP="000C6BAD">
      <w:pPr>
        <w:spacing w:after="0" w:line="360" w:lineRule="auto"/>
        <w:ind w:left="2" w:right="171"/>
        <w:rPr>
          <w:rFonts w:ascii="Times New Roman" w:hAnsi="Times New Roman" w:cs="Times New Roman"/>
        </w:rPr>
      </w:pPr>
      <w:r w:rsidRPr="000C6BAD">
        <w:rPr>
          <w:rFonts w:ascii="Times New Roman" w:hAnsi="Times New Roman" w:cs="Times New Roman"/>
          <w:b/>
        </w:rPr>
        <w:t>3</w:t>
      </w:r>
      <w:r w:rsidR="00B53412" w:rsidRPr="000C6BAD">
        <w:rPr>
          <w:rFonts w:ascii="Times New Roman" w:hAnsi="Times New Roman" w:cs="Times New Roman"/>
          <w:b/>
        </w:rPr>
        <w:t>.</w:t>
      </w:r>
      <w:r w:rsidR="00241BC7" w:rsidRPr="000C6BAD">
        <w:rPr>
          <w:rFonts w:ascii="Times New Roman" w:hAnsi="Times New Roman" w:cs="Times New Roman"/>
          <w:b/>
        </w:rPr>
        <w:t>2</w:t>
      </w:r>
      <w:r w:rsidR="00B53412" w:rsidRPr="000C6BAD">
        <w:rPr>
          <w:rFonts w:ascii="Times New Roman" w:hAnsi="Times New Roman" w:cs="Times New Roman"/>
        </w:rPr>
        <w:t xml:space="preserve"> </w:t>
      </w:r>
      <w:proofErr w:type="gramStart"/>
      <w:r w:rsidR="00B04AF2" w:rsidRPr="000C6BAD">
        <w:rPr>
          <w:rFonts w:ascii="Times New Roman" w:hAnsi="Times New Roman" w:cs="Times New Roman"/>
        </w:rPr>
        <w:t>Foi</w:t>
      </w:r>
      <w:proofErr w:type="gramEnd"/>
      <w:r w:rsidR="00B04AF2" w:rsidRPr="000C6BAD">
        <w:rPr>
          <w:rFonts w:ascii="Times New Roman" w:hAnsi="Times New Roman" w:cs="Times New Roman"/>
        </w:rPr>
        <w:t xml:space="preserve"> consultada a</w:t>
      </w:r>
      <w:r w:rsidR="00B53412" w:rsidRPr="000C6BAD">
        <w:rPr>
          <w:rFonts w:ascii="Times New Roman" w:hAnsi="Times New Roman" w:cs="Times New Roman"/>
        </w:rPr>
        <w:t xml:space="preserve"> Tabela de Cargos PCCTAE SIAPE </w:t>
      </w:r>
      <w:r w:rsidR="00B04AF2" w:rsidRPr="000C6BAD">
        <w:rPr>
          <w:rFonts w:ascii="Times New Roman" w:hAnsi="Times New Roman" w:cs="Times New Roman"/>
        </w:rPr>
        <w:t xml:space="preserve">e o cargo de vigilante, objeto desse </w:t>
      </w:r>
      <w:r w:rsidR="00B53412" w:rsidRPr="000C6BAD">
        <w:rPr>
          <w:rFonts w:ascii="Times New Roman" w:hAnsi="Times New Roman" w:cs="Times New Roman"/>
        </w:rPr>
        <w:t>Termo de Referência</w:t>
      </w:r>
      <w:r w:rsidR="00241BC7" w:rsidRPr="000C6BAD">
        <w:rPr>
          <w:rFonts w:ascii="Times New Roman" w:hAnsi="Times New Roman" w:cs="Times New Roman"/>
        </w:rPr>
        <w:t>, encontra–se extinto.</w:t>
      </w:r>
    </w:p>
    <w:p w:rsidR="00B04AF2" w:rsidRPr="000C6BAD" w:rsidRDefault="007B3F9B" w:rsidP="000C6BAD">
      <w:pPr>
        <w:spacing w:after="0" w:line="360" w:lineRule="auto"/>
        <w:ind w:left="2" w:right="171"/>
        <w:rPr>
          <w:rFonts w:ascii="Times New Roman" w:hAnsi="Times New Roman" w:cs="Times New Roman"/>
        </w:rPr>
      </w:pPr>
      <w:r w:rsidRPr="000C6BAD">
        <w:rPr>
          <w:rFonts w:ascii="Times New Roman" w:hAnsi="Times New Roman" w:cs="Times New Roman"/>
          <w:b/>
        </w:rPr>
        <w:lastRenderedPageBreak/>
        <w:t>3</w:t>
      </w:r>
      <w:r w:rsidR="00241BC7" w:rsidRPr="000C6BAD">
        <w:rPr>
          <w:rFonts w:ascii="Times New Roman" w:hAnsi="Times New Roman" w:cs="Times New Roman"/>
          <w:b/>
        </w:rPr>
        <w:t xml:space="preserve">.3 </w:t>
      </w:r>
      <w:r w:rsidR="00B04AF2" w:rsidRPr="000C6BAD">
        <w:rPr>
          <w:rFonts w:ascii="Times New Roman" w:hAnsi="Times New Roman" w:cs="Times New Roman"/>
        </w:rPr>
        <w:t>A pretendida contratação respeitará o disposto no Termo de Conciliação Judicial – processo nº 00810– 2005–</w:t>
      </w:r>
      <w:proofErr w:type="gramStart"/>
      <w:r w:rsidR="00B04AF2" w:rsidRPr="000C6BAD">
        <w:rPr>
          <w:rFonts w:ascii="Times New Roman" w:hAnsi="Times New Roman" w:cs="Times New Roman"/>
        </w:rPr>
        <w:t xml:space="preserve">  </w:t>
      </w:r>
      <w:proofErr w:type="gramEnd"/>
      <w:r w:rsidR="00B04AF2" w:rsidRPr="000C6BAD">
        <w:rPr>
          <w:rFonts w:ascii="Times New Roman" w:hAnsi="Times New Roman" w:cs="Times New Roman"/>
        </w:rPr>
        <w:t xml:space="preserve">017–10–00–7, em cuja Cláusula Primeira a União se compromete a contratar serviços terceirizados </w:t>
      </w:r>
      <w:r w:rsidR="00B04AF2" w:rsidRPr="000C6BAD">
        <w:rPr>
          <w:rFonts w:ascii="Times New Roman" w:hAnsi="Times New Roman" w:cs="Times New Roman"/>
          <w:u w:val="single" w:color="000000"/>
        </w:rPr>
        <w:t>apenas e exclusivamente</w:t>
      </w:r>
      <w:r w:rsidR="00B04AF2" w:rsidRPr="000C6BAD">
        <w:rPr>
          <w:rFonts w:ascii="Times New Roman" w:hAnsi="Times New Roman" w:cs="Times New Roman"/>
        </w:rPr>
        <w:t xml:space="preserve"> nas hipóteses autorizadas pelo Decreto nº 2.271, de 07 de junho de 1997, observado o disposto no artigo 37, inciso XXI, da Constituição Federal. </w:t>
      </w:r>
    </w:p>
    <w:p w:rsidR="00B04AF2" w:rsidRPr="000C6BAD" w:rsidRDefault="007B3F9B" w:rsidP="000C6BAD">
      <w:pPr>
        <w:tabs>
          <w:tab w:val="center" w:pos="5459"/>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 xml:space="preserve">.4 </w:t>
      </w:r>
      <w:r w:rsidR="00B04AF2" w:rsidRPr="000C6BAD">
        <w:rPr>
          <w:rFonts w:ascii="Times New Roman" w:hAnsi="Times New Roman" w:cs="Times New Roman"/>
        </w:rPr>
        <w:t xml:space="preserve">A principal missão das atividades meio e apoio operacional é garantir a </w:t>
      </w:r>
      <w:r w:rsidR="00241BC7" w:rsidRPr="000C6BAD">
        <w:rPr>
          <w:rFonts w:ascii="Times New Roman" w:hAnsi="Times New Roman" w:cs="Times New Roman"/>
        </w:rPr>
        <w:t xml:space="preserve">operacionalização integral das </w:t>
      </w:r>
      <w:r w:rsidR="00B04AF2" w:rsidRPr="000C6BAD">
        <w:rPr>
          <w:rFonts w:ascii="Times New Roman" w:hAnsi="Times New Roman" w:cs="Times New Roman"/>
        </w:rPr>
        <w:t xml:space="preserve">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terceirizados que se pretende licitar. </w:t>
      </w:r>
    </w:p>
    <w:p w:rsidR="00B04AF2" w:rsidRPr="000C6BAD" w:rsidRDefault="007B3F9B" w:rsidP="000C6BAD">
      <w:pPr>
        <w:tabs>
          <w:tab w:val="center" w:pos="5460"/>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.5</w:t>
      </w:r>
      <w:r w:rsidR="00241BC7" w:rsidRPr="000C6BAD">
        <w:rPr>
          <w:rFonts w:ascii="Times New Roman" w:eastAsia="Arial" w:hAnsi="Times New Roman" w:cs="Times New Roman"/>
        </w:rPr>
        <w:t xml:space="preserve"> </w:t>
      </w:r>
      <w:r w:rsidR="00B04AF2" w:rsidRPr="000C6BAD">
        <w:rPr>
          <w:rFonts w:ascii="Times New Roman" w:hAnsi="Times New Roman" w:cs="Times New Roman"/>
        </w:rPr>
        <w:t>Buscando sempre a prática dos princípios da eficiência e efetividade, q</w:t>
      </w:r>
      <w:r w:rsidR="00241BC7" w:rsidRPr="000C6BAD">
        <w:rPr>
          <w:rFonts w:ascii="Times New Roman" w:hAnsi="Times New Roman" w:cs="Times New Roman"/>
        </w:rPr>
        <w:t xml:space="preserve">uando se tenta alcançar a alta </w:t>
      </w:r>
      <w:r w:rsidR="00B04AF2" w:rsidRPr="000C6BAD">
        <w:rPr>
          <w:rFonts w:ascii="Times New Roman" w:hAnsi="Times New Roman" w:cs="Times New Roman"/>
        </w:rPr>
        <w:t>produtividade, agilidade, qualidade, segurança e máxima perfeição do trabalho, as adequações dos</w:t>
      </w:r>
      <w:r w:rsidR="00B04AF2" w:rsidRPr="000C6BAD">
        <w:rPr>
          <w:rFonts w:ascii="Times New Roman" w:hAnsi="Times New Roman" w:cs="Times New Roman"/>
          <w:b/>
        </w:rPr>
        <w:t xml:space="preserve"> </w:t>
      </w:r>
      <w:r w:rsidR="00B04AF2" w:rsidRPr="000C6BAD">
        <w:rPr>
          <w:rFonts w:ascii="Times New Roman" w:hAnsi="Times New Roman" w:cs="Times New Roman"/>
        </w:rPr>
        <w:t>atuais serviços são as metas visadas pela administração das atividades meio e apoio operacional, o que não seria possível sem a contratação de serviço</w:t>
      </w:r>
      <w:r w:rsidR="00241BC7" w:rsidRPr="000C6BAD">
        <w:rPr>
          <w:rFonts w:ascii="Times New Roman" w:hAnsi="Times New Roman" w:cs="Times New Roman"/>
        </w:rPr>
        <w:t>s especializados terceirizados.</w:t>
      </w:r>
    </w:p>
    <w:p w:rsidR="00B04AF2" w:rsidRPr="000C6BAD" w:rsidRDefault="007B3F9B" w:rsidP="000C6BAD">
      <w:pPr>
        <w:tabs>
          <w:tab w:val="center" w:pos="5457"/>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 xml:space="preserve">.6 </w:t>
      </w:r>
      <w:r w:rsidR="00B04AF2" w:rsidRPr="000C6BAD">
        <w:rPr>
          <w:rFonts w:ascii="Times New Roman" w:hAnsi="Times New Roman" w:cs="Times New Roman"/>
        </w:rPr>
        <w:t>Sendo assim, a terceirização dos referidos serviços tem sido o meio m</w:t>
      </w:r>
      <w:r w:rsidR="00241BC7" w:rsidRPr="000C6BAD">
        <w:rPr>
          <w:rFonts w:ascii="Times New Roman" w:hAnsi="Times New Roman" w:cs="Times New Roman"/>
        </w:rPr>
        <w:t xml:space="preserve">ais adequado para atingirmos a </w:t>
      </w:r>
      <w:r w:rsidR="00B04AF2" w:rsidRPr="000C6BAD">
        <w:rPr>
          <w:rFonts w:ascii="Times New Roman" w:hAnsi="Times New Roman" w:cs="Times New Roman"/>
        </w:rPr>
        <w:t xml:space="preserve">meta desejada, pois, busca–se desta forma o atendimento dos princípios da economicidade e eficiência, bem como, um elevado padrão na satisfação do interesse público. </w:t>
      </w:r>
    </w:p>
    <w:p w:rsidR="00B04AF2" w:rsidRPr="000C6BAD" w:rsidRDefault="007B3F9B" w:rsidP="000C6BAD">
      <w:pPr>
        <w:tabs>
          <w:tab w:val="center" w:pos="5462"/>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.7</w:t>
      </w:r>
      <w:r w:rsidR="00241BC7" w:rsidRPr="000C6BAD">
        <w:rPr>
          <w:rFonts w:ascii="Times New Roman" w:hAnsi="Times New Roman" w:cs="Times New Roman"/>
        </w:rPr>
        <w:t xml:space="preserve"> </w:t>
      </w:r>
      <w:r w:rsidR="00B04AF2" w:rsidRPr="000C6BAD">
        <w:rPr>
          <w:rFonts w:ascii="Times New Roman" w:hAnsi="Times New Roman" w:cs="Times New Roman"/>
        </w:rPr>
        <w:t>O serviço de vigilância armada é um serviço auxiliar, com impossibilid</w:t>
      </w:r>
      <w:r w:rsidR="00241BC7" w:rsidRPr="000C6BAD">
        <w:rPr>
          <w:rFonts w:ascii="Times New Roman" w:hAnsi="Times New Roman" w:cs="Times New Roman"/>
        </w:rPr>
        <w:t>ade de aproveitamento de servi</w:t>
      </w:r>
      <w:r w:rsidR="00B04AF2" w:rsidRPr="000C6BAD">
        <w:rPr>
          <w:rFonts w:ascii="Times New Roman" w:hAnsi="Times New Roman" w:cs="Times New Roman"/>
        </w:rPr>
        <w:t xml:space="preserve">dores do quadro do UFPB, necessário à Administração para o desempenho de suas atribuições. </w:t>
      </w:r>
    </w:p>
    <w:p w:rsidR="00B04AF2" w:rsidRPr="000C6BAD" w:rsidRDefault="007B3F9B" w:rsidP="000C6BAD">
      <w:pPr>
        <w:tabs>
          <w:tab w:val="center" w:pos="5462"/>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 xml:space="preserve">.8 </w:t>
      </w:r>
      <w:r w:rsidR="00B04AF2" w:rsidRPr="000C6BAD">
        <w:rPr>
          <w:rFonts w:ascii="Times New Roman" w:hAnsi="Times New Roman" w:cs="Times New Roman"/>
        </w:rPr>
        <w:t xml:space="preserve">Não bastasse o disposto no diploma legal que dispõe que o serviço em </w:t>
      </w:r>
      <w:r w:rsidR="00241BC7" w:rsidRPr="000C6BAD">
        <w:rPr>
          <w:rFonts w:ascii="Times New Roman" w:hAnsi="Times New Roman" w:cs="Times New Roman"/>
        </w:rPr>
        <w:t>tela deve ser terceirizado, te</w:t>
      </w:r>
      <w:r w:rsidR="00B04AF2" w:rsidRPr="000C6BAD">
        <w:rPr>
          <w:rFonts w:ascii="Times New Roman" w:hAnsi="Times New Roman" w:cs="Times New Roman"/>
        </w:rPr>
        <w:t xml:space="preserve">mos ainda que considerar as necessidades da prestação desses serviços à Administração; </w:t>
      </w:r>
    </w:p>
    <w:p w:rsidR="00B04AF2" w:rsidRPr="000C6BAD" w:rsidRDefault="007B3F9B" w:rsidP="000C6BAD">
      <w:pPr>
        <w:tabs>
          <w:tab w:val="center" w:pos="5456"/>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 xml:space="preserve">.9 </w:t>
      </w:r>
      <w:r w:rsidR="00B04AF2" w:rsidRPr="000C6BAD">
        <w:rPr>
          <w:rFonts w:ascii="Times New Roman" w:hAnsi="Times New Roman" w:cs="Times New Roman"/>
        </w:rPr>
        <w:t>O patrimônio da UFPB é constituído por diversos bens de valor que n</w:t>
      </w:r>
      <w:r w:rsidR="00241BC7" w:rsidRPr="000C6BAD">
        <w:rPr>
          <w:rFonts w:ascii="Times New Roman" w:hAnsi="Times New Roman" w:cs="Times New Roman"/>
        </w:rPr>
        <w:t xml:space="preserve">ecessitam de proteção contra a </w:t>
      </w:r>
      <w:r w:rsidR="00B04AF2" w:rsidRPr="000C6BAD">
        <w:rPr>
          <w:rFonts w:ascii="Times New Roman" w:hAnsi="Times New Roman" w:cs="Times New Roman"/>
        </w:rPr>
        <w:t xml:space="preserve">ação de danos, sendo este risco aumentado à noite e pela madrugada, quando não há mais alunos ou servidores transitando pela Instituição. É imperativa, pois, a contratação de segurança de tais instalações. </w:t>
      </w:r>
    </w:p>
    <w:p w:rsidR="00B04AF2" w:rsidRPr="000C6BAD" w:rsidRDefault="007B3F9B" w:rsidP="000C6BAD">
      <w:pPr>
        <w:tabs>
          <w:tab w:val="center" w:pos="5460"/>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.10</w:t>
      </w:r>
      <w:r w:rsidR="00241BC7" w:rsidRPr="000C6BAD">
        <w:rPr>
          <w:rFonts w:ascii="Times New Roman" w:hAnsi="Times New Roman" w:cs="Times New Roman"/>
        </w:rPr>
        <w:t xml:space="preserve"> </w:t>
      </w:r>
      <w:r w:rsidR="00B04AF2" w:rsidRPr="000C6BAD">
        <w:rPr>
          <w:rFonts w:ascii="Times New Roman" w:hAnsi="Times New Roman" w:cs="Times New Roman"/>
        </w:rPr>
        <w:t>Quanto à determinação do quantitativo de posto a ser contratado pe</w:t>
      </w:r>
      <w:r w:rsidR="00241BC7" w:rsidRPr="000C6BAD">
        <w:rPr>
          <w:rFonts w:ascii="Times New Roman" w:hAnsi="Times New Roman" w:cs="Times New Roman"/>
        </w:rPr>
        <w:t xml:space="preserve">la Administração, tomou–se por </w:t>
      </w:r>
      <w:r w:rsidR="00B04AF2" w:rsidRPr="000C6BAD">
        <w:rPr>
          <w:rFonts w:ascii="Times New Roman" w:hAnsi="Times New Roman" w:cs="Times New Roman"/>
        </w:rPr>
        <w:t xml:space="preserve">referência a área física ocupada, bem como as disponibilidades de orçamento. Em relação à área, quanto maior esta for maior deve ser o número de seguranças necessários para realizar as rondas pelas instalações de forma eficaz, além da manutenção dos serviços nos </w:t>
      </w:r>
      <w:r w:rsidR="00B04AF2" w:rsidRPr="000C6BAD">
        <w:rPr>
          <w:rFonts w:ascii="Times New Roman" w:hAnsi="Times New Roman" w:cs="Times New Roman"/>
        </w:rPr>
        <w:lastRenderedPageBreak/>
        <w:t xml:space="preserve">postos fixos, no entanto, apesar da necessidade, a contratação será restringida pela disponibilidade atual do orçamento. </w:t>
      </w:r>
    </w:p>
    <w:p w:rsidR="00B04AF2" w:rsidRPr="000C6BAD" w:rsidRDefault="007B3F9B" w:rsidP="000C6BAD">
      <w:pPr>
        <w:tabs>
          <w:tab w:val="center" w:pos="5462"/>
        </w:tabs>
        <w:spacing w:after="0" w:line="360" w:lineRule="auto"/>
        <w:ind w:left="-8" w:right="0" w:firstLine="0"/>
        <w:rPr>
          <w:rFonts w:ascii="Times New Roman" w:hAnsi="Times New Roman" w:cs="Times New Roman"/>
        </w:rPr>
      </w:pPr>
      <w:r w:rsidRPr="000C6BAD">
        <w:rPr>
          <w:rFonts w:ascii="Times New Roman" w:hAnsi="Times New Roman" w:cs="Times New Roman"/>
          <w:b/>
        </w:rPr>
        <w:t>3</w:t>
      </w:r>
      <w:r w:rsidR="00241BC7" w:rsidRPr="000C6BAD">
        <w:rPr>
          <w:rFonts w:ascii="Times New Roman" w:hAnsi="Times New Roman" w:cs="Times New Roman"/>
          <w:b/>
        </w:rPr>
        <w:t xml:space="preserve">.11 </w:t>
      </w:r>
      <w:r w:rsidR="00B04AF2" w:rsidRPr="000C6BAD">
        <w:rPr>
          <w:rFonts w:ascii="Times New Roman" w:hAnsi="Times New Roman" w:cs="Times New Roman"/>
        </w:rPr>
        <w:t>A área objeto dos serviços de segurança foi o critério objetivo utiliza</w:t>
      </w:r>
      <w:r w:rsidR="00241BC7" w:rsidRPr="000C6BAD">
        <w:rPr>
          <w:rFonts w:ascii="Times New Roman" w:hAnsi="Times New Roman" w:cs="Times New Roman"/>
        </w:rPr>
        <w:t>do pela Administração na deter</w:t>
      </w:r>
      <w:r w:rsidR="00B04AF2" w:rsidRPr="000C6BAD">
        <w:rPr>
          <w:rFonts w:ascii="Times New Roman" w:hAnsi="Times New Roman" w:cs="Times New Roman"/>
        </w:rPr>
        <w:t>minação dos quantitativos a serem disponibilizados pela contratada. No entanto, como não há estudo do MP</w:t>
      </w:r>
      <w:r w:rsidR="009F36C3" w:rsidRPr="000C6BAD">
        <w:rPr>
          <w:rFonts w:ascii="Times New Roman" w:hAnsi="Times New Roman" w:cs="Times New Roman"/>
        </w:rPr>
        <w:t>DG</w:t>
      </w:r>
      <w:r w:rsidR="00B04AF2" w:rsidRPr="000C6BAD">
        <w:rPr>
          <w:rFonts w:ascii="Times New Roman" w:hAnsi="Times New Roman" w:cs="Times New Roman"/>
        </w:rPr>
        <w:t xml:space="preserve"> que trate da produtividade dos serviços de segurança armada, relacionando a área a ser coberta por cada homem, como é o caso dos serviços de vigilância, isto impossibilita que se adote uma unidade de medida que venha a substituir a determinação do número de postos de trabalho; </w:t>
      </w:r>
    </w:p>
    <w:p w:rsidR="000C6BAD" w:rsidRDefault="000C6BAD" w:rsidP="000C6BAD">
      <w:pPr>
        <w:spacing w:after="0" w:line="360" w:lineRule="auto"/>
        <w:ind w:right="38"/>
        <w:rPr>
          <w:rFonts w:ascii="Times New Roman" w:hAnsi="Times New Roman" w:cs="Times New Roman"/>
          <w:b/>
        </w:rPr>
      </w:pPr>
    </w:p>
    <w:p w:rsidR="00B04AF2" w:rsidRDefault="007B3F9B" w:rsidP="000C6BAD">
      <w:pPr>
        <w:spacing w:after="0" w:line="360" w:lineRule="auto"/>
        <w:ind w:right="38"/>
        <w:rPr>
          <w:rFonts w:ascii="Times New Roman" w:hAnsi="Times New Roman" w:cs="Times New Roman"/>
          <w:b/>
        </w:rPr>
      </w:pPr>
      <w:r w:rsidRPr="000C6BAD">
        <w:rPr>
          <w:rFonts w:ascii="Times New Roman" w:hAnsi="Times New Roman" w:cs="Times New Roman"/>
          <w:b/>
        </w:rPr>
        <w:t>4</w:t>
      </w:r>
      <w:r w:rsidR="00241BC7" w:rsidRPr="000C6BAD">
        <w:rPr>
          <w:rFonts w:ascii="Times New Roman" w:hAnsi="Times New Roman" w:cs="Times New Roman"/>
          <w:b/>
        </w:rPr>
        <w:t xml:space="preserve">. </w:t>
      </w:r>
      <w:r w:rsidR="00B04AF2" w:rsidRPr="000C6BAD">
        <w:rPr>
          <w:rFonts w:ascii="Times New Roman" w:hAnsi="Times New Roman" w:cs="Times New Roman"/>
          <w:b/>
        </w:rPr>
        <w:t>DA DESCRIÇÃO DETALHADA DOS SERVIÇOS E METODOLOGIA DE TRABALHO</w:t>
      </w:r>
    </w:p>
    <w:p w:rsidR="00B04AF2" w:rsidRPr="000C6BAD" w:rsidRDefault="00B04AF2" w:rsidP="000C6BAD">
      <w:pPr>
        <w:pStyle w:val="PargrafodaLista"/>
        <w:numPr>
          <w:ilvl w:val="1"/>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DOS LOCAIS DE EXECUÇÃO DOS SERVIÇOS: </w:t>
      </w:r>
    </w:p>
    <w:p w:rsidR="00B04AF2" w:rsidRPr="000C6BAD" w:rsidRDefault="00B04AF2" w:rsidP="000C6BAD">
      <w:pPr>
        <w:spacing w:after="0" w:line="360" w:lineRule="auto"/>
        <w:ind w:right="171"/>
        <w:rPr>
          <w:rFonts w:ascii="Times New Roman" w:hAnsi="Times New Roman" w:cs="Times New Roman"/>
        </w:rPr>
      </w:pPr>
      <w:r w:rsidRPr="000C6BAD">
        <w:rPr>
          <w:rFonts w:ascii="Times New Roman" w:hAnsi="Times New Roman" w:cs="Times New Roman"/>
        </w:rPr>
        <w:t xml:space="preserve">Os contratos serão firmados com: </w:t>
      </w:r>
    </w:p>
    <w:p w:rsidR="00B04AF2" w:rsidRDefault="00241BC7" w:rsidP="000C6BAD">
      <w:pPr>
        <w:spacing w:after="0" w:line="360" w:lineRule="auto"/>
        <w:ind w:right="171"/>
        <w:rPr>
          <w:rFonts w:ascii="Times New Roman" w:hAnsi="Times New Roman" w:cs="Times New Roman"/>
        </w:rPr>
      </w:pPr>
      <w:r w:rsidRPr="000C6BAD">
        <w:rPr>
          <w:rFonts w:ascii="Times New Roman" w:hAnsi="Times New Roman" w:cs="Times New Roman"/>
        </w:rPr>
        <w:t xml:space="preserve">Órgão Gerenciador: </w:t>
      </w:r>
      <w:r w:rsidR="00B04AF2" w:rsidRPr="000C6BAD">
        <w:rPr>
          <w:rFonts w:ascii="Times New Roman" w:hAnsi="Times New Roman" w:cs="Times New Roman"/>
          <w:b/>
        </w:rPr>
        <w:t>UASG – 153066</w:t>
      </w:r>
      <w:r w:rsidR="00B04AF2" w:rsidRPr="000C6BAD">
        <w:rPr>
          <w:rFonts w:ascii="Times New Roman" w:hAnsi="Times New Roman" w:cs="Times New Roman"/>
        </w:rPr>
        <w:t xml:space="preserve"> </w:t>
      </w:r>
      <w:r w:rsidR="00B04AF2" w:rsidRPr="000C6BAD">
        <w:rPr>
          <w:rFonts w:ascii="Times New Roman" w:hAnsi="Times New Roman" w:cs="Times New Roman"/>
          <w:b/>
        </w:rPr>
        <w:t>–</w:t>
      </w:r>
      <w:r w:rsidR="00B04AF2" w:rsidRPr="000C6BAD">
        <w:rPr>
          <w:rFonts w:ascii="Times New Roman" w:hAnsi="Times New Roman" w:cs="Times New Roman"/>
        </w:rPr>
        <w:t xml:space="preserve"> Prefeitura Universitária</w:t>
      </w:r>
      <w:r w:rsidR="008763CA" w:rsidRPr="000C6BAD">
        <w:rPr>
          <w:rFonts w:ascii="Times New Roman" w:hAnsi="Times New Roman" w:cs="Times New Roman"/>
        </w:rPr>
        <w:t>,</w:t>
      </w:r>
      <w:r w:rsidR="00B04AF2" w:rsidRPr="000C6BAD">
        <w:rPr>
          <w:rFonts w:ascii="Times New Roman" w:hAnsi="Times New Roman" w:cs="Times New Roman"/>
        </w:rPr>
        <w:t xml:space="preserve"> Campus I – UFPB</w:t>
      </w:r>
      <w:r w:rsidR="008763CA" w:rsidRPr="000C6BAD">
        <w:rPr>
          <w:rFonts w:ascii="Times New Roman" w:hAnsi="Times New Roman" w:cs="Times New Roman"/>
        </w:rPr>
        <w:t>,</w:t>
      </w:r>
      <w:r w:rsidR="00B04AF2" w:rsidRPr="000C6BAD">
        <w:rPr>
          <w:rFonts w:ascii="Times New Roman" w:hAnsi="Times New Roman" w:cs="Times New Roman"/>
        </w:rPr>
        <w:t xml:space="preserve"> </w:t>
      </w:r>
      <w:r w:rsidR="008763CA" w:rsidRPr="000C6BAD">
        <w:rPr>
          <w:rFonts w:ascii="Times New Roman" w:hAnsi="Times New Roman" w:cs="Times New Roman"/>
        </w:rPr>
        <w:t xml:space="preserve">Cidade Universitária, </w:t>
      </w:r>
      <w:r w:rsidR="00B04AF2" w:rsidRPr="000C6BAD">
        <w:rPr>
          <w:rFonts w:ascii="Times New Roman" w:hAnsi="Times New Roman" w:cs="Times New Roman"/>
        </w:rPr>
        <w:t>CE</w:t>
      </w:r>
      <w:r w:rsidR="008763CA" w:rsidRPr="000C6BAD">
        <w:rPr>
          <w:rFonts w:ascii="Times New Roman" w:hAnsi="Times New Roman" w:cs="Times New Roman"/>
        </w:rPr>
        <w:t>P 58.051–900, João Pessoa (PB).</w:t>
      </w:r>
    </w:p>
    <w:p w:rsidR="00B04AF2" w:rsidRPr="000C6BAD" w:rsidRDefault="008763CA" w:rsidP="000C6BAD">
      <w:pPr>
        <w:pStyle w:val="PargrafodaLista"/>
        <w:numPr>
          <w:ilvl w:val="1"/>
          <w:numId w:val="28"/>
        </w:numPr>
        <w:spacing w:after="0" w:line="360" w:lineRule="auto"/>
        <w:ind w:right="38"/>
        <w:rPr>
          <w:rFonts w:ascii="Times New Roman" w:hAnsi="Times New Roman" w:cs="Times New Roman"/>
        </w:rPr>
      </w:pPr>
      <w:r w:rsidRPr="000C6BAD">
        <w:rPr>
          <w:rFonts w:ascii="Times New Roman" w:hAnsi="Times New Roman" w:cs="Times New Roman"/>
          <w:b/>
        </w:rPr>
        <w:t>DA RELAÇÃO DOS POSTOS:</w:t>
      </w:r>
    </w:p>
    <w:p w:rsidR="00B04AF2" w:rsidRDefault="00B04AF2" w:rsidP="000C6BAD">
      <w:pPr>
        <w:spacing w:after="0" w:line="360" w:lineRule="auto"/>
        <w:ind w:right="283"/>
        <w:rPr>
          <w:rFonts w:ascii="Times New Roman" w:hAnsi="Times New Roman" w:cs="Times New Roman"/>
        </w:rPr>
      </w:pPr>
      <w:r w:rsidRPr="000C6BAD">
        <w:rPr>
          <w:rFonts w:ascii="Times New Roman" w:hAnsi="Times New Roman" w:cs="Times New Roman"/>
        </w:rPr>
        <w:t xml:space="preserve">Os postos de vigilância armada de 12x36 (doze por trinta e seis) horas, noturno e diurno no período compreendido 24 (vinte e quatro) horas de Segunda a Domingo, estendendo–se a feriados e pontos facultativos e, os postos de vigilância armada motorizada de 12x36 (doze por trinta e seis) horas, noturno e diurno no período compreendido 24 (vinte e quatro) horas de Segunda a Domingo, estendendo–se a feriados e pontos facultativos; </w:t>
      </w:r>
    </w:p>
    <w:p w:rsidR="00B04AF2" w:rsidRPr="000C6BAD" w:rsidRDefault="00B04AF2" w:rsidP="000C6BAD">
      <w:pPr>
        <w:pStyle w:val="PargrafodaLista"/>
        <w:numPr>
          <w:ilvl w:val="1"/>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 FORMAÇÃO TÉCNICA E OUTROS REQUISITOS: </w:t>
      </w:r>
    </w:p>
    <w:p w:rsidR="008763CA" w:rsidRPr="000C6BAD" w:rsidRDefault="00B04AF2" w:rsidP="000C6BAD">
      <w:pPr>
        <w:spacing w:after="0" w:line="360" w:lineRule="auto"/>
        <w:ind w:left="0" w:right="171" w:firstLine="0"/>
        <w:rPr>
          <w:rFonts w:ascii="Times New Roman" w:hAnsi="Times New Roman" w:cs="Times New Roman"/>
        </w:rPr>
      </w:pPr>
      <w:r w:rsidRPr="000C6BAD">
        <w:rPr>
          <w:rFonts w:ascii="Times New Roman" w:hAnsi="Times New Roman" w:cs="Times New Roman"/>
        </w:rPr>
        <w:t>Para o exercício da profissão, o vigilante preencherá os seguintes requisitos (Art. 16º da Lei nº 7.102, de 20/06/83, regulamentada pelo</w:t>
      </w:r>
      <w:r w:rsidR="009F36C3" w:rsidRPr="000C6BAD">
        <w:rPr>
          <w:rFonts w:ascii="Times New Roman" w:hAnsi="Times New Roman" w:cs="Times New Roman"/>
        </w:rPr>
        <w:t xml:space="preserve"> Decreto nº 89.056, de 24/11/83).</w:t>
      </w:r>
      <w:r w:rsidRPr="000C6BAD">
        <w:rPr>
          <w:rFonts w:ascii="Times New Roman" w:hAnsi="Times New Roman" w:cs="Times New Roman"/>
        </w:rPr>
        <w:t xml:space="preserve"> </w:t>
      </w:r>
    </w:p>
    <w:p w:rsidR="00B04AF2" w:rsidRPr="007119B2" w:rsidRDefault="00B04AF2" w:rsidP="000C6BAD">
      <w:pPr>
        <w:spacing w:after="0" w:line="360" w:lineRule="auto"/>
        <w:ind w:left="144" w:right="171" w:firstLine="708"/>
        <w:rPr>
          <w:rFonts w:ascii="Times New Roman" w:hAnsi="Times New Roman" w:cs="Times New Roman"/>
        </w:rPr>
      </w:pPr>
      <w:r w:rsidRPr="007119B2">
        <w:rPr>
          <w:rFonts w:ascii="Times New Roman" w:hAnsi="Times New Roman" w:cs="Times New Roman"/>
        </w:rPr>
        <w:t>a)</w:t>
      </w:r>
      <w:r w:rsidR="008763CA" w:rsidRPr="007119B2">
        <w:rPr>
          <w:rFonts w:ascii="Times New Roman" w:hAnsi="Times New Roman" w:cs="Times New Roman"/>
        </w:rPr>
        <w:t xml:space="preserve">       </w:t>
      </w:r>
      <w:r w:rsidRPr="007119B2">
        <w:rPr>
          <w:rFonts w:ascii="Times New Roman" w:hAnsi="Times New Roman" w:cs="Times New Roman"/>
        </w:rPr>
        <w:t xml:space="preserve">Ser brasileiro; </w:t>
      </w:r>
    </w:p>
    <w:p w:rsidR="00B04AF2"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Ter idade mínima de 21 (vinte e um) anos; </w:t>
      </w:r>
    </w:p>
    <w:p w:rsidR="00B04AF2"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Ter instrução correspondente à 4ª série do 1º Grau; </w:t>
      </w:r>
    </w:p>
    <w:p w:rsidR="00B04AF2"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Ter sido aprovado, em curso de formação de vigilante, realizado em estabelecimento com funcionamento autorizado; </w:t>
      </w:r>
    </w:p>
    <w:p w:rsidR="00B04AF2"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Ter sido aprovado em exame de saúde física, mental e psicotécnico; </w:t>
      </w:r>
    </w:p>
    <w:p w:rsidR="00B04AF2"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Não ter antecedentes criminais registrados; </w:t>
      </w:r>
      <w:proofErr w:type="gramStart"/>
      <w:r w:rsidRPr="007119B2">
        <w:rPr>
          <w:rFonts w:ascii="Times New Roman" w:hAnsi="Times New Roman" w:cs="Times New Roman"/>
        </w:rPr>
        <w:t>e</w:t>
      </w:r>
      <w:proofErr w:type="gramEnd"/>
      <w:r w:rsidRPr="007119B2">
        <w:rPr>
          <w:rFonts w:ascii="Times New Roman" w:hAnsi="Times New Roman" w:cs="Times New Roman"/>
        </w:rPr>
        <w:t xml:space="preserve"> </w:t>
      </w:r>
    </w:p>
    <w:p w:rsidR="000C6BAD" w:rsidRPr="007119B2" w:rsidRDefault="00B04AF2" w:rsidP="000C6BAD">
      <w:pPr>
        <w:numPr>
          <w:ilvl w:val="3"/>
          <w:numId w:val="2"/>
        </w:numPr>
        <w:spacing w:after="0" w:line="360" w:lineRule="auto"/>
        <w:ind w:left="1418" w:right="171" w:hanging="566"/>
        <w:rPr>
          <w:rFonts w:ascii="Times New Roman" w:hAnsi="Times New Roman" w:cs="Times New Roman"/>
        </w:rPr>
      </w:pPr>
      <w:r w:rsidRPr="007119B2">
        <w:rPr>
          <w:rFonts w:ascii="Times New Roman" w:hAnsi="Times New Roman" w:cs="Times New Roman"/>
        </w:rPr>
        <w:t xml:space="preserve">Estar quites com as obrigações eleitorais e militares. </w:t>
      </w:r>
    </w:p>
    <w:p w:rsidR="00B04AF2" w:rsidRPr="000C6BAD" w:rsidRDefault="00B04AF2" w:rsidP="000C6BAD">
      <w:pPr>
        <w:pStyle w:val="PargrafodaLista"/>
        <w:numPr>
          <w:ilvl w:val="1"/>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DAS ESPECIFICAÇÕES BÁSICAS PARA O SERVIÇO: </w:t>
      </w:r>
    </w:p>
    <w:p w:rsidR="00B04AF2" w:rsidRPr="000C6BAD" w:rsidRDefault="00B04AF2" w:rsidP="000C6BAD">
      <w:pPr>
        <w:spacing w:after="0" w:line="360" w:lineRule="auto"/>
        <w:ind w:left="0" w:right="171" w:firstLine="0"/>
        <w:rPr>
          <w:rFonts w:ascii="Times New Roman" w:hAnsi="Times New Roman" w:cs="Times New Roman"/>
        </w:rPr>
      </w:pPr>
      <w:r w:rsidRPr="000C6BAD">
        <w:rPr>
          <w:rFonts w:ascii="Times New Roman" w:hAnsi="Times New Roman" w:cs="Times New Roman"/>
        </w:rPr>
        <w:t>A prestação dos Serviços de Vigilância Ostensiva e Armada no Posto fixado pelo Contratante envolve a</w:t>
      </w:r>
      <w:r w:rsidR="008763CA" w:rsidRPr="000C6BAD">
        <w:rPr>
          <w:rFonts w:ascii="Times New Roman" w:hAnsi="Times New Roman" w:cs="Times New Roman"/>
        </w:rPr>
        <w:t xml:space="preserve"> </w:t>
      </w:r>
      <w:r w:rsidRPr="000C6BAD">
        <w:rPr>
          <w:rFonts w:ascii="Times New Roman" w:hAnsi="Times New Roman" w:cs="Times New Roman"/>
        </w:rPr>
        <w:t xml:space="preserve">alocação, pela Contratada, de </w:t>
      </w:r>
      <w:r w:rsidR="00BF1E2E" w:rsidRPr="000C6BAD">
        <w:rPr>
          <w:rFonts w:ascii="Times New Roman" w:hAnsi="Times New Roman" w:cs="Times New Roman"/>
        </w:rPr>
        <w:t>mão de obra</w:t>
      </w:r>
      <w:r w:rsidRPr="000C6BAD">
        <w:rPr>
          <w:rFonts w:ascii="Times New Roman" w:hAnsi="Times New Roman" w:cs="Times New Roman"/>
        </w:rPr>
        <w:t xml:space="preserve"> capacitada para: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lastRenderedPageBreak/>
        <w:t xml:space="preserve">Observar a movimentação de indivíduos suspeitos nas imediações do Posto, adotando as medidas de segurança conforme orientação recebida do Contratante, bem como, as que se fizerem oportunas;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Permitir o ingresso nas instalações somente de pessoas previamente autorizadas e/ou identificadas;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Fiscalizar a entrada e saída de veículos oficiais, identificando o motorista e anotando a placa do veículo, inclusive de funcionários autorizados a estacionarem seus carros particulares na área interna da garagem, mantendo sempre os portões fechados;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Controlar rigorosamente a entrada e saída de veículos e empregados </w:t>
      </w:r>
      <w:r w:rsidR="008763CA" w:rsidRPr="000C6BAD">
        <w:rPr>
          <w:rFonts w:ascii="Times New Roman" w:hAnsi="Times New Roman" w:cs="Times New Roman"/>
        </w:rPr>
        <w:t>após o término de cada expedien</w:t>
      </w:r>
      <w:r w:rsidRPr="000C6BAD">
        <w:rPr>
          <w:rFonts w:ascii="Times New Roman" w:hAnsi="Times New Roman" w:cs="Times New Roman"/>
        </w:rPr>
        <w:t xml:space="preserve">te de trabalho, feriados e finais de semana, anotando em documento próprio o nome, registro ou matrícula, cargo, unidade de lotação e tarefa a executar;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Proibir o ingresso de vendedores, ambulantes e assemelhados às instalações, sem que estas estejam devidas e previamente autorizadas pelo Contratante;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Proibir todo e qualquer tipo de atividade comercial junto ao Posto e im</w:t>
      </w:r>
      <w:r w:rsidR="008763CA" w:rsidRPr="000C6BAD">
        <w:rPr>
          <w:rFonts w:ascii="Times New Roman" w:hAnsi="Times New Roman" w:cs="Times New Roman"/>
        </w:rPr>
        <w:t>ediações, que implique ou ofere</w:t>
      </w:r>
      <w:r w:rsidRPr="000C6BAD">
        <w:rPr>
          <w:rFonts w:ascii="Times New Roman" w:hAnsi="Times New Roman" w:cs="Times New Roman"/>
        </w:rPr>
        <w:t xml:space="preserve">ça risco à segurança dos serviços e das instalações;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Executar a ronda conforme a orientação recebida do Contratante, verificando todas as dependências do posto, adotando os cuidados e providências necessários para o perfeito desempenho das funções e manutenção da tranquilidade nas instalações;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Assumir diariamente o Posto, devidamente uniformizado, barbeado, cabelos aparados, limpos e com aparência pessoal adequada;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Repassar para os vigilantes que estão assumindo os postos de serviços, quando da rendição, todas as orientações recebidas e em vigor, bem como, eventuais anomalias observadas nas instalações e imediações;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Comunicar aos gestores respectivos todo acontecimento entendido co</w:t>
      </w:r>
      <w:r w:rsidR="008763CA" w:rsidRPr="000C6BAD">
        <w:rPr>
          <w:rFonts w:ascii="Times New Roman" w:hAnsi="Times New Roman" w:cs="Times New Roman"/>
        </w:rPr>
        <w:t>mo irregular e que possa vir re</w:t>
      </w:r>
      <w:r w:rsidRPr="000C6BAD">
        <w:rPr>
          <w:rFonts w:ascii="Times New Roman" w:hAnsi="Times New Roman" w:cs="Times New Roman"/>
        </w:rPr>
        <w:t xml:space="preserve">presentar risco ao patrimônio da UFPB;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Colaborar com as polícias civil e militar nas ocorrências de ordem policial dentro das instalações da UFPB, facilitando o melhor possível, a atuação daquelas, inclusive, na indicação de testemunhas presenciais de eventuais acontecimentos; </w:t>
      </w:r>
    </w:p>
    <w:p w:rsidR="00B04AF2" w:rsidRPr="000C6BAD" w:rsidRDefault="00B04AF2" w:rsidP="00651999">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Verificar, ao término do expediente, se as portas, janelas e arquivos estão fechados e se os aparelhos eletrônicos e computadores estão desligados, inclusive, cientificar-se junto </w:t>
      </w:r>
      <w:proofErr w:type="gramStart"/>
      <w:r w:rsidRPr="000C6BAD">
        <w:rPr>
          <w:rFonts w:ascii="Times New Roman" w:hAnsi="Times New Roman" w:cs="Times New Roman"/>
        </w:rPr>
        <w:t>a cada</w:t>
      </w:r>
      <w:proofErr w:type="gramEnd"/>
      <w:r w:rsidRPr="000C6BAD">
        <w:rPr>
          <w:rFonts w:ascii="Times New Roman" w:hAnsi="Times New Roman" w:cs="Times New Roman"/>
        </w:rPr>
        <w:t xml:space="preserve"> chefes imediatos das unidades administrativas encravadas na área de abrangência do posto aonde presta serviços à localização do quadro de distribuição de energia elétrica para fazer o desligamento quando do término do expediente cotidiano, como também, agindo com a mesma perícia no que diz respeito ao desligamento dos registros de água. </w:t>
      </w:r>
    </w:p>
    <w:p w:rsidR="00B04AF2" w:rsidRPr="000C6BAD" w:rsidRDefault="00B04AF2" w:rsidP="00651999">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Ao detectar as falhas que possam comprometer a segurança do patrimônio público deverá tomar as providências cabíveis para sana–las, dentre elas, abordar pessoas </w:t>
      </w:r>
      <w:r w:rsidRPr="000C6BAD">
        <w:rPr>
          <w:rFonts w:ascii="Times New Roman" w:hAnsi="Times New Roman" w:cs="Times New Roman"/>
        </w:rPr>
        <w:lastRenderedPageBreak/>
        <w:t>que estejam conduzindo equipamento(s) tombado(s) em nome da UFPB e/ou órgãos, convênios, programas, dentre outros projetos e atividades a ela vinculados, solicitando, por conseguinte, autorização formal para permitir o seu deslocamento;</w:t>
      </w:r>
    </w:p>
    <w:p w:rsidR="00B04AF2" w:rsidRPr="000C6BAD" w:rsidRDefault="00B04AF2" w:rsidP="00651999">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O vigilante rodante de moto deverá circular por toda a área de abran</w:t>
      </w:r>
      <w:r w:rsidR="008763CA" w:rsidRPr="000C6BAD">
        <w:rPr>
          <w:rFonts w:ascii="Times New Roman" w:hAnsi="Times New Roman" w:cs="Times New Roman"/>
        </w:rPr>
        <w:t>gência do posto definido previa</w:t>
      </w:r>
      <w:r w:rsidRPr="000C6BAD">
        <w:rPr>
          <w:rFonts w:ascii="Times New Roman" w:hAnsi="Times New Roman" w:cs="Times New Roman"/>
        </w:rPr>
        <w:t xml:space="preserve">mente pela </w:t>
      </w:r>
      <w:r w:rsidR="000F1A9C" w:rsidRPr="00BF1E2E">
        <w:rPr>
          <w:rFonts w:ascii="Times New Roman" w:hAnsi="Times New Roman" w:cs="Times New Roman"/>
          <w:color w:val="auto"/>
        </w:rPr>
        <w:t>Fiscalização Técnica/Setorial</w:t>
      </w:r>
      <w:r w:rsidRPr="000C6BAD">
        <w:rPr>
          <w:rFonts w:ascii="Times New Roman" w:hAnsi="Times New Roman" w:cs="Times New Roman"/>
        </w:rPr>
        <w:t xml:space="preserve">, realizando 02 (duas) rondas por hora, com intervalo de 10 (dez) minutos uma da outra; </w:t>
      </w:r>
    </w:p>
    <w:p w:rsidR="00B04AF2" w:rsidRDefault="00B04AF2" w:rsidP="00651999">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Durante a ronda motorizada o vigilante deverá abordar transeuntes suspeitos, ambulantes e catadores de lixo (não cadastrados) e assemelhados, reforçando o trabalho dos demais companheiros nesse sentido; </w:t>
      </w:r>
    </w:p>
    <w:p w:rsidR="000C6BAD" w:rsidRPr="000C6BAD" w:rsidRDefault="000C6BAD" w:rsidP="000C6BAD">
      <w:pPr>
        <w:spacing w:after="0" w:line="360" w:lineRule="auto"/>
        <w:ind w:left="720" w:right="171" w:firstLine="0"/>
        <w:rPr>
          <w:rFonts w:ascii="Times New Roman" w:hAnsi="Times New Roman" w:cs="Times New Roman"/>
        </w:rPr>
      </w:pPr>
    </w:p>
    <w:p w:rsidR="000C6BAD" w:rsidRPr="000C6BAD" w:rsidRDefault="00B04AF2" w:rsidP="000C6BAD">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 PROPOSTA DE PREÇO </w:t>
      </w:r>
    </w:p>
    <w:p w:rsidR="00B04AF2" w:rsidRDefault="00B04AF2" w:rsidP="000C6BAD">
      <w:pPr>
        <w:numPr>
          <w:ilvl w:val="1"/>
          <w:numId w:val="28"/>
        </w:numPr>
        <w:spacing w:after="0" w:line="360" w:lineRule="auto"/>
        <w:ind w:right="171"/>
        <w:rPr>
          <w:rFonts w:ascii="Times New Roman" w:hAnsi="Times New Roman" w:cs="Times New Roman"/>
        </w:rPr>
      </w:pPr>
      <w:r w:rsidRPr="000C6BAD">
        <w:rPr>
          <w:rFonts w:ascii="Times New Roman" w:hAnsi="Times New Roman" w:cs="Times New Roman"/>
        </w:rPr>
        <w:t>A proposta deverá ser apresentada em moeda corrente nacional, exp</w:t>
      </w:r>
      <w:r w:rsidR="008763CA" w:rsidRPr="000C6BAD">
        <w:rPr>
          <w:rFonts w:ascii="Times New Roman" w:hAnsi="Times New Roman" w:cs="Times New Roman"/>
        </w:rPr>
        <w:t>ressa em algarismos e por extenso.</w:t>
      </w:r>
    </w:p>
    <w:p w:rsidR="000C6BAD" w:rsidRPr="000C6BAD" w:rsidRDefault="000C6BAD" w:rsidP="000C6BAD">
      <w:pPr>
        <w:spacing w:after="0" w:line="360" w:lineRule="auto"/>
        <w:ind w:left="360" w:right="171" w:firstLine="0"/>
        <w:rPr>
          <w:rFonts w:ascii="Times New Roman" w:hAnsi="Times New Roman" w:cs="Times New Roman"/>
        </w:rPr>
      </w:pPr>
    </w:p>
    <w:p w:rsidR="00B04AF2" w:rsidRPr="000C6BAD" w:rsidRDefault="00B04AF2" w:rsidP="000C6BAD">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DO PREÇO DE REFERÊNCIA E VALOR MÁXIMO PARA A CONTRATAÇÃO </w:t>
      </w:r>
    </w:p>
    <w:p w:rsidR="00B04AF2" w:rsidRDefault="00B04AF2" w:rsidP="000C6BAD">
      <w:pPr>
        <w:numPr>
          <w:ilvl w:val="1"/>
          <w:numId w:val="28"/>
        </w:numPr>
        <w:spacing w:after="0" w:line="360" w:lineRule="auto"/>
        <w:ind w:right="171"/>
        <w:rPr>
          <w:rFonts w:ascii="Times New Roman" w:hAnsi="Times New Roman" w:cs="Times New Roman"/>
        </w:rPr>
      </w:pPr>
      <w:r w:rsidRPr="000C6BAD">
        <w:rPr>
          <w:rFonts w:ascii="Times New Roman" w:hAnsi="Times New Roman" w:cs="Times New Roman"/>
        </w:rPr>
        <w:t>Os preços máximos</w:t>
      </w:r>
      <w:r w:rsidR="000A797E" w:rsidRPr="000C6BAD">
        <w:rPr>
          <w:rFonts w:ascii="Times New Roman" w:hAnsi="Times New Roman" w:cs="Times New Roman"/>
        </w:rPr>
        <w:t xml:space="preserve"> e mínimos</w:t>
      </w:r>
      <w:r w:rsidRPr="000C6BAD">
        <w:rPr>
          <w:rFonts w:ascii="Times New Roman" w:hAnsi="Times New Roman" w:cs="Times New Roman"/>
        </w:rPr>
        <w:t xml:space="preserve"> admitidos para a contratação, atualmente, são aqueles estabelecidos na Portaria SLTI/MPOG Nº </w:t>
      </w:r>
      <w:r w:rsidR="000A797E" w:rsidRPr="000C6BAD">
        <w:rPr>
          <w:rFonts w:ascii="Times New Roman" w:hAnsi="Times New Roman" w:cs="Times New Roman"/>
        </w:rPr>
        <w:t>07</w:t>
      </w:r>
      <w:r w:rsidRPr="000C6BAD">
        <w:rPr>
          <w:rFonts w:ascii="Times New Roman" w:hAnsi="Times New Roman" w:cs="Times New Roman"/>
        </w:rPr>
        <w:t>, DE 1</w:t>
      </w:r>
      <w:r w:rsidR="000A797E" w:rsidRPr="000C6BAD">
        <w:rPr>
          <w:rFonts w:ascii="Times New Roman" w:hAnsi="Times New Roman" w:cs="Times New Roman"/>
        </w:rPr>
        <w:t>3</w:t>
      </w:r>
      <w:r w:rsidRPr="000C6BAD">
        <w:rPr>
          <w:rFonts w:ascii="Times New Roman" w:hAnsi="Times New Roman" w:cs="Times New Roman"/>
        </w:rPr>
        <w:t xml:space="preserve"> DE </w:t>
      </w:r>
      <w:r w:rsidR="000A797E" w:rsidRPr="000C6BAD">
        <w:rPr>
          <w:rFonts w:ascii="Times New Roman" w:hAnsi="Times New Roman" w:cs="Times New Roman"/>
        </w:rPr>
        <w:t>ABRIL</w:t>
      </w:r>
      <w:r w:rsidRPr="000C6BAD">
        <w:rPr>
          <w:rFonts w:ascii="Times New Roman" w:hAnsi="Times New Roman" w:cs="Times New Roman"/>
        </w:rPr>
        <w:t xml:space="preserve"> DE 201</w:t>
      </w:r>
      <w:r w:rsidR="000A797E" w:rsidRPr="000C6BAD">
        <w:rPr>
          <w:rFonts w:ascii="Times New Roman" w:hAnsi="Times New Roman" w:cs="Times New Roman"/>
        </w:rPr>
        <w:t>5</w:t>
      </w:r>
      <w:r w:rsidRPr="000C6BAD">
        <w:rPr>
          <w:rFonts w:ascii="Times New Roman" w:hAnsi="Times New Roman" w:cs="Times New Roman"/>
        </w:rPr>
        <w:t xml:space="preserve"> e definidos </w:t>
      </w:r>
      <w:r w:rsidR="000A797E" w:rsidRPr="000C6BAD">
        <w:rPr>
          <w:rFonts w:ascii="Times New Roman" w:hAnsi="Times New Roman" w:cs="Times New Roman"/>
        </w:rPr>
        <w:t xml:space="preserve">nos cadernos técnicos do site </w:t>
      </w:r>
      <w:hyperlink r:id="rId8" w:history="1">
        <w:r w:rsidR="000C6BAD" w:rsidRPr="00875432">
          <w:rPr>
            <w:rStyle w:val="Hyperlink"/>
            <w:rFonts w:ascii="Times New Roman" w:hAnsi="Times New Roman" w:cs="Times New Roman"/>
          </w:rPr>
          <w:t>www.comprasgovernamentais.gov.br</w:t>
        </w:r>
      </w:hyperlink>
      <w:r w:rsidR="000A797E" w:rsidRPr="000C6BAD">
        <w:rPr>
          <w:rFonts w:ascii="Times New Roman" w:hAnsi="Times New Roman" w:cs="Times New Roman"/>
        </w:rPr>
        <w:t>.</w:t>
      </w:r>
    </w:p>
    <w:p w:rsidR="000C6BAD" w:rsidRPr="000C6BAD" w:rsidRDefault="000C6BAD" w:rsidP="000C6BAD">
      <w:pPr>
        <w:spacing w:after="0" w:line="360" w:lineRule="auto"/>
        <w:ind w:left="360" w:right="171" w:firstLine="0"/>
        <w:rPr>
          <w:rFonts w:ascii="Times New Roman" w:hAnsi="Times New Roman" w:cs="Times New Roman"/>
        </w:rPr>
      </w:pPr>
    </w:p>
    <w:p w:rsidR="00B04AF2" w:rsidRPr="000C6BAD" w:rsidRDefault="00B04AF2" w:rsidP="000C6BAD">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DOS UNIFORMES </w:t>
      </w:r>
    </w:p>
    <w:p w:rsidR="00B04AF2" w:rsidRPr="000C6BAD"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7</w:t>
      </w:r>
      <w:r w:rsidR="000A797E" w:rsidRPr="00651999">
        <w:rPr>
          <w:rFonts w:ascii="Times New Roman" w:hAnsi="Times New Roman" w:cs="Times New Roman"/>
          <w:b/>
        </w:rPr>
        <w:t>.1</w:t>
      </w:r>
      <w:r w:rsidR="000A797E" w:rsidRPr="000C6BAD">
        <w:rPr>
          <w:rFonts w:ascii="Times New Roman" w:hAnsi="Times New Roman" w:cs="Times New Roman"/>
        </w:rPr>
        <w:t xml:space="preserve"> </w:t>
      </w:r>
      <w:r w:rsidR="00B04AF2" w:rsidRPr="000C6BAD">
        <w:rPr>
          <w:rFonts w:ascii="Times New Roman" w:hAnsi="Times New Roman" w:cs="Times New Roman"/>
        </w:rPr>
        <w:t>A empresa contratada deverá disponibilizar, obrigatoriamente, para cad</w:t>
      </w:r>
      <w:r w:rsidR="000A797E" w:rsidRPr="000C6BAD">
        <w:rPr>
          <w:rFonts w:ascii="Times New Roman" w:hAnsi="Times New Roman" w:cs="Times New Roman"/>
        </w:rPr>
        <w:t xml:space="preserve">a vigilante, o </w:t>
      </w:r>
      <w:proofErr w:type="gramStart"/>
      <w:r w:rsidR="000A797E" w:rsidRPr="000C6BAD">
        <w:rPr>
          <w:rFonts w:ascii="Times New Roman" w:hAnsi="Times New Roman" w:cs="Times New Roman"/>
        </w:rPr>
        <w:t>uniforme e aces</w:t>
      </w:r>
      <w:r w:rsidR="00B04AF2" w:rsidRPr="000C6BAD">
        <w:rPr>
          <w:rFonts w:ascii="Times New Roman" w:hAnsi="Times New Roman" w:cs="Times New Roman"/>
        </w:rPr>
        <w:t>sórios abaixo elencados, exceto o componente constante no item “i”, que compreen</w:t>
      </w:r>
      <w:r w:rsidR="000A797E" w:rsidRPr="000C6BAD">
        <w:rPr>
          <w:rFonts w:ascii="Times New Roman" w:hAnsi="Times New Roman" w:cs="Times New Roman"/>
        </w:rPr>
        <w:t>derá uma peça para cada posto</w:t>
      </w:r>
      <w:proofErr w:type="gramEnd"/>
      <w:r w:rsidR="000A797E" w:rsidRPr="000C6BAD">
        <w:rPr>
          <w:rFonts w:ascii="Times New Roman" w:hAnsi="Times New Roman" w:cs="Times New Roman"/>
        </w:rPr>
        <w:t>:</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02 calças compridas;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02 camisas - uma de mangas compridas e curtas;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cinto em couro ou nylon;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par de sapatos;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quepe com emblema;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par de meias;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jaqueta de frio (agasalho); </w:t>
      </w:r>
    </w:p>
    <w:p w:rsidR="00B04AF2"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 xml:space="preserve">01 capa de chuva; </w:t>
      </w:r>
    </w:p>
    <w:p w:rsidR="000A797E" w:rsidRPr="000C6BAD" w:rsidRDefault="00B04AF2" w:rsidP="000C6BAD">
      <w:pPr>
        <w:numPr>
          <w:ilvl w:val="0"/>
          <w:numId w:val="3"/>
        </w:numPr>
        <w:spacing w:after="0" w:line="360" w:lineRule="auto"/>
        <w:ind w:right="171" w:hanging="425"/>
        <w:rPr>
          <w:rFonts w:ascii="Times New Roman" w:hAnsi="Times New Roman" w:cs="Times New Roman"/>
        </w:rPr>
      </w:pPr>
      <w:r w:rsidRPr="000C6BAD">
        <w:rPr>
          <w:rFonts w:ascii="Times New Roman" w:hAnsi="Times New Roman" w:cs="Times New Roman"/>
        </w:rPr>
        <w:t>01 cinto com coldre e baleiro</w:t>
      </w:r>
      <w:r w:rsidR="000A797E" w:rsidRPr="000C6BAD">
        <w:rPr>
          <w:rFonts w:ascii="Times New Roman" w:hAnsi="Times New Roman" w:cs="Times New Roman"/>
        </w:rPr>
        <w:t xml:space="preserve"> (cinto de guarnição completo).</w:t>
      </w:r>
    </w:p>
    <w:p w:rsidR="000C6BAD" w:rsidRDefault="000A797E" w:rsidP="000C6BAD">
      <w:pPr>
        <w:spacing w:after="0" w:line="360" w:lineRule="auto"/>
        <w:ind w:left="708" w:right="171" w:firstLine="0"/>
        <w:rPr>
          <w:rFonts w:ascii="Times New Roman" w:hAnsi="Times New Roman" w:cs="Times New Roman"/>
        </w:rPr>
      </w:pPr>
      <w:r w:rsidRPr="000C6BAD">
        <w:rPr>
          <w:rFonts w:ascii="Times New Roman" w:hAnsi="Times New Roman" w:cs="Times New Roman"/>
        </w:rPr>
        <w:t xml:space="preserve">OBS: </w:t>
      </w:r>
      <w:r w:rsidR="00B04AF2" w:rsidRPr="000C6BAD">
        <w:rPr>
          <w:rFonts w:ascii="Times New Roman" w:hAnsi="Times New Roman" w:cs="Times New Roman"/>
        </w:rPr>
        <w:t>No caso de empregada gestante, os uniformes deverão ser apropriados pa</w:t>
      </w:r>
      <w:r w:rsidRPr="000C6BAD">
        <w:rPr>
          <w:rFonts w:ascii="Times New Roman" w:hAnsi="Times New Roman" w:cs="Times New Roman"/>
        </w:rPr>
        <w:t xml:space="preserve">ra a situação, substituindo–os </w:t>
      </w:r>
      <w:r w:rsidR="00B04AF2" w:rsidRPr="000C6BAD">
        <w:rPr>
          <w:rFonts w:ascii="Times New Roman" w:hAnsi="Times New Roman" w:cs="Times New Roman"/>
        </w:rPr>
        <w:t xml:space="preserve">sempre que necessário; </w:t>
      </w:r>
    </w:p>
    <w:p w:rsidR="000C6BAD" w:rsidRPr="000C6BAD" w:rsidRDefault="000C6BAD" w:rsidP="000C6BAD">
      <w:pPr>
        <w:spacing w:after="0" w:line="360" w:lineRule="auto"/>
        <w:ind w:left="708" w:right="171" w:firstLine="0"/>
        <w:rPr>
          <w:rFonts w:ascii="Times New Roman" w:hAnsi="Times New Roman" w:cs="Times New Roman"/>
        </w:rPr>
      </w:pPr>
    </w:p>
    <w:p w:rsidR="00B04AF2" w:rsidRPr="000C6BAD" w:rsidRDefault="000A797E" w:rsidP="000C6BAD">
      <w:pPr>
        <w:pStyle w:val="PargrafodaLista"/>
        <w:numPr>
          <w:ilvl w:val="0"/>
          <w:numId w:val="28"/>
        </w:numPr>
        <w:spacing w:after="0" w:line="360" w:lineRule="auto"/>
        <w:ind w:right="171"/>
        <w:rPr>
          <w:rFonts w:ascii="Times New Roman" w:hAnsi="Times New Roman" w:cs="Times New Roman"/>
          <w:b/>
        </w:rPr>
      </w:pPr>
      <w:r w:rsidRPr="000C6BAD">
        <w:rPr>
          <w:rFonts w:ascii="Times New Roman" w:hAnsi="Times New Roman" w:cs="Times New Roman"/>
          <w:b/>
        </w:rPr>
        <w:t>DOS MATERIAIS E EQUIPAMENTOS</w:t>
      </w:r>
    </w:p>
    <w:p w:rsidR="00B04AF2" w:rsidRPr="000C6BAD" w:rsidRDefault="00B04AF2" w:rsidP="000C6BAD">
      <w:pPr>
        <w:spacing w:after="0" w:line="360" w:lineRule="auto"/>
        <w:ind w:right="38"/>
        <w:rPr>
          <w:rFonts w:ascii="Times New Roman" w:hAnsi="Times New Roman" w:cs="Times New Roman"/>
        </w:rPr>
      </w:pPr>
      <w:r w:rsidRPr="000C6BAD">
        <w:rPr>
          <w:rFonts w:ascii="Times New Roman" w:hAnsi="Times New Roman" w:cs="Times New Roman"/>
        </w:rPr>
        <w:lastRenderedPageBreak/>
        <w:t xml:space="preserve">A empresa contratada deverá disponibilizar, obrigatoriamente, para cada posto, os acessórios a seguir elencados: </w:t>
      </w:r>
    </w:p>
    <w:p w:rsidR="00B04AF2" w:rsidRPr="00BF1E2E" w:rsidRDefault="00B04AF2"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10 munições de calibre 38;</w:t>
      </w:r>
    </w:p>
    <w:p w:rsidR="00B04AF2" w:rsidRPr="00BF1E2E" w:rsidRDefault="00B04AF2"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01 distin</w:t>
      </w:r>
      <w:r w:rsidR="009D02E9" w:rsidRPr="00BF1E2E">
        <w:rPr>
          <w:rFonts w:ascii="Times New Roman" w:hAnsi="Times New Roman" w:cs="Times New Roman"/>
        </w:rPr>
        <w:t xml:space="preserve">tivo com logomarca da empresa; </w:t>
      </w:r>
    </w:p>
    <w:p w:rsidR="00B04AF2" w:rsidRPr="00BF1E2E" w:rsidRDefault="009D02E9"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01 livro de ocorrência;</w:t>
      </w:r>
    </w:p>
    <w:p w:rsidR="00B04AF2" w:rsidRPr="00BF1E2E" w:rsidRDefault="009D02E9"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cassetete; </w:t>
      </w:r>
    </w:p>
    <w:p w:rsidR="00B04AF2" w:rsidRPr="00BF1E2E" w:rsidRDefault="009D02E9"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porta–cassetete; </w:t>
      </w:r>
    </w:p>
    <w:p w:rsidR="00B04AF2" w:rsidRPr="00BF1E2E" w:rsidRDefault="009D02E9"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apito com cordão; </w:t>
      </w:r>
    </w:p>
    <w:p w:rsidR="00B04AF2" w:rsidRPr="00BF1E2E" w:rsidRDefault="009D02E9"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lanterna com 03 pilhas; </w:t>
      </w:r>
    </w:p>
    <w:p w:rsidR="00B04AF2" w:rsidRPr="00BF1E2E" w:rsidRDefault="00B04AF2" w:rsidP="000C6BAD">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revólver calibre 38; </w:t>
      </w:r>
    </w:p>
    <w:p w:rsidR="00050305" w:rsidRPr="00050305" w:rsidRDefault="00B04AF2" w:rsidP="00050305">
      <w:pPr>
        <w:numPr>
          <w:ilvl w:val="0"/>
          <w:numId w:val="4"/>
        </w:numPr>
        <w:spacing w:after="0" w:line="360" w:lineRule="auto"/>
        <w:ind w:right="171" w:hanging="425"/>
        <w:rPr>
          <w:rFonts w:ascii="Times New Roman" w:hAnsi="Times New Roman" w:cs="Times New Roman"/>
        </w:rPr>
      </w:pPr>
      <w:r w:rsidRPr="00BF1E2E">
        <w:rPr>
          <w:rFonts w:ascii="Times New Roman" w:hAnsi="Times New Roman" w:cs="Times New Roman"/>
        </w:rPr>
        <w:t xml:space="preserve">01 Colete balístico PARA CADA </w:t>
      </w:r>
      <w:r w:rsidR="00050305">
        <w:rPr>
          <w:rFonts w:ascii="Times New Roman" w:hAnsi="Times New Roman" w:cs="Times New Roman"/>
        </w:rPr>
        <w:t>Vigilante;</w:t>
      </w:r>
    </w:p>
    <w:p w:rsidR="00050305" w:rsidRPr="00BF1E2E" w:rsidRDefault="00050305" w:rsidP="000C6BAD">
      <w:pPr>
        <w:numPr>
          <w:ilvl w:val="0"/>
          <w:numId w:val="4"/>
        </w:numPr>
        <w:spacing w:after="0" w:line="360" w:lineRule="auto"/>
        <w:ind w:right="171" w:hanging="425"/>
        <w:rPr>
          <w:rFonts w:ascii="Times New Roman" w:hAnsi="Times New Roman" w:cs="Times New Roman"/>
        </w:rPr>
      </w:pPr>
      <w:r>
        <w:rPr>
          <w:rFonts w:ascii="Times New Roman" w:hAnsi="Times New Roman" w:cs="Times New Roman"/>
        </w:rPr>
        <w:t xml:space="preserve">104 </w:t>
      </w:r>
      <w:r w:rsidRPr="000C6BAD">
        <w:rPr>
          <w:rFonts w:ascii="Times New Roman" w:hAnsi="Times New Roman" w:cs="Times New Roman"/>
        </w:rPr>
        <w:t>rádios transceptores</w:t>
      </w:r>
      <w:r w:rsidR="00914F7F">
        <w:rPr>
          <w:rFonts w:ascii="Times New Roman" w:hAnsi="Times New Roman" w:cs="Times New Roman"/>
        </w:rPr>
        <w:t xml:space="preserve"> (frequência fechada)</w:t>
      </w:r>
    </w:p>
    <w:p w:rsidR="000C6BAD" w:rsidRPr="000C6BAD" w:rsidRDefault="000C6BAD" w:rsidP="000C6BAD">
      <w:pPr>
        <w:spacing w:after="0" w:line="360" w:lineRule="auto"/>
        <w:ind w:right="171"/>
        <w:rPr>
          <w:rFonts w:ascii="Times New Roman" w:hAnsi="Times New Roman" w:cs="Times New Roman"/>
        </w:rPr>
      </w:pPr>
    </w:p>
    <w:p w:rsidR="00B04AF2" w:rsidRPr="000C6BAD" w:rsidRDefault="00884132" w:rsidP="000C6BAD">
      <w:pPr>
        <w:pStyle w:val="PargrafodaLista"/>
        <w:numPr>
          <w:ilvl w:val="0"/>
          <w:numId w:val="28"/>
        </w:numPr>
        <w:spacing w:after="0" w:line="360" w:lineRule="auto"/>
        <w:ind w:right="0"/>
        <w:rPr>
          <w:rFonts w:ascii="Times New Roman" w:hAnsi="Times New Roman" w:cs="Times New Roman"/>
        </w:rPr>
      </w:pPr>
      <w:r w:rsidRPr="000C6BAD">
        <w:rPr>
          <w:rFonts w:ascii="Times New Roman" w:eastAsia="Times New Roman" w:hAnsi="Times New Roman" w:cs="Times New Roman"/>
          <w:b/>
        </w:rPr>
        <w:t>DOS DOCUMENTOS DE IDENTIFICAÇÃO</w:t>
      </w:r>
    </w:p>
    <w:p w:rsidR="00B04AF2" w:rsidRPr="000C6BAD" w:rsidRDefault="00B04AF2" w:rsidP="000C6BAD">
      <w:pPr>
        <w:spacing w:after="0" w:line="360" w:lineRule="auto"/>
        <w:ind w:right="38"/>
        <w:rPr>
          <w:rFonts w:ascii="Times New Roman" w:hAnsi="Times New Roman" w:cs="Times New Roman"/>
        </w:rPr>
      </w:pPr>
      <w:r w:rsidRPr="000C6BAD">
        <w:rPr>
          <w:rFonts w:ascii="Times New Roman" w:hAnsi="Times New Roman" w:cs="Times New Roman"/>
        </w:rPr>
        <w:t xml:space="preserve">A empresa contratada deverá disponibilizar, obrigatoriamente, para cada posto, os documentos abaixo elencados: </w:t>
      </w:r>
    </w:p>
    <w:p w:rsidR="00B04AF2" w:rsidRPr="000C6BAD" w:rsidRDefault="00B04AF2" w:rsidP="000C6BAD">
      <w:pPr>
        <w:numPr>
          <w:ilvl w:val="3"/>
          <w:numId w:val="5"/>
        </w:numPr>
        <w:spacing w:after="0" w:line="360" w:lineRule="auto"/>
        <w:ind w:left="1276" w:right="38" w:hanging="360"/>
        <w:rPr>
          <w:rFonts w:ascii="Times New Roman" w:hAnsi="Times New Roman" w:cs="Times New Roman"/>
        </w:rPr>
      </w:pPr>
      <w:r w:rsidRPr="000C6BAD">
        <w:rPr>
          <w:rFonts w:ascii="Times New Roman" w:hAnsi="Times New Roman" w:cs="Times New Roman"/>
        </w:rPr>
        <w:t xml:space="preserve">Crachá de identificação com foto; </w:t>
      </w:r>
    </w:p>
    <w:p w:rsidR="00B04AF2" w:rsidRPr="000C6BAD" w:rsidRDefault="00B04AF2" w:rsidP="000C6BAD">
      <w:pPr>
        <w:numPr>
          <w:ilvl w:val="3"/>
          <w:numId w:val="5"/>
        </w:numPr>
        <w:spacing w:after="0" w:line="360" w:lineRule="auto"/>
        <w:ind w:left="1276" w:right="38" w:hanging="360"/>
        <w:rPr>
          <w:rFonts w:ascii="Times New Roman" w:hAnsi="Times New Roman" w:cs="Times New Roman"/>
        </w:rPr>
      </w:pPr>
      <w:r w:rsidRPr="000C6BAD">
        <w:rPr>
          <w:rFonts w:ascii="Times New Roman" w:hAnsi="Times New Roman" w:cs="Times New Roman"/>
        </w:rPr>
        <w:t>Carteira Nacional de Vigilante.</w:t>
      </w:r>
      <w:r w:rsidRPr="000C6BAD">
        <w:rPr>
          <w:rFonts w:ascii="Times New Roman" w:hAnsi="Times New Roman" w:cs="Times New Roman"/>
          <w:b/>
        </w:rPr>
        <w:t xml:space="preserve"> </w:t>
      </w:r>
    </w:p>
    <w:p w:rsidR="00B04AF2" w:rsidRPr="000C6BAD"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9</w:t>
      </w:r>
      <w:r w:rsidR="00884132" w:rsidRPr="00651999">
        <w:rPr>
          <w:rFonts w:ascii="Times New Roman" w:hAnsi="Times New Roman" w:cs="Times New Roman"/>
          <w:b/>
        </w:rPr>
        <w:t>.1</w:t>
      </w:r>
      <w:r w:rsidR="00884132" w:rsidRPr="000C6BAD">
        <w:rPr>
          <w:rFonts w:ascii="Times New Roman" w:hAnsi="Times New Roman" w:cs="Times New Roman"/>
        </w:rPr>
        <w:t xml:space="preserve"> </w:t>
      </w:r>
      <w:r w:rsidR="00B04AF2" w:rsidRPr="000C6BAD">
        <w:rPr>
          <w:rFonts w:ascii="Times New Roman" w:hAnsi="Times New Roman" w:cs="Times New Roman"/>
        </w:rPr>
        <w:t xml:space="preserve">Os </w:t>
      </w:r>
      <w:proofErr w:type="gramStart"/>
      <w:r w:rsidR="00B04AF2" w:rsidRPr="000C6BAD">
        <w:rPr>
          <w:rFonts w:ascii="Times New Roman" w:hAnsi="Times New Roman" w:cs="Times New Roman"/>
        </w:rPr>
        <w:t>uniformes/materiais</w:t>
      </w:r>
      <w:proofErr w:type="gramEnd"/>
      <w:r w:rsidR="00B04AF2" w:rsidRPr="000C6BAD">
        <w:rPr>
          <w:rFonts w:ascii="Times New Roman" w:hAnsi="Times New Roman" w:cs="Times New Roman"/>
        </w:rPr>
        <w:t xml:space="preserve"> deverão ser entregues mediante recibo, cuja cópia, devidamente acompanhada do original para conferência, deverá ser enviada ao servidor responsável pela fiscalização </w:t>
      </w:r>
      <w:r w:rsidR="009D02E9" w:rsidRPr="00BF1E2E">
        <w:rPr>
          <w:rFonts w:ascii="Times New Roman" w:hAnsi="Times New Roman" w:cs="Times New Roman"/>
          <w:color w:val="auto"/>
        </w:rPr>
        <w:t>técnica</w:t>
      </w:r>
      <w:r w:rsidR="009D02E9" w:rsidRPr="000C6BAD">
        <w:rPr>
          <w:rFonts w:ascii="Times New Roman" w:hAnsi="Times New Roman" w:cs="Times New Roman"/>
        </w:rPr>
        <w:t xml:space="preserve"> </w:t>
      </w:r>
      <w:r w:rsidR="00B04AF2" w:rsidRPr="000C6BAD">
        <w:rPr>
          <w:rFonts w:ascii="Times New Roman" w:hAnsi="Times New Roman" w:cs="Times New Roman"/>
        </w:rPr>
        <w:t xml:space="preserve">do contrato. </w:t>
      </w:r>
    </w:p>
    <w:p w:rsidR="00B04AF2" w:rsidRPr="000C6BAD"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9</w:t>
      </w:r>
      <w:r w:rsidR="00884132" w:rsidRPr="00651999">
        <w:rPr>
          <w:rFonts w:ascii="Times New Roman" w:hAnsi="Times New Roman" w:cs="Times New Roman"/>
          <w:b/>
        </w:rPr>
        <w:t>.2</w:t>
      </w:r>
      <w:r w:rsidR="00884132" w:rsidRPr="000C6BAD">
        <w:rPr>
          <w:rFonts w:ascii="Times New Roman" w:hAnsi="Times New Roman" w:cs="Times New Roman"/>
        </w:rPr>
        <w:t xml:space="preserve"> </w:t>
      </w:r>
      <w:r w:rsidR="00B04AF2" w:rsidRPr="000C6BAD">
        <w:rPr>
          <w:rFonts w:ascii="Times New Roman" w:hAnsi="Times New Roman" w:cs="Times New Roman"/>
        </w:rPr>
        <w:t xml:space="preserve">Os </w:t>
      </w:r>
      <w:proofErr w:type="gramStart"/>
      <w:r w:rsidR="00B04AF2" w:rsidRPr="000C6BAD">
        <w:rPr>
          <w:rFonts w:ascii="Times New Roman" w:hAnsi="Times New Roman" w:cs="Times New Roman"/>
        </w:rPr>
        <w:t>uniformes/materiais</w:t>
      </w:r>
      <w:proofErr w:type="gramEnd"/>
      <w:r w:rsidR="00B04AF2" w:rsidRPr="000C6BAD">
        <w:rPr>
          <w:rFonts w:ascii="Times New Roman" w:hAnsi="Times New Roman" w:cs="Times New Roman"/>
        </w:rPr>
        <w:t xml:space="preserve"> a serem fornecidos pela Contratada aos seu</w:t>
      </w:r>
      <w:r w:rsidR="00884132" w:rsidRPr="000C6BAD">
        <w:rPr>
          <w:rFonts w:ascii="Times New Roman" w:hAnsi="Times New Roman" w:cs="Times New Roman"/>
        </w:rPr>
        <w:t>s empregados deverão ser condi</w:t>
      </w:r>
      <w:r w:rsidR="00B04AF2" w:rsidRPr="000C6BAD">
        <w:rPr>
          <w:rFonts w:ascii="Times New Roman" w:hAnsi="Times New Roman" w:cs="Times New Roman"/>
        </w:rPr>
        <w:t>zentes com a atividade a ser desempenhada no UFPB, sem qualquer repasse do custo para o empregado e para a contratante</w:t>
      </w:r>
      <w:r w:rsidR="00B04AF2" w:rsidRPr="000C6BAD">
        <w:rPr>
          <w:rFonts w:ascii="Times New Roman" w:hAnsi="Times New Roman" w:cs="Times New Roman"/>
          <w:b/>
        </w:rPr>
        <w:t>,</w:t>
      </w:r>
      <w:r w:rsidR="00B04AF2" w:rsidRPr="000C6BAD">
        <w:rPr>
          <w:rFonts w:ascii="Times New Roman" w:hAnsi="Times New Roman" w:cs="Times New Roman"/>
        </w:rPr>
        <w:t xml:space="preserve"> observando o disposto nos itens seguintes: </w:t>
      </w:r>
    </w:p>
    <w:p w:rsidR="00B04AF2"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9</w:t>
      </w:r>
      <w:r w:rsidR="00884132" w:rsidRPr="00651999">
        <w:rPr>
          <w:rFonts w:ascii="Times New Roman" w:hAnsi="Times New Roman" w:cs="Times New Roman"/>
          <w:b/>
        </w:rPr>
        <w:t>.3</w:t>
      </w:r>
      <w:r w:rsidR="00884132" w:rsidRPr="000C6BAD">
        <w:rPr>
          <w:rFonts w:ascii="Times New Roman" w:hAnsi="Times New Roman" w:cs="Times New Roman"/>
        </w:rPr>
        <w:t xml:space="preserve"> </w:t>
      </w:r>
      <w:r w:rsidR="00B04AF2" w:rsidRPr="000C6BAD">
        <w:rPr>
          <w:rFonts w:ascii="Times New Roman" w:hAnsi="Times New Roman" w:cs="Times New Roman"/>
        </w:rPr>
        <w:t xml:space="preserve">A empresa contratada deverá fornecedor os </w:t>
      </w:r>
      <w:proofErr w:type="gramStart"/>
      <w:r w:rsidR="00B04AF2" w:rsidRPr="000C6BAD">
        <w:rPr>
          <w:rFonts w:ascii="Times New Roman" w:hAnsi="Times New Roman" w:cs="Times New Roman"/>
        </w:rPr>
        <w:t>uniformes/materiais</w:t>
      </w:r>
      <w:proofErr w:type="gramEnd"/>
      <w:r w:rsidR="00B04AF2" w:rsidRPr="000C6BAD">
        <w:rPr>
          <w:rFonts w:ascii="Times New Roman" w:hAnsi="Times New Roman" w:cs="Times New Roman"/>
        </w:rPr>
        <w:t xml:space="preserve"> aos pr</w:t>
      </w:r>
      <w:r w:rsidR="00884132" w:rsidRPr="000C6BAD">
        <w:rPr>
          <w:rFonts w:ascii="Times New Roman" w:hAnsi="Times New Roman" w:cs="Times New Roman"/>
        </w:rPr>
        <w:t>estadores de serviços nos quan</w:t>
      </w:r>
      <w:r w:rsidR="00B04AF2" w:rsidRPr="000C6BAD">
        <w:rPr>
          <w:rFonts w:ascii="Times New Roman" w:hAnsi="Times New Roman" w:cs="Times New Roman"/>
        </w:rPr>
        <w:t>titativos e no</w:t>
      </w:r>
      <w:r w:rsidR="009D02E9" w:rsidRPr="000C6BAD">
        <w:rPr>
          <w:rFonts w:ascii="Times New Roman" w:hAnsi="Times New Roman" w:cs="Times New Roman"/>
        </w:rPr>
        <w:t>s</w:t>
      </w:r>
      <w:r w:rsidR="00B04AF2" w:rsidRPr="000C6BAD">
        <w:rPr>
          <w:rFonts w:ascii="Times New Roman" w:hAnsi="Times New Roman" w:cs="Times New Roman"/>
        </w:rPr>
        <w:t xml:space="preserve"> prazo</w:t>
      </w:r>
      <w:r w:rsidR="009D02E9" w:rsidRPr="000C6BAD">
        <w:rPr>
          <w:rFonts w:ascii="Times New Roman" w:hAnsi="Times New Roman" w:cs="Times New Roman"/>
        </w:rPr>
        <w:t>s</w:t>
      </w:r>
      <w:r w:rsidR="00B04AF2" w:rsidRPr="000C6BAD">
        <w:rPr>
          <w:rFonts w:ascii="Times New Roman" w:hAnsi="Times New Roman" w:cs="Times New Roman"/>
        </w:rPr>
        <w:t xml:space="preserve"> determinados pelas Convenções Coletivas e pela IN 0</w:t>
      </w:r>
      <w:r w:rsidR="00884132" w:rsidRPr="000C6BAD">
        <w:rPr>
          <w:rFonts w:ascii="Times New Roman" w:hAnsi="Times New Roman" w:cs="Times New Roman"/>
        </w:rPr>
        <w:t>5</w:t>
      </w:r>
      <w:r w:rsidR="00B04AF2" w:rsidRPr="000C6BAD">
        <w:rPr>
          <w:rFonts w:ascii="Times New Roman" w:hAnsi="Times New Roman" w:cs="Times New Roman"/>
        </w:rPr>
        <w:t>/20</w:t>
      </w:r>
      <w:r w:rsidR="00884132" w:rsidRPr="000C6BAD">
        <w:rPr>
          <w:rFonts w:ascii="Times New Roman" w:hAnsi="Times New Roman" w:cs="Times New Roman"/>
        </w:rPr>
        <w:t>17</w:t>
      </w:r>
      <w:r w:rsidR="00B04AF2" w:rsidRPr="000C6BAD">
        <w:rPr>
          <w:rFonts w:ascii="Times New Roman" w:hAnsi="Times New Roman" w:cs="Times New Roman"/>
        </w:rPr>
        <w:t xml:space="preserve">. </w:t>
      </w:r>
    </w:p>
    <w:p w:rsidR="000C6BAD" w:rsidRPr="000C6BAD" w:rsidRDefault="000C6BAD" w:rsidP="000C6BAD">
      <w:pPr>
        <w:tabs>
          <w:tab w:val="right" w:pos="10354"/>
        </w:tabs>
        <w:spacing w:after="0" w:line="360" w:lineRule="auto"/>
        <w:ind w:left="0" w:right="0" w:firstLine="0"/>
        <w:rPr>
          <w:rFonts w:ascii="Times New Roman" w:hAnsi="Times New Roman" w:cs="Times New Roman"/>
        </w:rPr>
      </w:pPr>
    </w:p>
    <w:p w:rsidR="00B04AF2" w:rsidRPr="000C6BAD" w:rsidRDefault="00B04AF2" w:rsidP="000C6BAD">
      <w:pPr>
        <w:pStyle w:val="PargrafodaLista"/>
        <w:numPr>
          <w:ilvl w:val="0"/>
          <w:numId w:val="28"/>
        </w:numPr>
        <w:tabs>
          <w:tab w:val="center" w:pos="2076"/>
        </w:tabs>
        <w:spacing w:after="0" w:line="360" w:lineRule="auto"/>
        <w:ind w:right="0"/>
        <w:rPr>
          <w:rFonts w:ascii="Times New Roman" w:hAnsi="Times New Roman" w:cs="Times New Roman"/>
        </w:rPr>
      </w:pPr>
      <w:r w:rsidRPr="000C6BAD">
        <w:rPr>
          <w:rFonts w:ascii="Times New Roman" w:hAnsi="Times New Roman" w:cs="Times New Roman"/>
          <w:b/>
        </w:rPr>
        <w:t>DOS VALES TRANSPORTES:</w:t>
      </w:r>
    </w:p>
    <w:p w:rsidR="00B04AF2" w:rsidRPr="000C6BAD"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10</w:t>
      </w:r>
      <w:r w:rsidR="00884132" w:rsidRPr="00651999">
        <w:rPr>
          <w:rFonts w:ascii="Times New Roman" w:hAnsi="Times New Roman" w:cs="Times New Roman"/>
          <w:b/>
        </w:rPr>
        <w:t>.1</w:t>
      </w:r>
      <w:r w:rsidR="00884132" w:rsidRPr="000C6BAD">
        <w:rPr>
          <w:rFonts w:ascii="Times New Roman" w:hAnsi="Times New Roman" w:cs="Times New Roman"/>
        </w:rPr>
        <w:t xml:space="preserve"> </w:t>
      </w:r>
      <w:r w:rsidR="00B04AF2" w:rsidRPr="000C6BAD">
        <w:rPr>
          <w:rFonts w:ascii="Times New Roman" w:hAnsi="Times New Roman" w:cs="Times New Roman"/>
        </w:rPr>
        <w:t>O vale transporte dever ser calculado integralmente, em conformida</w:t>
      </w:r>
      <w:r w:rsidR="00884132" w:rsidRPr="000C6BAD">
        <w:rPr>
          <w:rFonts w:ascii="Times New Roman" w:hAnsi="Times New Roman" w:cs="Times New Roman"/>
        </w:rPr>
        <w:t xml:space="preserve">de com a convenção coletiva de </w:t>
      </w:r>
      <w:r w:rsidR="00B04AF2" w:rsidRPr="000C6BAD">
        <w:rPr>
          <w:rFonts w:ascii="Times New Roman" w:hAnsi="Times New Roman" w:cs="Times New Roman"/>
        </w:rPr>
        <w:t xml:space="preserve">trabalho do prestador de serviço.    </w:t>
      </w:r>
    </w:p>
    <w:p w:rsidR="00B04AF2" w:rsidRPr="000C6BAD" w:rsidRDefault="007B3F9B" w:rsidP="000C6BAD">
      <w:pPr>
        <w:tabs>
          <w:tab w:val="center" w:pos="3814"/>
        </w:tabs>
        <w:spacing w:after="0" w:line="360" w:lineRule="auto"/>
        <w:ind w:left="-8" w:right="0" w:firstLine="0"/>
        <w:rPr>
          <w:rFonts w:ascii="Times New Roman" w:hAnsi="Times New Roman" w:cs="Times New Roman"/>
        </w:rPr>
      </w:pPr>
      <w:r w:rsidRPr="00651999">
        <w:rPr>
          <w:rFonts w:ascii="Times New Roman" w:hAnsi="Times New Roman" w:cs="Times New Roman"/>
          <w:b/>
        </w:rPr>
        <w:t>10</w:t>
      </w:r>
      <w:r w:rsidR="00884132" w:rsidRPr="00651999">
        <w:rPr>
          <w:rFonts w:ascii="Times New Roman" w:hAnsi="Times New Roman" w:cs="Times New Roman"/>
          <w:b/>
        </w:rPr>
        <w:t>.2</w:t>
      </w:r>
      <w:r w:rsidR="00884132" w:rsidRPr="000C6BAD">
        <w:rPr>
          <w:rFonts w:ascii="Times New Roman" w:hAnsi="Times New Roman" w:cs="Times New Roman"/>
        </w:rPr>
        <w:t xml:space="preserve"> </w:t>
      </w:r>
      <w:r w:rsidR="00B04AF2" w:rsidRPr="000C6BAD">
        <w:rPr>
          <w:rFonts w:ascii="Times New Roman" w:hAnsi="Times New Roman" w:cs="Times New Roman"/>
        </w:rPr>
        <w:t>Serão calculados tomando como ref</w:t>
      </w:r>
      <w:r w:rsidR="009D02E9" w:rsidRPr="000C6BAD">
        <w:rPr>
          <w:rFonts w:ascii="Times New Roman" w:hAnsi="Times New Roman" w:cs="Times New Roman"/>
        </w:rPr>
        <w:t>erência 16 dias úteis (192/12);</w:t>
      </w:r>
    </w:p>
    <w:p w:rsidR="00B04AF2" w:rsidRPr="000C6BAD" w:rsidRDefault="007B3F9B" w:rsidP="000C6BAD">
      <w:pPr>
        <w:spacing w:after="0" w:line="360" w:lineRule="auto"/>
        <w:ind w:left="0" w:right="171" w:firstLine="0"/>
        <w:rPr>
          <w:rFonts w:ascii="Times New Roman" w:hAnsi="Times New Roman" w:cs="Times New Roman"/>
        </w:rPr>
      </w:pPr>
      <w:r w:rsidRPr="00651999">
        <w:rPr>
          <w:rFonts w:ascii="Times New Roman" w:hAnsi="Times New Roman" w:cs="Times New Roman"/>
          <w:b/>
        </w:rPr>
        <w:t>10</w:t>
      </w:r>
      <w:r w:rsidR="00884132" w:rsidRPr="00651999">
        <w:rPr>
          <w:rFonts w:ascii="Times New Roman" w:hAnsi="Times New Roman" w:cs="Times New Roman"/>
          <w:b/>
        </w:rPr>
        <w:t>.3</w:t>
      </w:r>
      <w:r w:rsidR="00884132" w:rsidRPr="000C6BAD">
        <w:rPr>
          <w:rFonts w:ascii="Times New Roman" w:hAnsi="Times New Roman" w:cs="Times New Roman"/>
        </w:rPr>
        <w:t xml:space="preserve"> </w:t>
      </w:r>
      <w:r w:rsidR="00B04AF2" w:rsidRPr="000C6BAD">
        <w:rPr>
          <w:rFonts w:ascii="Times New Roman" w:hAnsi="Times New Roman" w:cs="Times New Roman"/>
        </w:rPr>
        <w:t>O desconto do vale transporte não poderá ultrapassar o per</w:t>
      </w:r>
      <w:r w:rsidR="00884132" w:rsidRPr="000C6BAD">
        <w:rPr>
          <w:rFonts w:ascii="Times New Roman" w:hAnsi="Times New Roman" w:cs="Times New Roman"/>
        </w:rPr>
        <w:t>centual máximo estabelecido na Convenção coletiva de trabalho em vigor na época da proposta;</w:t>
      </w:r>
    </w:p>
    <w:p w:rsidR="00B04AF2"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t>10</w:t>
      </w:r>
      <w:r w:rsidR="00884132" w:rsidRPr="00651999">
        <w:rPr>
          <w:rFonts w:ascii="Times New Roman" w:hAnsi="Times New Roman" w:cs="Times New Roman"/>
          <w:b/>
        </w:rPr>
        <w:t>.4</w:t>
      </w:r>
      <w:r w:rsidR="00884132" w:rsidRPr="000C6BAD">
        <w:rPr>
          <w:rFonts w:ascii="Times New Roman" w:hAnsi="Times New Roman" w:cs="Times New Roman"/>
        </w:rPr>
        <w:t xml:space="preserve"> </w:t>
      </w:r>
      <w:r w:rsidR="00B04AF2" w:rsidRPr="000C6BAD">
        <w:rPr>
          <w:rFonts w:ascii="Times New Roman" w:hAnsi="Times New Roman" w:cs="Times New Roman"/>
        </w:rPr>
        <w:t xml:space="preserve">As cidades de </w:t>
      </w:r>
      <w:r w:rsidR="00B04AF2" w:rsidRPr="00BF1E2E">
        <w:rPr>
          <w:rFonts w:ascii="Times New Roman" w:hAnsi="Times New Roman" w:cs="Times New Roman"/>
        </w:rPr>
        <w:t>Areia</w:t>
      </w:r>
      <w:r w:rsidR="00651999" w:rsidRPr="00BF1E2E">
        <w:rPr>
          <w:rFonts w:ascii="Times New Roman" w:hAnsi="Times New Roman" w:cs="Times New Roman"/>
        </w:rPr>
        <w:t>,</w:t>
      </w:r>
      <w:r w:rsidR="00B04AF2" w:rsidRPr="00BF1E2E">
        <w:rPr>
          <w:rFonts w:ascii="Times New Roman" w:hAnsi="Times New Roman" w:cs="Times New Roman"/>
        </w:rPr>
        <w:t xml:space="preserve"> Bananeiras</w:t>
      </w:r>
      <w:r w:rsidR="00651999" w:rsidRPr="00BF1E2E">
        <w:rPr>
          <w:rFonts w:ascii="Times New Roman" w:hAnsi="Times New Roman" w:cs="Times New Roman"/>
        </w:rPr>
        <w:t>, Rio Tinto e Mamanguape</w:t>
      </w:r>
      <w:r w:rsidR="00B04AF2" w:rsidRPr="00BF1E2E">
        <w:rPr>
          <w:rFonts w:ascii="Times New Roman" w:hAnsi="Times New Roman" w:cs="Times New Roman"/>
        </w:rPr>
        <w:t xml:space="preserve"> n</w:t>
      </w:r>
      <w:r w:rsidR="00B04AF2" w:rsidRPr="000C6BAD">
        <w:rPr>
          <w:rFonts w:ascii="Times New Roman" w:hAnsi="Times New Roman" w:cs="Times New Roman"/>
        </w:rPr>
        <w:t>ão dispõem de transporte urbano, portanto a empresa não deverá cotar vale transporte para essas localidades</w:t>
      </w:r>
      <w:r w:rsidR="00884132" w:rsidRPr="000C6BAD">
        <w:rPr>
          <w:rFonts w:ascii="Times New Roman" w:hAnsi="Times New Roman" w:cs="Times New Roman"/>
        </w:rPr>
        <w:t>.</w:t>
      </w:r>
      <w:r w:rsidR="00B04AF2" w:rsidRPr="000C6BAD">
        <w:rPr>
          <w:rFonts w:ascii="Times New Roman" w:hAnsi="Times New Roman" w:cs="Times New Roman"/>
        </w:rPr>
        <w:t xml:space="preserve"> </w:t>
      </w:r>
    </w:p>
    <w:p w:rsidR="000C6BAD" w:rsidRPr="000C6BAD" w:rsidRDefault="000C6BAD" w:rsidP="000C6BAD">
      <w:pPr>
        <w:tabs>
          <w:tab w:val="right" w:pos="10354"/>
        </w:tabs>
        <w:spacing w:after="0" w:line="360" w:lineRule="auto"/>
        <w:ind w:right="0"/>
        <w:rPr>
          <w:rFonts w:ascii="Times New Roman" w:hAnsi="Times New Roman" w:cs="Times New Roman"/>
        </w:rPr>
      </w:pPr>
    </w:p>
    <w:p w:rsidR="00B04AF2" w:rsidRPr="000C6BAD" w:rsidRDefault="00B04AF2" w:rsidP="000C6BAD">
      <w:pPr>
        <w:pStyle w:val="PargrafodaLista"/>
        <w:numPr>
          <w:ilvl w:val="0"/>
          <w:numId w:val="28"/>
        </w:numPr>
        <w:spacing w:after="0" w:line="360" w:lineRule="auto"/>
        <w:ind w:right="0"/>
        <w:rPr>
          <w:rFonts w:ascii="Times New Roman" w:hAnsi="Times New Roman" w:cs="Times New Roman"/>
        </w:rPr>
      </w:pPr>
      <w:r w:rsidRPr="000C6BAD">
        <w:rPr>
          <w:rFonts w:ascii="Times New Roman" w:hAnsi="Times New Roman" w:cs="Times New Roman"/>
          <w:b/>
        </w:rPr>
        <w:t>DO VALE</w:t>
      </w:r>
      <w:r w:rsidR="00884132" w:rsidRPr="000C6BAD">
        <w:rPr>
          <w:rFonts w:ascii="Times New Roman" w:hAnsi="Times New Roman" w:cs="Times New Roman"/>
          <w:b/>
        </w:rPr>
        <w:t xml:space="preserve"> </w:t>
      </w:r>
      <w:r w:rsidRPr="000C6BAD">
        <w:rPr>
          <w:rFonts w:ascii="Times New Roman" w:hAnsi="Times New Roman" w:cs="Times New Roman"/>
          <w:b/>
        </w:rPr>
        <w:t xml:space="preserve">ALIMENTAÇÃO </w:t>
      </w:r>
    </w:p>
    <w:p w:rsidR="00B04AF2" w:rsidRDefault="007B3F9B" w:rsidP="000C6BAD">
      <w:pPr>
        <w:tabs>
          <w:tab w:val="right" w:pos="10354"/>
        </w:tabs>
        <w:spacing w:after="0" w:line="360" w:lineRule="auto"/>
        <w:ind w:left="-8" w:right="0" w:firstLine="0"/>
        <w:rPr>
          <w:rFonts w:ascii="Times New Roman" w:hAnsi="Times New Roman" w:cs="Times New Roman"/>
        </w:rPr>
      </w:pPr>
      <w:r w:rsidRPr="00651999">
        <w:rPr>
          <w:rFonts w:ascii="Times New Roman" w:hAnsi="Times New Roman" w:cs="Times New Roman"/>
          <w:b/>
        </w:rPr>
        <w:lastRenderedPageBreak/>
        <w:t>11</w:t>
      </w:r>
      <w:r w:rsidR="00884132" w:rsidRPr="00651999">
        <w:rPr>
          <w:rFonts w:ascii="Times New Roman" w:hAnsi="Times New Roman" w:cs="Times New Roman"/>
          <w:b/>
        </w:rPr>
        <w:t>.1</w:t>
      </w:r>
      <w:r w:rsidR="00884132" w:rsidRPr="000C6BAD">
        <w:rPr>
          <w:rFonts w:ascii="Times New Roman" w:hAnsi="Times New Roman" w:cs="Times New Roman"/>
        </w:rPr>
        <w:t xml:space="preserve"> </w:t>
      </w:r>
      <w:r w:rsidR="00B04AF2" w:rsidRPr="000C6BAD">
        <w:rPr>
          <w:rFonts w:ascii="Times New Roman" w:hAnsi="Times New Roman" w:cs="Times New Roman"/>
        </w:rPr>
        <w:t>O vale alimentação deve ser fornecido em conformidade com a conv</w:t>
      </w:r>
      <w:r w:rsidR="00884132" w:rsidRPr="000C6BAD">
        <w:rPr>
          <w:rFonts w:ascii="Times New Roman" w:hAnsi="Times New Roman" w:cs="Times New Roman"/>
        </w:rPr>
        <w:t xml:space="preserve">enção coletiva de trabalho dos </w:t>
      </w:r>
      <w:r w:rsidR="00B04AF2" w:rsidRPr="000C6BAD">
        <w:rPr>
          <w:rFonts w:ascii="Times New Roman" w:hAnsi="Times New Roman" w:cs="Times New Roman"/>
        </w:rPr>
        <w:t>prestadores de serviços</w:t>
      </w:r>
      <w:r w:rsidR="00884132" w:rsidRPr="000C6BAD">
        <w:rPr>
          <w:rFonts w:ascii="Times New Roman" w:hAnsi="Times New Roman" w:cs="Times New Roman"/>
        </w:rPr>
        <w:t xml:space="preserve"> em vigor</w:t>
      </w:r>
      <w:r w:rsidR="00B04AF2" w:rsidRPr="000C6BAD">
        <w:rPr>
          <w:rFonts w:ascii="Times New Roman" w:hAnsi="Times New Roman" w:cs="Times New Roman"/>
        </w:rPr>
        <w:t xml:space="preserve">.  </w:t>
      </w:r>
    </w:p>
    <w:p w:rsidR="000C6BAD" w:rsidRPr="000C6BAD" w:rsidRDefault="000C6BAD" w:rsidP="000C6BAD">
      <w:pPr>
        <w:tabs>
          <w:tab w:val="right" w:pos="10354"/>
        </w:tabs>
        <w:spacing w:after="0" w:line="360" w:lineRule="auto"/>
        <w:ind w:left="-8" w:right="0" w:firstLine="0"/>
        <w:rPr>
          <w:rFonts w:ascii="Times New Roman" w:hAnsi="Times New Roman" w:cs="Times New Roman"/>
        </w:rPr>
      </w:pPr>
    </w:p>
    <w:p w:rsidR="00B04AF2" w:rsidRPr="000C6BAD" w:rsidRDefault="00B04AF2" w:rsidP="000C6BAD">
      <w:pPr>
        <w:pStyle w:val="PargrafodaLista"/>
        <w:numPr>
          <w:ilvl w:val="0"/>
          <w:numId w:val="28"/>
        </w:numPr>
        <w:tabs>
          <w:tab w:val="center" w:pos="3122"/>
        </w:tabs>
        <w:spacing w:after="0" w:line="360" w:lineRule="auto"/>
        <w:ind w:right="0"/>
        <w:rPr>
          <w:rFonts w:ascii="Times New Roman" w:hAnsi="Times New Roman" w:cs="Times New Roman"/>
        </w:rPr>
      </w:pPr>
      <w:r w:rsidRPr="000C6BAD">
        <w:rPr>
          <w:rFonts w:ascii="Times New Roman" w:hAnsi="Times New Roman" w:cs="Times New Roman"/>
          <w:b/>
        </w:rPr>
        <w:t xml:space="preserve">DO TREINAMENTO, CAPACITAÇÃO E </w:t>
      </w:r>
      <w:proofErr w:type="gramStart"/>
      <w:r w:rsidRPr="000C6BAD">
        <w:rPr>
          <w:rFonts w:ascii="Times New Roman" w:hAnsi="Times New Roman" w:cs="Times New Roman"/>
          <w:b/>
        </w:rPr>
        <w:t>RECICLAGEM</w:t>
      </w:r>
      <w:proofErr w:type="gramEnd"/>
      <w:r w:rsidRPr="000C6BAD">
        <w:rPr>
          <w:rFonts w:ascii="Times New Roman" w:hAnsi="Times New Roman" w:cs="Times New Roman"/>
          <w:b/>
        </w:rPr>
        <w:t xml:space="preserve">  </w:t>
      </w:r>
    </w:p>
    <w:p w:rsidR="00B04AF2" w:rsidRDefault="007B3F9B" w:rsidP="000C6BAD">
      <w:pPr>
        <w:tabs>
          <w:tab w:val="center" w:pos="5650"/>
        </w:tabs>
        <w:spacing w:after="0" w:line="360" w:lineRule="auto"/>
        <w:ind w:left="0" w:right="0" w:firstLine="0"/>
        <w:rPr>
          <w:rFonts w:ascii="Times New Roman" w:hAnsi="Times New Roman" w:cs="Times New Roman"/>
        </w:rPr>
      </w:pPr>
      <w:r w:rsidRPr="00651999">
        <w:rPr>
          <w:rFonts w:ascii="Times New Roman" w:hAnsi="Times New Roman" w:cs="Times New Roman"/>
          <w:b/>
        </w:rPr>
        <w:t>12</w:t>
      </w:r>
      <w:r w:rsidR="00884132" w:rsidRPr="00651999">
        <w:rPr>
          <w:rFonts w:ascii="Times New Roman" w:hAnsi="Times New Roman" w:cs="Times New Roman"/>
          <w:b/>
        </w:rPr>
        <w:t>.1</w:t>
      </w:r>
      <w:r w:rsidR="00884132" w:rsidRPr="000C6BAD">
        <w:rPr>
          <w:rFonts w:ascii="Times New Roman" w:hAnsi="Times New Roman" w:cs="Times New Roman"/>
        </w:rPr>
        <w:t xml:space="preserve"> </w:t>
      </w:r>
      <w:r w:rsidR="00B04AF2" w:rsidRPr="000C6BAD">
        <w:rPr>
          <w:rFonts w:ascii="Times New Roman" w:hAnsi="Times New Roman" w:cs="Times New Roman"/>
        </w:rPr>
        <w:t xml:space="preserve">Não </w:t>
      </w:r>
      <w:proofErr w:type="gramStart"/>
      <w:r w:rsidR="00B04AF2" w:rsidRPr="000C6BAD">
        <w:rPr>
          <w:rFonts w:ascii="Times New Roman" w:hAnsi="Times New Roman" w:cs="Times New Roman"/>
        </w:rPr>
        <w:t>será</w:t>
      </w:r>
      <w:proofErr w:type="gramEnd"/>
      <w:r w:rsidR="00B04AF2" w:rsidRPr="000C6BAD">
        <w:rPr>
          <w:rFonts w:ascii="Times New Roman" w:hAnsi="Times New Roman" w:cs="Times New Roman"/>
        </w:rPr>
        <w:t xml:space="preserve"> permitida a prestação de serviços por vigilantes com o curso de formação vencido, cujo atraso na reciclagem constitui falta gravíssima passiva de notificação e de multa, conforme tabela de penalidades estipulada neste contrato; </w:t>
      </w:r>
    </w:p>
    <w:p w:rsidR="000C6BAD" w:rsidRPr="000C6BAD" w:rsidRDefault="000C6BAD" w:rsidP="000C6BAD">
      <w:pPr>
        <w:tabs>
          <w:tab w:val="center" w:pos="5650"/>
        </w:tabs>
        <w:spacing w:after="0" w:line="360" w:lineRule="auto"/>
        <w:ind w:left="0" w:right="0" w:firstLine="0"/>
        <w:rPr>
          <w:rFonts w:ascii="Times New Roman" w:hAnsi="Times New Roman" w:cs="Times New Roman"/>
        </w:rPr>
      </w:pPr>
    </w:p>
    <w:p w:rsidR="00B04AF2" w:rsidRPr="000C6BAD" w:rsidRDefault="00B04AF2" w:rsidP="000C6BAD">
      <w:pPr>
        <w:pStyle w:val="PargrafodaLista"/>
        <w:numPr>
          <w:ilvl w:val="0"/>
          <w:numId w:val="28"/>
        </w:numPr>
        <w:tabs>
          <w:tab w:val="center" w:pos="2041"/>
        </w:tabs>
        <w:spacing w:after="0" w:line="360" w:lineRule="auto"/>
        <w:ind w:right="0"/>
        <w:rPr>
          <w:rFonts w:ascii="Times New Roman" w:hAnsi="Times New Roman" w:cs="Times New Roman"/>
        </w:rPr>
      </w:pPr>
      <w:r w:rsidRPr="000C6BAD">
        <w:rPr>
          <w:rFonts w:ascii="Times New Roman" w:hAnsi="Times New Roman" w:cs="Times New Roman"/>
          <w:b/>
        </w:rPr>
        <w:t xml:space="preserve">DO ADICIONAL NOTURNO </w:t>
      </w:r>
    </w:p>
    <w:p w:rsidR="00B04AF2" w:rsidRDefault="00FF6D80" w:rsidP="000C6BAD">
      <w:pPr>
        <w:spacing w:after="0" w:line="360" w:lineRule="auto"/>
        <w:ind w:left="0" w:right="229" w:firstLine="0"/>
        <w:rPr>
          <w:rFonts w:ascii="Times New Roman" w:hAnsi="Times New Roman" w:cs="Times New Roman"/>
        </w:rPr>
      </w:pPr>
      <w:r w:rsidRPr="00651999">
        <w:rPr>
          <w:rFonts w:ascii="Times New Roman" w:hAnsi="Times New Roman" w:cs="Times New Roman"/>
          <w:b/>
        </w:rPr>
        <w:t>1</w:t>
      </w:r>
      <w:r w:rsidR="007B3F9B" w:rsidRPr="00651999">
        <w:rPr>
          <w:rFonts w:ascii="Times New Roman" w:hAnsi="Times New Roman" w:cs="Times New Roman"/>
          <w:b/>
        </w:rPr>
        <w:t>3</w:t>
      </w:r>
      <w:r w:rsidRPr="00651999">
        <w:rPr>
          <w:rFonts w:ascii="Times New Roman" w:hAnsi="Times New Roman" w:cs="Times New Roman"/>
          <w:b/>
        </w:rPr>
        <w:t>.1</w:t>
      </w:r>
      <w:r w:rsidRPr="000C6BAD">
        <w:rPr>
          <w:rFonts w:ascii="Times New Roman" w:hAnsi="Times New Roman" w:cs="Times New Roman"/>
        </w:rPr>
        <w:t xml:space="preserve"> O adicional noturno seguirá conforme consta na CLT e será </w:t>
      </w:r>
      <w:r w:rsidR="000C6BAD" w:rsidRPr="000C6BAD">
        <w:rPr>
          <w:rFonts w:ascii="Times New Roman" w:hAnsi="Times New Roman" w:cs="Times New Roman"/>
        </w:rPr>
        <w:t>a</w:t>
      </w:r>
      <w:r w:rsidRPr="000C6BAD">
        <w:rPr>
          <w:rFonts w:ascii="Times New Roman" w:hAnsi="Times New Roman" w:cs="Times New Roman"/>
        </w:rPr>
        <w:t xml:space="preserve"> cargo da empresa;</w:t>
      </w:r>
    </w:p>
    <w:p w:rsidR="000C6BAD" w:rsidRPr="000C6BAD" w:rsidRDefault="000C6BAD" w:rsidP="000C6BAD">
      <w:pPr>
        <w:spacing w:after="0" w:line="360" w:lineRule="auto"/>
        <w:ind w:left="0" w:right="229" w:firstLine="0"/>
        <w:rPr>
          <w:rFonts w:ascii="Times New Roman" w:hAnsi="Times New Roman" w:cs="Times New Roman"/>
        </w:rPr>
      </w:pPr>
    </w:p>
    <w:p w:rsidR="00B04AF2" w:rsidRPr="000C6BAD" w:rsidRDefault="00B04AF2" w:rsidP="000C6BAD">
      <w:pPr>
        <w:pStyle w:val="PargrafodaLista"/>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 DOTAÇÃO ORÇAMENTÁRIA </w:t>
      </w:r>
    </w:p>
    <w:p w:rsidR="00B04AF2" w:rsidRDefault="00FF6D80" w:rsidP="000C6BAD">
      <w:pPr>
        <w:tabs>
          <w:tab w:val="center" w:pos="5460"/>
        </w:tabs>
        <w:spacing w:after="0" w:line="360" w:lineRule="auto"/>
        <w:ind w:left="-13" w:right="0" w:firstLine="0"/>
        <w:rPr>
          <w:rFonts w:ascii="Times New Roman" w:hAnsi="Times New Roman" w:cs="Times New Roman"/>
          <w:color w:val="FF0000"/>
        </w:rPr>
      </w:pPr>
      <w:r w:rsidRPr="00651999">
        <w:rPr>
          <w:rFonts w:ascii="Times New Roman" w:hAnsi="Times New Roman" w:cs="Times New Roman"/>
          <w:b/>
        </w:rPr>
        <w:t>1</w:t>
      </w:r>
      <w:r w:rsidR="00651999" w:rsidRPr="00651999">
        <w:rPr>
          <w:rFonts w:ascii="Times New Roman" w:hAnsi="Times New Roman" w:cs="Times New Roman"/>
          <w:b/>
        </w:rPr>
        <w:t>4</w:t>
      </w:r>
      <w:r w:rsidRPr="00651999">
        <w:rPr>
          <w:rFonts w:ascii="Times New Roman" w:hAnsi="Times New Roman" w:cs="Times New Roman"/>
          <w:b/>
        </w:rPr>
        <w:t>.1</w:t>
      </w:r>
      <w:r w:rsidRPr="000C6BAD">
        <w:rPr>
          <w:rFonts w:ascii="Times New Roman" w:hAnsi="Times New Roman" w:cs="Times New Roman"/>
        </w:rPr>
        <w:t xml:space="preserve"> </w:t>
      </w:r>
      <w:r w:rsidR="00B04AF2" w:rsidRPr="000C6BAD">
        <w:rPr>
          <w:rFonts w:ascii="Times New Roman" w:hAnsi="Times New Roman" w:cs="Times New Roman"/>
        </w:rPr>
        <w:t>A despesa decorrente da prestação de serviço objeto desta licita</w:t>
      </w:r>
      <w:r w:rsidRPr="000C6BAD">
        <w:rPr>
          <w:rFonts w:ascii="Times New Roman" w:hAnsi="Times New Roman" w:cs="Times New Roman"/>
        </w:rPr>
        <w:t xml:space="preserve">ção correrá no exercício de </w:t>
      </w:r>
      <w:r w:rsidRPr="00BF1E2E">
        <w:rPr>
          <w:rFonts w:ascii="Times New Roman" w:hAnsi="Times New Roman" w:cs="Times New Roman"/>
        </w:rPr>
        <w:t>201</w:t>
      </w:r>
      <w:r w:rsidR="000C6BAD" w:rsidRPr="00BF1E2E">
        <w:rPr>
          <w:rFonts w:ascii="Times New Roman" w:hAnsi="Times New Roman" w:cs="Times New Roman"/>
        </w:rPr>
        <w:t>8</w:t>
      </w:r>
      <w:r w:rsidRPr="000C6BAD">
        <w:rPr>
          <w:rFonts w:ascii="Times New Roman" w:hAnsi="Times New Roman" w:cs="Times New Roman"/>
        </w:rPr>
        <w:t>,</w:t>
      </w:r>
      <w:r w:rsidR="00B04AF2" w:rsidRPr="000C6BAD">
        <w:rPr>
          <w:rFonts w:ascii="Times New Roman" w:hAnsi="Times New Roman" w:cs="Times New Roman"/>
        </w:rPr>
        <w:t xml:space="preserve"> através das Dotações Orçamentárias do Orçamento Geral da União em favor da Reitoria e de todos os Campi da UFPB.</w:t>
      </w:r>
      <w:r w:rsidR="00B04AF2" w:rsidRPr="000C6BAD">
        <w:rPr>
          <w:rFonts w:ascii="Times New Roman" w:hAnsi="Times New Roman" w:cs="Times New Roman"/>
          <w:color w:val="FF0000"/>
        </w:rPr>
        <w:t xml:space="preserve"> </w:t>
      </w:r>
    </w:p>
    <w:p w:rsidR="000C6BAD" w:rsidRPr="000C6BAD" w:rsidRDefault="000C6BAD" w:rsidP="000C6BAD">
      <w:pPr>
        <w:tabs>
          <w:tab w:val="center" w:pos="5460"/>
        </w:tabs>
        <w:spacing w:after="0" w:line="360" w:lineRule="auto"/>
        <w:ind w:left="-13" w:right="0" w:firstLine="0"/>
        <w:rPr>
          <w:rFonts w:ascii="Times New Roman" w:hAnsi="Times New Roman" w:cs="Times New Roman"/>
        </w:rPr>
      </w:pPr>
    </w:p>
    <w:p w:rsidR="00B04AF2" w:rsidRPr="000C6BAD" w:rsidRDefault="00FF6D80" w:rsidP="000C6BAD">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DA VIGÊNCIA DO CONTRATO</w:t>
      </w:r>
    </w:p>
    <w:p w:rsidR="00FF6D80" w:rsidRDefault="00FF6D80" w:rsidP="000C6BAD">
      <w:pPr>
        <w:spacing w:after="0" w:line="360" w:lineRule="auto"/>
        <w:ind w:left="0" w:right="38" w:firstLine="0"/>
        <w:rPr>
          <w:rFonts w:ascii="Times New Roman" w:hAnsi="Times New Roman" w:cs="Times New Roman"/>
        </w:rPr>
      </w:pPr>
      <w:r w:rsidRPr="00651999">
        <w:rPr>
          <w:rFonts w:ascii="Times New Roman" w:hAnsi="Times New Roman" w:cs="Times New Roman"/>
          <w:b/>
        </w:rPr>
        <w:t>1</w:t>
      </w:r>
      <w:r w:rsidR="007B3F9B" w:rsidRPr="00651999">
        <w:rPr>
          <w:rFonts w:ascii="Times New Roman" w:hAnsi="Times New Roman" w:cs="Times New Roman"/>
          <w:b/>
        </w:rPr>
        <w:t>5</w:t>
      </w:r>
      <w:r w:rsidRPr="00651999">
        <w:rPr>
          <w:rFonts w:ascii="Times New Roman" w:hAnsi="Times New Roman" w:cs="Times New Roman"/>
          <w:b/>
        </w:rPr>
        <w:t>.1</w:t>
      </w:r>
      <w:r w:rsidRPr="000C6BAD">
        <w:rPr>
          <w:rFonts w:ascii="Times New Roman" w:hAnsi="Times New Roman" w:cs="Times New Roman"/>
        </w:rPr>
        <w:t xml:space="preserve"> O Contrato Emergencial terá vigência máxima de 180 dias ou até que se conclua processo licitatório em andamento.</w:t>
      </w:r>
    </w:p>
    <w:p w:rsidR="0097621F" w:rsidRDefault="0097621F" w:rsidP="000C6BAD">
      <w:pPr>
        <w:spacing w:after="0" w:line="360" w:lineRule="auto"/>
        <w:ind w:left="0" w:right="38" w:firstLine="0"/>
        <w:rPr>
          <w:rFonts w:ascii="Times New Roman" w:hAnsi="Times New Roman" w:cs="Times New Roman"/>
        </w:rPr>
      </w:pPr>
    </w:p>
    <w:p w:rsidR="00B04AF2" w:rsidRPr="000C6BAD" w:rsidRDefault="00B04AF2" w:rsidP="000C6BAD">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DAS RESPONSABILIDADES DAS PARTES </w:t>
      </w:r>
    </w:p>
    <w:p w:rsidR="00B04AF2" w:rsidRPr="000C6BAD" w:rsidRDefault="00B04AF2" w:rsidP="000C6BAD">
      <w:pPr>
        <w:pStyle w:val="PargrafodaLista"/>
        <w:numPr>
          <w:ilvl w:val="1"/>
          <w:numId w:val="28"/>
        </w:numPr>
        <w:spacing w:after="0" w:line="360" w:lineRule="auto"/>
        <w:ind w:right="171"/>
        <w:rPr>
          <w:rFonts w:ascii="Times New Roman" w:hAnsi="Times New Roman" w:cs="Times New Roman"/>
        </w:rPr>
      </w:pPr>
      <w:bookmarkStart w:id="0" w:name="_GoBack"/>
      <w:bookmarkEnd w:id="0"/>
      <w:r w:rsidRPr="000C6BAD">
        <w:rPr>
          <w:rFonts w:ascii="Times New Roman" w:hAnsi="Times New Roman" w:cs="Times New Roman"/>
        </w:rPr>
        <w:t xml:space="preserve">O Contratante obriga–se a: </w:t>
      </w:r>
    </w:p>
    <w:p w:rsidR="00B04AF2" w:rsidRPr="000C6BAD" w:rsidRDefault="00B04AF2" w:rsidP="000C6BAD">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Proporcionar todas as facilidades para que a contratada possa desempenhar seus serviços dentro das normas deste Projeto, dos documentos que o acompanham e da legislação pertinente e em vigor; </w:t>
      </w:r>
    </w:p>
    <w:p w:rsidR="00B04AF2" w:rsidRPr="000C6BAD" w:rsidRDefault="00B04AF2" w:rsidP="000C6BAD">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Acompanhar e fiscalizar</w:t>
      </w:r>
      <w:r w:rsidR="00FC54FE">
        <w:rPr>
          <w:rFonts w:ascii="Times New Roman" w:hAnsi="Times New Roman" w:cs="Times New Roman"/>
        </w:rPr>
        <w:t xml:space="preserve"> </w:t>
      </w:r>
      <w:proofErr w:type="gramStart"/>
      <w:r w:rsidR="00FC54FE">
        <w:rPr>
          <w:rFonts w:ascii="Times New Roman" w:hAnsi="Times New Roman" w:cs="Times New Roman"/>
        </w:rPr>
        <w:t>a execução da</w:t>
      </w:r>
      <w:r w:rsidR="007119B2">
        <w:rPr>
          <w:rFonts w:ascii="Times New Roman" w:hAnsi="Times New Roman" w:cs="Times New Roman"/>
        </w:rPr>
        <w:t xml:space="preserve"> avença através da EQUIPE DE FISC</w:t>
      </w:r>
      <w:r w:rsidR="00FC54FE">
        <w:rPr>
          <w:rFonts w:ascii="Times New Roman" w:hAnsi="Times New Roman" w:cs="Times New Roman"/>
        </w:rPr>
        <w:t>ALIZAÇÃO</w:t>
      </w:r>
      <w:r w:rsidRPr="000C6BAD">
        <w:rPr>
          <w:rFonts w:ascii="Times New Roman" w:hAnsi="Times New Roman" w:cs="Times New Roman"/>
        </w:rPr>
        <w:t xml:space="preserve"> - observado</w:t>
      </w:r>
      <w:proofErr w:type="gramEnd"/>
      <w:r w:rsidRPr="000C6BAD">
        <w:rPr>
          <w:rFonts w:ascii="Times New Roman" w:hAnsi="Times New Roman" w:cs="Times New Roman"/>
        </w:rPr>
        <w:t xml:space="preserve"> os termos do art. 67 da Lei nº 8.666/93</w:t>
      </w:r>
      <w:r w:rsidR="00FC54FE">
        <w:rPr>
          <w:rFonts w:ascii="Times New Roman" w:hAnsi="Times New Roman" w:cs="Times New Roman"/>
        </w:rPr>
        <w:t xml:space="preserve"> e Instrução Normativa MPDG nº 05/2017</w:t>
      </w:r>
      <w:r w:rsidRPr="000C6BAD">
        <w:rPr>
          <w:rFonts w:ascii="Times New Roman" w:hAnsi="Times New Roman" w:cs="Times New Roman"/>
        </w:rPr>
        <w:t xml:space="preserve"> -, que dever</w:t>
      </w:r>
      <w:r w:rsidR="00FC54FE">
        <w:rPr>
          <w:rFonts w:ascii="Times New Roman" w:hAnsi="Times New Roman" w:cs="Times New Roman"/>
        </w:rPr>
        <w:t>ão</w:t>
      </w:r>
      <w:r w:rsidRPr="000C6BAD">
        <w:rPr>
          <w:rFonts w:ascii="Times New Roman" w:hAnsi="Times New Roman" w:cs="Times New Roman"/>
        </w:rPr>
        <w:t xml:space="preserve"> ser designado</w:t>
      </w:r>
      <w:r w:rsidR="00FC54FE">
        <w:rPr>
          <w:rFonts w:ascii="Times New Roman" w:hAnsi="Times New Roman" w:cs="Times New Roman"/>
        </w:rPr>
        <w:t>s</w:t>
      </w:r>
      <w:r w:rsidRPr="000C6BAD">
        <w:rPr>
          <w:rFonts w:ascii="Times New Roman" w:hAnsi="Times New Roman" w:cs="Times New Roman"/>
        </w:rPr>
        <w:t xml:space="preserve"> formalmente através de portaria interna do Prefeito Universitário</w:t>
      </w:r>
      <w:r w:rsidR="00702EB4">
        <w:rPr>
          <w:rFonts w:ascii="Times New Roman" w:hAnsi="Times New Roman" w:cs="Times New Roman"/>
        </w:rPr>
        <w:t>;</w:t>
      </w:r>
      <w:r w:rsidRPr="000C6BAD">
        <w:rPr>
          <w:rFonts w:ascii="Times New Roman" w:hAnsi="Times New Roman" w:cs="Times New Roman"/>
        </w:rPr>
        <w:t xml:space="preserve"> </w:t>
      </w:r>
    </w:p>
    <w:p w:rsidR="00B04AF2" w:rsidRPr="000C6BAD" w:rsidRDefault="00B04AF2" w:rsidP="00FC54FE">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Definir através da </w:t>
      </w:r>
      <w:r w:rsidR="00FC54FE" w:rsidRPr="00BF1E2E">
        <w:rPr>
          <w:rFonts w:ascii="Times New Roman" w:hAnsi="Times New Roman" w:cs="Times New Roman"/>
        </w:rPr>
        <w:t>E</w:t>
      </w:r>
      <w:r w:rsidR="00BF1E2E" w:rsidRPr="00BF1E2E">
        <w:rPr>
          <w:rFonts w:ascii="Times New Roman" w:hAnsi="Times New Roman" w:cs="Times New Roman"/>
        </w:rPr>
        <w:t>quipe de</w:t>
      </w:r>
      <w:r w:rsidR="00FC54FE" w:rsidRPr="00BF1E2E">
        <w:rPr>
          <w:rFonts w:ascii="Times New Roman" w:hAnsi="Times New Roman" w:cs="Times New Roman"/>
        </w:rPr>
        <w:t xml:space="preserve"> F</w:t>
      </w:r>
      <w:r w:rsidR="00BF1E2E" w:rsidRPr="00BF1E2E">
        <w:rPr>
          <w:rFonts w:ascii="Times New Roman" w:hAnsi="Times New Roman" w:cs="Times New Roman"/>
        </w:rPr>
        <w:t>iscalização</w:t>
      </w:r>
      <w:r w:rsidR="00FF6D80" w:rsidRPr="000C6BAD">
        <w:rPr>
          <w:rFonts w:ascii="Times New Roman" w:hAnsi="Times New Roman" w:cs="Times New Roman"/>
        </w:rPr>
        <w:t>, quais são os Postos de Vigi</w:t>
      </w:r>
      <w:r w:rsidRPr="000C6BAD">
        <w:rPr>
          <w:rFonts w:ascii="Times New Roman" w:hAnsi="Times New Roman" w:cs="Times New Roman"/>
        </w:rPr>
        <w:t>lâncias necessários ao bom funcionamento da atividade de segurança nos Campi da UFPB. Disponibilizar local para uso dos servidores da vigilância, no que diz respeito a vestiário</w:t>
      </w:r>
      <w:r w:rsidRPr="000C6BAD">
        <w:rPr>
          <w:rFonts w:ascii="Times New Roman" w:hAnsi="Times New Roman" w:cs="Times New Roman"/>
          <w:b/>
        </w:rPr>
        <w:t xml:space="preserve">; </w:t>
      </w:r>
    </w:p>
    <w:p w:rsidR="00B04AF2" w:rsidRPr="000C6BAD" w:rsidRDefault="00FF6D80" w:rsidP="00FC54FE">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Não permitir que a mão de </w:t>
      </w:r>
      <w:r w:rsidR="00B04AF2" w:rsidRPr="000C6BAD">
        <w:rPr>
          <w:rFonts w:ascii="Times New Roman" w:hAnsi="Times New Roman" w:cs="Times New Roman"/>
        </w:rPr>
        <w:t>obra execute tarefas em desacordo co</w:t>
      </w:r>
      <w:r w:rsidRPr="000C6BAD">
        <w:rPr>
          <w:rFonts w:ascii="Times New Roman" w:hAnsi="Times New Roman" w:cs="Times New Roman"/>
        </w:rPr>
        <w:t>m as preestabelecidas no contra</w:t>
      </w:r>
      <w:r w:rsidR="00B04AF2" w:rsidRPr="000C6BAD">
        <w:rPr>
          <w:rFonts w:ascii="Times New Roman" w:hAnsi="Times New Roman" w:cs="Times New Roman"/>
        </w:rPr>
        <w:t>to;</w:t>
      </w:r>
      <w:r w:rsidR="00B04AF2" w:rsidRPr="000C6BAD">
        <w:rPr>
          <w:rFonts w:ascii="Times New Roman" w:hAnsi="Times New Roman" w:cs="Times New Roman"/>
          <w:b/>
        </w:rPr>
        <w:t xml:space="preserve"> </w:t>
      </w:r>
    </w:p>
    <w:p w:rsidR="00B04AF2" w:rsidRPr="000C6BAD" w:rsidRDefault="00B04AF2" w:rsidP="00FC54FE">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Exigir o cumprimento de todas as obrigações assumidas pela Contratada, de acordo com as cláusulas contratuais e os termos de sua proposta, criando mecanismos para a </w:t>
      </w:r>
      <w:r w:rsidRPr="000C6BAD">
        <w:rPr>
          <w:rFonts w:ascii="Times New Roman" w:hAnsi="Times New Roman" w:cs="Times New Roman"/>
        </w:rPr>
        <w:lastRenderedPageBreak/>
        <w:t xml:space="preserve">eficiência dos serviços, buscando modernizar as normas existentes, por meio de um manual de conduta a ser elaborado pela CONTRATANTE, a qual, por conseguinte, o repassará formalmente a contratada que não se eximirá de cumprir a sua aplicabilidade imediata; </w:t>
      </w:r>
    </w:p>
    <w:p w:rsidR="00B04AF2" w:rsidRPr="000C6BAD" w:rsidRDefault="00B04AF2" w:rsidP="00FC54FE">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Exercer o acompanhamento e a fiscalização dos serviços, por servi</w:t>
      </w:r>
      <w:r w:rsidR="00FF6D80" w:rsidRPr="000C6BAD">
        <w:rPr>
          <w:rFonts w:ascii="Times New Roman" w:hAnsi="Times New Roman" w:cs="Times New Roman"/>
        </w:rPr>
        <w:t>dor especialmente designado con</w:t>
      </w:r>
      <w:r w:rsidRPr="000C6BAD">
        <w:rPr>
          <w:rFonts w:ascii="Times New Roman" w:hAnsi="Times New Roman" w:cs="Times New Roman"/>
        </w:rPr>
        <w:t xml:space="preserve">forme estabelece o item 18.1.2., anotando em registro próprio as falhas detectadas, indicando dia, mês e ano, bem como o nome dos empregados eventualmente envolvidos, e encaminhando os apontamentos à autoridade competente para as providências cabíveis; </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Notificar a Contratada por escrito </w:t>
      </w:r>
      <w:r w:rsidR="00BF1E2E">
        <w:rPr>
          <w:rFonts w:ascii="Times New Roman" w:hAnsi="Times New Roman" w:cs="Times New Roman"/>
        </w:rPr>
        <w:t xml:space="preserve">ou por e-mail informador em contrato </w:t>
      </w:r>
      <w:r w:rsidRPr="000C6BAD">
        <w:rPr>
          <w:rFonts w:ascii="Times New Roman" w:hAnsi="Times New Roman" w:cs="Times New Roman"/>
        </w:rPr>
        <w:t xml:space="preserve">da ocorrência de eventuais imperfeições no curso da execução dos serviços, fixando prazo para a sua correção; </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Pagar à Contratada o valor resultante da prestação do serviço, no prazo e condições estabelecidas no Edital e seus anexos; </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Efetuar o pagamento das faturas, observando se a empresa encontra–se em dia com o SICAF; </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Efetuar as retenções tributárias devidas sobre o valor da fa</w:t>
      </w:r>
      <w:r w:rsidR="00702EB4">
        <w:rPr>
          <w:rFonts w:ascii="Times New Roman" w:hAnsi="Times New Roman" w:cs="Times New Roman"/>
        </w:rPr>
        <w:t>tura de serviços da contratada;</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Realizar periodicamente pesquisa de mercado par</w:t>
      </w:r>
      <w:r w:rsidR="00FF6D80" w:rsidRPr="000C6BAD">
        <w:rPr>
          <w:rFonts w:ascii="Times New Roman" w:hAnsi="Times New Roman" w:cs="Times New Roman"/>
        </w:rPr>
        <w:t xml:space="preserve">a comprovação da vantajosidade. </w:t>
      </w:r>
      <w:r w:rsidRPr="000C6BAD">
        <w:rPr>
          <w:rFonts w:ascii="Times New Roman" w:hAnsi="Times New Roman" w:cs="Times New Roman"/>
        </w:rPr>
        <w:t>(Art. 9, inciso XI</w:t>
      </w:r>
      <w:r w:rsidR="00FF6D80" w:rsidRPr="000C6BAD">
        <w:rPr>
          <w:rFonts w:ascii="Times New Roman" w:hAnsi="Times New Roman" w:cs="Times New Roman"/>
        </w:rPr>
        <w:t xml:space="preserve"> </w:t>
      </w:r>
      <w:r w:rsidRPr="000C6BAD">
        <w:rPr>
          <w:rFonts w:ascii="Times New Roman" w:hAnsi="Times New Roman" w:cs="Times New Roman"/>
        </w:rPr>
        <w:t xml:space="preserve">do Decreto 7.892/13, de 23.01.2013). </w:t>
      </w:r>
    </w:p>
    <w:p w:rsidR="00B04AF2" w:rsidRPr="000C6BAD" w:rsidRDefault="00B04AF2" w:rsidP="00C72243">
      <w:pPr>
        <w:numPr>
          <w:ilvl w:val="1"/>
          <w:numId w:val="28"/>
        </w:numPr>
        <w:spacing w:after="0" w:line="360" w:lineRule="auto"/>
        <w:ind w:right="170"/>
        <w:rPr>
          <w:rFonts w:ascii="Times New Roman" w:hAnsi="Times New Roman" w:cs="Times New Roman"/>
        </w:rPr>
      </w:pPr>
      <w:r w:rsidRPr="000C6BAD">
        <w:rPr>
          <w:rFonts w:ascii="Times New Roman" w:hAnsi="Times New Roman" w:cs="Times New Roman"/>
          <w:b/>
        </w:rPr>
        <w:t xml:space="preserve">A Contratada obriga–se a: </w:t>
      </w:r>
    </w:p>
    <w:p w:rsidR="00B04AF2" w:rsidRPr="000C6BAD" w:rsidRDefault="00B04AF2"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Comprovar a formação técnica da </w:t>
      </w:r>
      <w:r w:rsidR="00705B30" w:rsidRPr="000C6BAD">
        <w:rPr>
          <w:rFonts w:ascii="Times New Roman" w:hAnsi="Times New Roman" w:cs="Times New Roman"/>
        </w:rPr>
        <w:t>mão de obra</w:t>
      </w:r>
      <w:r w:rsidRPr="000C6BAD">
        <w:rPr>
          <w:rFonts w:ascii="Times New Roman" w:hAnsi="Times New Roman" w:cs="Times New Roman"/>
        </w:rPr>
        <w:t xml:space="preserve"> oferecida, através de certificados de cursos para formação de vigilantes, expedidos por instituições devidamente habilitadas e reconhecidas; </w:t>
      </w:r>
    </w:p>
    <w:p w:rsidR="00FF6D80" w:rsidRPr="000C6BAD" w:rsidRDefault="00FF6D80" w:rsidP="00C72243">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Implantar no prazo de até </w:t>
      </w:r>
      <w:r w:rsidR="00B04AF2" w:rsidRPr="000C6BAD">
        <w:rPr>
          <w:rFonts w:ascii="Times New Roman" w:hAnsi="Times New Roman" w:cs="Times New Roman"/>
        </w:rPr>
        <w:t>0</w:t>
      </w:r>
      <w:r w:rsidRPr="000C6BAD">
        <w:rPr>
          <w:rFonts w:ascii="Times New Roman" w:hAnsi="Times New Roman" w:cs="Times New Roman"/>
        </w:rPr>
        <w:t>5</w:t>
      </w:r>
      <w:r w:rsidR="00B04AF2" w:rsidRPr="000C6BAD">
        <w:rPr>
          <w:rFonts w:ascii="Times New Roman" w:hAnsi="Times New Roman" w:cs="Times New Roman"/>
        </w:rPr>
        <w:t xml:space="preserve"> dias após o recebimento da autorização para início dos serviços, a mão</w:t>
      </w:r>
      <w:r w:rsidRPr="000C6BAD">
        <w:rPr>
          <w:rFonts w:ascii="Times New Roman" w:hAnsi="Times New Roman" w:cs="Times New Roman"/>
        </w:rPr>
        <w:t xml:space="preserve"> </w:t>
      </w:r>
      <w:r w:rsidR="00B04AF2" w:rsidRPr="000C6BAD">
        <w:rPr>
          <w:rFonts w:ascii="Times New Roman" w:hAnsi="Times New Roman" w:cs="Times New Roman"/>
        </w:rPr>
        <w:t>de</w:t>
      </w:r>
      <w:r w:rsidRPr="000C6BAD">
        <w:rPr>
          <w:rFonts w:ascii="Times New Roman" w:hAnsi="Times New Roman" w:cs="Times New Roman"/>
        </w:rPr>
        <w:t xml:space="preserve"> </w:t>
      </w:r>
      <w:r w:rsidR="00B04AF2" w:rsidRPr="000C6BAD">
        <w:rPr>
          <w:rFonts w:ascii="Times New Roman" w:hAnsi="Times New Roman" w:cs="Times New Roman"/>
        </w:rPr>
        <w:t xml:space="preserve">obra no respectivo Posto, nos horários fixados pela escala de serviço elaborada pelo Contratante, informando em tempo hábil, qualquer motivo impeditivo ou que a impossibilite de assumir o Posto conforme estabelecido; </w:t>
      </w:r>
    </w:p>
    <w:p w:rsidR="00B04AF2" w:rsidRPr="000C6BAD" w:rsidRDefault="00B04AF2" w:rsidP="00C72243">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Disponibilizar </w:t>
      </w:r>
      <w:r w:rsidRPr="00BF1E2E">
        <w:rPr>
          <w:rFonts w:ascii="Times New Roman" w:hAnsi="Times New Roman" w:cs="Times New Roman"/>
          <w:color w:val="auto"/>
        </w:rPr>
        <w:t xml:space="preserve">Motocicletas </w:t>
      </w:r>
      <w:r w:rsidR="00544C41" w:rsidRPr="00BF1E2E">
        <w:rPr>
          <w:rFonts w:ascii="Times New Roman" w:hAnsi="Times New Roman" w:cs="Times New Roman"/>
          <w:color w:val="auto"/>
        </w:rPr>
        <w:t xml:space="preserve">que atendam as necessidades </w:t>
      </w:r>
      <w:r w:rsidR="008F2E8E" w:rsidRPr="00BF1E2E">
        <w:rPr>
          <w:rFonts w:ascii="Times New Roman" w:hAnsi="Times New Roman" w:cs="Times New Roman"/>
          <w:color w:val="auto"/>
        </w:rPr>
        <w:t>do Contrato</w:t>
      </w:r>
      <w:r w:rsidR="008F2E8E">
        <w:rPr>
          <w:rFonts w:ascii="Times New Roman" w:hAnsi="Times New Roman" w:cs="Times New Roman"/>
          <w:color w:val="FF0000"/>
        </w:rPr>
        <w:t xml:space="preserve">, </w:t>
      </w:r>
      <w:r w:rsidR="007119B2">
        <w:rPr>
          <w:rFonts w:ascii="Times New Roman" w:hAnsi="Times New Roman" w:cs="Times New Roman"/>
        </w:rPr>
        <w:t>para todos os campi.</w:t>
      </w:r>
      <w:r w:rsidRPr="000C6BAD">
        <w:rPr>
          <w:rFonts w:ascii="Times New Roman" w:hAnsi="Times New Roman" w:cs="Times New Roman"/>
        </w:rPr>
        <w:t xml:space="preserve"> </w:t>
      </w:r>
      <w:r w:rsidR="007119B2">
        <w:rPr>
          <w:rFonts w:ascii="Times New Roman" w:hAnsi="Times New Roman" w:cs="Times New Roman"/>
        </w:rPr>
        <w:t>A</w:t>
      </w:r>
      <w:r w:rsidRPr="000C6BAD">
        <w:rPr>
          <w:rFonts w:ascii="Times New Roman" w:hAnsi="Times New Roman" w:cs="Times New Roman"/>
        </w:rPr>
        <w:t>s m</w:t>
      </w:r>
      <w:r w:rsidR="00050305">
        <w:rPr>
          <w:rFonts w:ascii="Times New Roman" w:hAnsi="Times New Roman" w:cs="Times New Roman"/>
        </w:rPr>
        <w:t>otos devem ter pneus apropriados</w:t>
      </w:r>
      <w:r w:rsidRPr="000C6BAD">
        <w:rPr>
          <w:rFonts w:ascii="Times New Roman" w:hAnsi="Times New Roman" w:cs="Times New Roman"/>
        </w:rPr>
        <w:t xml:space="preserve"> para dar suporte as rondas motorizadas diárias conforme turnos e quantidades convencionados nas tabelas discriminadas no item </w:t>
      </w:r>
      <w:r w:rsidR="00705B30">
        <w:rPr>
          <w:rFonts w:ascii="Times New Roman" w:hAnsi="Times New Roman" w:cs="Times New Roman"/>
        </w:rPr>
        <w:t>2</w:t>
      </w:r>
      <w:r w:rsidRPr="000C6BAD">
        <w:rPr>
          <w:rFonts w:ascii="Times New Roman" w:hAnsi="Times New Roman" w:cs="Times New Roman"/>
        </w:rPr>
        <w:t xml:space="preserve"> deste Termo de Referência.; </w:t>
      </w:r>
    </w:p>
    <w:p w:rsidR="00FF6D80"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O combustível necessário para o serviço de rondas deverá</w:t>
      </w:r>
      <w:r w:rsidR="00702EB4">
        <w:rPr>
          <w:rFonts w:ascii="Times New Roman" w:hAnsi="Times New Roman" w:cs="Times New Roman"/>
        </w:rPr>
        <w:t xml:space="preserve"> ser fornecida pela contratada;</w:t>
      </w:r>
    </w:p>
    <w:p w:rsidR="005650C0"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Fazer as revisões periódicas (manutenções corretivas e preventivas) de todas as motocicletas de modo que o serviço objeto da Licitação supra não seja interrompido, </w:t>
      </w:r>
      <w:r w:rsidRPr="000C6BAD">
        <w:rPr>
          <w:rFonts w:ascii="Times New Roman" w:hAnsi="Times New Roman" w:cs="Times New Roman"/>
        </w:rPr>
        <w:lastRenderedPageBreak/>
        <w:t>devendo substituir imedi</w:t>
      </w:r>
      <w:r w:rsidR="00FF6D80" w:rsidRPr="000C6BAD">
        <w:rPr>
          <w:rFonts w:ascii="Times New Roman" w:hAnsi="Times New Roman" w:cs="Times New Roman"/>
        </w:rPr>
        <w:t>a</w:t>
      </w:r>
      <w:r w:rsidRPr="000C6BAD">
        <w:rPr>
          <w:rFonts w:ascii="Times New Roman" w:hAnsi="Times New Roman" w:cs="Times New Roman"/>
        </w:rPr>
        <w:t xml:space="preserve">tamente qualquer ciclomotor que esteja em conserto ou manutenção; </w:t>
      </w:r>
    </w:p>
    <w:p w:rsidR="005650C0"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Exigir previamente a documentação (CNH) do vigilante condutor da motocicleta que estiver fazendo</w:t>
      </w:r>
      <w:r w:rsidR="005650C0" w:rsidRPr="000C6BAD">
        <w:rPr>
          <w:rFonts w:ascii="Times New Roman" w:hAnsi="Times New Roman" w:cs="Times New Roman"/>
        </w:rPr>
        <w:t xml:space="preserve"> </w:t>
      </w:r>
      <w:r w:rsidRPr="000C6BAD">
        <w:rPr>
          <w:rFonts w:ascii="Times New Roman" w:hAnsi="Times New Roman" w:cs="Times New Roman"/>
        </w:rPr>
        <w:t xml:space="preserve">a ronda cotidiana nos Campi convencionados no presente Termo de Referência para que não ocorra condução de veículo do gênero por pessoa não habilitada;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Manter em dia toda a documentação dos veículos disponibilizados para as rondas diárias, junto ao Órgão Fiscalizador de Trânsito em sua Jurisdição correspondente;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Disponib</w:t>
      </w:r>
      <w:r w:rsidR="005650C0" w:rsidRPr="000C6BAD">
        <w:rPr>
          <w:rFonts w:ascii="Times New Roman" w:hAnsi="Times New Roman" w:cs="Times New Roman"/>
        </w:rPr>
        <w:t>i</w:t>
      </w:r>
      <w:r w:rsidRPr="000C6BAD">
        <w:rPr>
          <w:rFonts w:ascii="Times New Roman" w:hAnsi="Times New Roman" w:cs="Times New Roman"/>
        </w:rPr>
        <w:t>lizar para os motociclistas responsáveis pelas rondas diári</w:t>
      </w:r>
      <w:r w:rsidR="005650C0" w:rsidRPr="000C6BAD">
        <w:rPr>
          <w:rFonts w:ascii="Times New Roman" w:hAnsi="Times New Roman" w:cs="Times New Roman"/>
        </w:rPr>
        <w:t>as todos os equipamentos de pro</w:t>
      </w:r>
      <w:r w:rsidRPr="000C6BAD">
        <w:rPr>
          <w:rFonts w:ascii="Times New Roman" w:hAnsi="Times New Roman" w:cs="Times New Roman"/>
        </w:rPr>
        <w:t xml:space="preserve">teção exigidos pela Legislação de Trânsito (EPI’s), inclusive, capas de proteção para chuva, botas especiais, luvas, joelheiras e cotoveleiras, etc; </w:t>
      </w:r>
    </w:p>
    <w:p w:rsidR="00B04AF2" w:rsidRPr="000C6BAD" w:rsidRDefault="005650C0"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Qual</w:t>
      </w:r>
      <w:r w:rsidR="00B04AF2" w:rsidRPr="000C6BAD">
        <w:rPr>
          <w:rFonts w:ascii="Times New Roman" w:hAnsi="Times New Roman" w:cs="Times New Roman"/>
        </w:rPr>
        <w:t xml:space="preserve">quer omissão no fornecimento dos equipamentos, bens, serviços e dos EPI’s, serão considerados faltas passíveis de notificação e multa, conforme tabela em anexo;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Não repassar os custos de qualquer um dos itens do uniforme e equipamentos a seus empregados;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Apresentar ao Contratante a relação de armas e cópias autenticadas dos respectivos "Registro de Arma" e "Porte de Arma", que serão utilizadas pela </w:t>
      </w:r>
      <w:r w:rsidR="00705B30" w:rsidRPr="000C6BAD">
        <w:rPr>
          <w:rFonts w:ascii="Times New Roman" w:hAnsi="Times New Roman" w:cs="Times New Roman"/>
        </w:rPr>
        <w:t>mão de obra</w:t>
      </w:r>
      <w:r w:rsidRPr="000C6BAD">
        <w:rPr>
          <w:rFonts w:ascii="Times New Roman" w:hAnsi="Times New Roman" w:cs="Times New Roman"/>
        </w:rPr>
        <w:t xml:space="preserve"> no Posto;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Fornecer as armas, munições e respectivos acessórios ao vigilante,</w:t>
      </w:r>
      <w:r w:rsidR="005650C0" w:rsidRPr="000C6BAD">
        <w:rPr>
          <w:rFonts w:ascii="Times New Roman" w:hAnsi="Times New Roman" w:cs="Times New Roman"/>
        </w:rPr>
        <w:t xml:space="preserve"> em perfeito estado de funciona</w:t>
      </w:r>
      <w:r w:rsidRPr="000C6BAD">
        <w:rPr>
          <w:rFonts w:ascii="Times New Roman" w:hAnsi="Times New Roman" w:cs="Times New Roman"/>
        </w:rPr>
        <w:t xml:space="preserve">mento, no momento da implantação do Posto;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Condicionar seus empregados a utilizar arma de fogo somente em defesa própria ou de terceiros e na salvaguarda do patrimônio do Contratante, depois de esgotados todos os outros meios para a solução de eventual problema;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Oferecer munições de procedência de fabricante, não sendo permitido em hipótese alguma o uso de munições recarregadas; </w:t>
      </w:r>
    </w:p>
    <w:p w:rsidR="00B04AF2" w:rsidRPr="00C72243" w:rsidRDefault="00B04AF2" w:rsidP="00C72243">
      <w:pPr>
        <w:numPr>
          <w:ilvl w:val="2"/>
          <w:numId w:val="28"/>
        </w:numPr>
        <w:spacing w:after="0" w:line="360" w:lineRule="auto"/>
        <w:ind w:left="850" w:right="171"/>
        <w:rPr>
          <w:rFonts w:ascii="Times New Roman" w:hAnsi="Times New Roman" w:cs="Times New Roman"/>
        </w:rPr>
      </w:pPr>
      <w:r w:rsidRPr="00C72243">
        <w:rPr>
          <w:rFonts w:ascii="Times New Roman" w:hAnsi="Times New Roman" w:cs="Times New Roman"/>
        </w:rPr>
        <w:t xml:space="preserve">Fazer Manutenção periódica no armamento, não permitindo que o </w:t>
      </w:r>
      <w:r w:rsidR="005650C0" w:rsidRPr="00C72243">
        <w:rPr>
          <w:rFonts w:ascii="Times New Roman" w:hAnsi="Times New Roman" w:cs="Times New Roman"/>
        </w:rPr>
        <w:t>Vigilante de forma alguma traba</w:t>
      </w:r>
      <w:r w:rsidRPr="00C72243">
        <w:rPr>
          <w:rFonts w:ascii="Times New Roman" w:hAnsi="Times New Roman" w:cs="Times New Roman"/>
        </w:rPr>
        <w:t xml:space="preserve">lhe com arma defeituosa, sob pena de aplicabilidade de punição de Grau </w:t>
      </w:r>
      <w:proofErr w:type="gramStart"/>
      <w:r w:rsidRPr="00C72243">
        <w:rPr>
          <w:rFonts w:ascii="Times New Roman" w:hAnsi="Times New Roman" w:cs="Times New Roman"/>
        </w:rPr>
        <w:t>2</w:t>
      </w:r>
      <w:proofErr w:type="gramEnd"/>
      <w:r w:rsidRPr="00C72243">
        <w:rPr>
          <w:rFonts w:ascii="Times New Roman" w:hAnsi="Times New Roman" w:cs="Times New Roman"/>
        </w:rPr>
        <w:t>, conforme item 2</w:t>
      </w:r>
      <w:r w:rsidR="00C72243" w:rsidRPr="00C72243">
        <w:rPr>
          <w:rFonts w:ascii="Times New Roman" w:hAnsi="Times New Roman" w:cs="Times New Roman"/>
        </w:rPr>
        <w:t>3</w:t>
      </w:r>
      <w:r w:rsidRPr="00C72243">
        <w:rPr>
          <w:rFonts w:ascii="Times New Roman" w:hAnsi="Times New Roman" w:cs="Times New Roman"/>
        </w:rPr>
        <w:t xml:space="preserve">.4 – Tabela 2; </w:t>
      </w:r>
    </w:p>
    <w:p w:rsidR="00B04AF2" w:rsidRPr="000C6BAD" w:rsidRDefault="005650C0" w:rsidP="00C72243">
      <w:pPr>
        <w:numPr>
          <w:ilvl w:val="2"/>
          <w:numId w:val="28"/>
        </w:numPr>
        <w:spacing w:after="0" w:line="360" w:lineRule="auto"/>
        <w:ind w:left="850" w:right="171"/>
        <w:rPr>
          <w:rFonts w:ascii="Times New Roman" w:hAnsi="Times New Roman" w:cs="Times New Roman"/>
        </w:rPr>
      </w:pPr>
      <w:r w:rsidRPr="00C72243">
        <w:rPr>
          <w:rFonts w:ascii="Times New Roman" w:hAnsi="Times New Roman" w:cs="Times New Roman"/>
        </w:rPr>
        <w:t xml:space="preserve">Prever toda a mão </w:t>
      </w:r>
      <w:r w:rsidR="00B04AF2" w:rsidRPr="00C72243">
        <w:rPr>
          <w:rFonts w:ascii="Times New Roman" w:hAnsi="Times New Roman" w:cs="Times New Roman"/>
        </w:rPr>
        <w:t>de</w:t>
      </w:r>
      <w:r w:rsidRPr="00C72243">
        <w:rPr>
          <w:rFonts w:ascii="Times New Roman" w:hAnsi="Times New Roman" w:cs="Times New Roman"/>
        </w:rPr>
        <w:t xml:space="preserve"> </w:t>
      </w:r>
      <w:r w:rsidR="00B04AF2" w:rsidRPr="00C72243">
        <w:rPr>
          <w:rFonts w:ascii="Times New Roman" w:hAnsi="Times New Roman" w:cs="Times New Roman"/>
        </w:rPr>
        <w:t>obra necessária para garantir a operação do Posto, no regime contratado, obedecidas às disposições da legislação trabalhista</w:t>
      </w:r>
      <w:r w:rsidR="00B04AF2" w:rsidRPr="000C6BAD">
        <w:rPr>
          <w:rFonts w:ascii="Times New Roman" w:hAnsi="Times New Roman" w:cs="Times New Roman"/>
        </w:rPr>
        <w:t xml:space="preserve"> vigente; </w:t>
      </w:r>
    </w:p>
    <w:p w:rsidR="00B04AF2" w:rsidRPr="000C6BAD" w:rsidRDefault="00B04AF2" w:rsidP="00C72243">
      <w:pPr>
        <w:numPr>
          <w:ilvl w:val="2"/>
          <w:numId w:val="28"/>
        </w:numPr>
        <w:spacing w:after="0" w:line="360" w:lineRule="auto"/>
        <w:ind w:left="850" w:right="171"/>
        <w:rPr>
          <w:rFonts w:ascii="Times New Roman" w:hAnsi="Times New Roman" w:cs="Times New Roman"/>
        </w:rPr>
      </w:pPr>
      <w:r w:rsidRPr="000C6BAD">
        <w:rPr>
          <w:rFonts w:ascii="Times New Roman" w:hAnsi="Times New Roman" w:cs="Times New Roman"/>
        </w:rPr>
        <w:t xml:space="preserve">Apresentar atestado de antecedentes civil e criminal de toda </w:t>
      </w:r>
      <w:r w:rsidR="00C72243" w:rsidRPr="000C6BAD">
        <w:rPr>
          <w:rFonts w:ascii="Times New Roman" w:hAnsi="Times New Roman" w:cs="Times New Roman"/>
        </w:rPr>
        <w:t>mão de obra</w:t>
      </w:r>
      <w:r w:rsidRPr="000C6BAD">
        <w:rPr>
          <w:rFonts w:ascii="Times New Roman" w:hAnsi="Times New Roman" w:cs="Times New Roman"/>
        </w:rPr>
        <w:t xml:space="preserve"> oferecida para atuar nas instalações, no momento da assinatura do contrato, bem como quando solicitado pelo Contratante; </w:t>
      </w:r>
    </w:p>
    <w:p w:rsidR="00B04AF2" w:rsidRPr="000C6BAD" w:rsidRDefault="00B04AF2" w:rsidP="00C72243">
      <w:pPr>
        <w:numPr>
          <w:ilvl w:val="2"/>
          <w:numId w:val="28"/>
        </w:numPr>
        <w:spacing w:after="0" w:line="360" w:lineRule="auto"/>
        <w:ind w:left="851" w:right="178"/>
        <w:rPr>
          <w:rFonts w:ascii="Times New Roman" w:hAnsi="Times New Roman" w:cs="Times New Roman"/>
        </w:rPr>
      </w:pPr>
      <w:r w:rsidRPr="000C6BAD">
        <w:rPr>
          <w:rFonts w:ascii="Times New Roman" w:hAnsi="Times New Roman" w:cs="Times New Roman"/>
        </w:rPr>
        <w:t>Os rádios transceptores deverão ser fornecidos pela contratada, e</w:t>
      </w:r>
      <w:r w:rsidR="005650C0" w:rsidRPr="000C6BAD">
        <w:rPr>
          <w:rFonts w:ascii="Times New Roman" w:hAnsi="Times New Roman" w:cs="Times New Roman"/>
        </w:rPr>
        <w:t xml:space="preserve"> ajustados à frequência da </w:t>
      </w:r>
      <w:r w:rsidR="00C72243" w:rsidRPr="00BF1E2E">
        <w:rPr>
          <w:rFonts w:ascii="Times New Roman" w:hAnsi="Times New Roman" w:cs="Times New Roman"/>
          <w:color w:val="auto"/>
        </w:rPr>
        <w:t>Seção</w:t>
      </w:r>
      <w:r w:rsidRPr="00BF1E2E">
        <w:rPr>
          <w:rFonts w:ascii="Times New Roman" w:hAnsi="Times New Roman" w:cs="Times New Roman"/>
          <w:color w:val="auto"/>
        </w:rPr>
        <w:t xml:space="preserve"> de Segurança da UFPB</w:t>
      </w:r>
      <w:r w:rsidRPr="000C6BAD">
        <w:rPr>
          <w:rFonts w:ascii="Times New Roman" w:hAnsi="Times New Roman" w:cs="Times New Roman"/>
        </w:rPr>
        <w:t xml:space="preserve">, em número igual aos de postos de serviços, ficando também sob a sua responsabilidade o conserto de cada unidade, </w:t>
      </w:r>
      <w:r w:rsidRPr="000C6BAD">
        <w:rPr>
          <w:rFonts w:ascii="Times New Roman" w:hAnsi="Times New Roman" w:cs="Times New Roman"/>
        </w:rPr>
        <w:lastRenderedPageBreak/>
        <w:t xml:space="preserve">fazendo a imediata reposição dos equipamentos inservíveis e em manutenção para que as atividades de segurança não sofram solução de continuidade;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Efetuar a reposição da mão</w:t>
      </w:r>
      <w:r w:rsidR="005650C0" w:rsidRPr="000C6BAD">
        <w:rPr>
          <w:rFonts w:ascii="Times New Roman" w:hAnsi="Times New Roman" w:cs="Times New Roman"/>
        </w:rPr>
        <w:t xml:space="preserve"> </w:t>
      </w:r>
      <w:r w:rsidRPr="000C6BAD">
        <w:rPr>
          <w:rFonts w:ascii="Times New Roman" w:hAnsi="Times New Roman" w:cs="Times New Roman"/>
        </w:rPr>
        <w:t>de</w:t>
      </w:r>
      <w:r w:rsidR="005650C0" w:rsidRPr="000C6BAD">
        <w:rPr>
          <w:rFonts w:ascii="Times New Roman" w:hAnsi="Times New Roman" w:cs="Times New Roman"/>
        </w:rPr>
        <w:t xml:space="preserve"> </w:t>
      </w:r>
      <w:r w:rsidRPr="000C6BAD">
        <w:rPr>
          <w:rFonts w:ascii="Times New Roman" w:hAnsi="Times New Roman" w:cs="Times New Roman"/>
        </w:rPr>
        <w:t>obra no Posto, em caráter imediato</w:t>
      </w:r>
      <w:r w:rsidR="005650C0" w:rsidRPr="000C6BAD">
        <w:rPr>
          <w:rFonts w:ascii="Times New Roman" w:hAnsi="Times New Roman" w:cs="Times New Roman"/>
        </w:rPr>
        <w:t>, em eventual ausência, não sen</w:t>
      </w:r>
      <w:r w:rsidRPr="000C6BAD">
        <w:rPr>
          <w:rFonts w:ascii="Times New Roman" w:hAnsi="Times New Roman" w:cs="Times New Roman"/>
        </w:rPr>
        <w:t xml:space="preserve">do permitida a prorrogação da jornada de trabalho;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Manter disponibilidade de efetivo dentro dos padrões necessários para atender eventuais acrés</w:t>
      </w:r>
      <w:r w:rsidR="005650C0" w:rsidRPr="000C6BAD">
        <w:rPr>
          <w:rFonts w:ascii="Times New Roman" w:hAnsi="Times New Roman" w:cs="Times New Roman"/>
        </w:rPr>
        <w:t>ci</w:t>
      </w:r>
      <w:r w:rsidRPr="000C6BAD">
        <w:rPr>
          <w:rFonts w:ascii="Times New Roman" w:hAnsi="Times New Roman" w:cs="Times New Roman"/>
        </w:rPr>
        <w:t xml:space="preserve">mos solicitados pelo Contratante, bem como impedir que a </w:t>
      </w:r>
      <w:r w:rsidR="0010651E" w:rsidRPr="000C6BAD">
        <w:rPr>
          <w:rFonts w:ascii="Times New Roman" w:hAnsi="Times New Roman" w:cs="Times New Roman"/>
        </w:rPr>
        <w:t>mão de obra</w:t>
      </w:r>
      <w:r w:rsidRPr="000C6BAD">
        <w:rPr>
          <w:rFonts w:ascii="Times New Roman" w:hAnsi="Times New Roman" w:cs="Times New Roman"/>
        </w:rPr>
        <w:t xml:space="preserve"> que cometer falta disciplinar qualificada como de natureza grave, seja mantida ou retorne às instalações do Contratante;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Serviços extraordinários poderão ser realizados em eventos que precisem de reforço da segurança (eleições, calouradas, reuniões, esportivos – vila olímpica -, e outros de cunho técnico e especializados, a exemplo de seminários, simpósios, e similares, os quais, em razão da grandeza, organização e demandas necessárias – físicas e humanas -, necessitem do aumento do efetivo já existente em cada posto convencional delimitado para o cotidiano da UFPB</w:t>
      </w:r>
      <w:r w:rsidR="0010651E">
        <w:rPr>
          <w:rFonts w:ascii="Times New Roman" w:hAnsi="Times New Roman" w:cs="Times New Roman"/>
        </w:rPr>
        <w:t>)</w:t>
      </w:r>
      <w:r w:rsidRPr="000C6BAD">
        <w:rPr>
          <w:rFonts w:ascii="Times New Roman" w:hAnsi="Times New Roman" w:cs="Times New Roman"/>
        </w:rPr>
        <w:t xml:space="preserve">;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Os serviços apenas serão autorizados se planejados considerando uma escala de serviço adequada, para que o Vigilante não desenvolva uma carga horária excessiva e prejudique o desempenho de sua atividade laboral nos dias subsequentes, neste caso, ocorrendo abusos, o Fiscal </w:t>
      </w:r>
      <w:r w:rsidR="0010651E">
        <w:rPr>
          <w:rFonts w:ascii="Times New Roman" w:hAnsi="Times New Roman" w:cs="Times New Roman"/>
        </w:rPr>
        <w:t xml:space="preserve">Técnico/Setorial </w:t>
      </w:r>
      <w:r w:rsidRPr="000C6BAD">
        <w:rPr>
          <w:rFonts w:ascii="Times New Roman" w:hAnsi="Times New Roman" w:cs="Times New Roman"/>
        </w:rPr>
        <w:t>do Contrato registr</w:t>
      </w:r>
      <w:r w:rsidR="0010651E">
        <w:rPr>
          <w:rFonts w:ascii="Times New Roman" w:hAnsi="Times New Roman" w:cs="Times New Roman"/>
        </w:rPr>
        <w:t>ará a</w:t>
      </w:r>
      <w:r w:rsidRPr="000C6BAD">
        <w:rPr>
          <w:rFonts w:ascii="Times New Roman" w:hAnsi="Times New Roman" w:cs="Times New Roman"/>
        </w:rPr>
        <w:t xml:space="preserve"> ocorrência </w:t>
      </w:r>
      <w:r w:rsidR="0010651E">
        <w:rPr>
          <w:rFonts w:ascii="Times New Roman" w:hAnsi="Times New Roman" w:cs="Times New Roman"/>
        </w:rPr>
        <w:t>e comunicará ao Gestor do Contrato</w:t>
      </w:r>
      <w:r w:rsidRPr="000C6BAD">
        <w:rPr>
          <w:rFonts w:ascii="Times New Roman" w:hAnsi="Times New Roman" w:cs="Times New Roman"/>
        </w:rPr>
        <w:t xml:space="preserve"> para penalizar a Contratada na forma das regras estabelecidas na avença; </w:t>
      </w:r>
    </w:p>
    <w:p w:rsidR="00B04AF2" w:rsidRPr="000C6BAD" w:rsidRDefault="00B04AF2" w:rsidP="00C72243">
      <w:pPr>
        <w:numPr>
          <w:ilvl w:val="2"/>
          <w:numId w:val="28"/>
        </w:numPr>
        <w:spacing w:after="0" w:line="360" w:lineRule="auto"/>
        <w:ind w:left="851" w:right="171" w:hanging="709"/>
        <w:rPr>
          <w:rFonts w:ascii="Times New Roman" w:hAnsi="Times New Roman" w:cs="Times New Roman"/>
        </w:rPr>
      </w:pPr>
      <w:r w:rsidRPr="000C6BAD">
        <w:rPr>
          <w:rFonts w:ascii="Times New Roman" w:hAnsi="Times New Roman" w:cs="Times New Roman"/>
        </w:rPr>
        <w:t xml:space="preserve">Os serviços extraordinários deverão ser pagos no mês subsequente ao prestado. Os valores faturados serão pagos em Fatura/Nota Fiscal separado </w:t>
      </w:r>
      <w:r w:rsidR="00702EB4">
        <w:rPr>
          <w:rFonts w:ascii="Times New Roman" w:hAnsi="Times New Roman" w:cs="Times New Roman"/>
        </w:rPr>
        <w:t>dos serviços mensais regulares;</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Atender de imediato as solicitações quanto às substituições da </w:t>
      </w:r>
      <w:r w:rsidR="00D77966" w:rsidRPr="000C6BAD">
        <w:rPr>
          <w:rFonts w:ascii="Times New Roman" w:hAnsi="Times New Roman" w:cs="Times New Roman"/>
        </w:rPr>
        <w:t>mão de obra</w:t>
      </w:r>
      <w:r w:rsidRPr="000C6BAD">
        <w:rPr>
          <w:rFonts w:ascii="Times New Roman" w:hAnsi="Times New Roman" w:cs="Times New Roman"/>
        </w:rPr>
        <w:t xml:space="preserve"> não qualificada ou entendida como inadequada para a prestação dos serviços;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Instruir a mão</w:t>
      </w:r>
      <w:r w:rsidR="005650C0" w:rsidRPr="000C6BAD">
        <w:rPr>
          <w:rFonts w:ascii="Times New Roman" w:hAnsi="Times New Roman" w:cs="Times New Roman"/>
        </w:rPr>
        <w:t xml:space="preserve"> </w:t>
      </w:r>
      <w:r w:rsidRPr="000C6BAD">
        <w:rPr>
          <w:rFonts w:ascii="Times New Roman" w:hAnsi="Times New Roman" w:cs="Times New Roman"/>
        </w:rPr>
        <w:t>de</w:t>
      </w:r>
      <w:r w:rsidR="005650C0" w:rsidRPr="000C6BAD">
        <w:rPr>
          <w:rFonts w:ascii="Times New Roman" w:hAnsi="Times New Roman" w:cs="Times New Roman"/>
        </w:rPr>
        <w:t xml:space="preserve"> </w:t>
      </w:r>
      <w:r w:rsidRPr="000C6BAD">
        <w:rPr>
          <w:rFonts w:ascii="Times New Roman" w:hAnsi="Times New Roman" w:cs="Times New Roman"/>
        </w:rPr>
        <w:t>obra quanto as necessidade</w:t>
      </w:r>
      <w:r w:rsidR="005650C0" w:rsidRPr="000C6BAD">
        <w:rPr>
          <w:rFonts w:ascii="Times New Roman" w:hAnsi="Times New Roman" w:cs="Times New Roman"/>
        </w:rPr>
        <w:t>s</w:t>
      </w:r>
      <w:r w:rsidRPr="000C6BAD">
        <w:rPr>
          <w:rFonts w:ascii="Times New Roman" w:hAnsi="Times New Roman" w:cs="Times New Roman"/>
        </w:rPr>
        <w:t xml:space="preserve"> de acatar as orientações do Contratante, inclusive quanto ao cumprimento das normas internas e de segurança e medicina do trabalho; </w:t>
      </w:r>
    </w:p>
    <w:p w:rsidR="00B04AF2" w:rsidRPr="000C6BAD" w:rsidRDefault="00B04AF2" w:rsidP="00C7224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Relatar diariamente no livro próprio de ocorrências ao Contratante toda e qualquer irregularidade observada no Posto;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Prestar os Serviços de Vigilância Ostensiva e Armada, bem como de segurança, utilizando os sistemas de segurança e alarme que o Contratante possua ou venha a possuir, fornecendo os demais equipamentos e artefatos inerentes ao desempenho de suas funções;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Apresentar ao Contratante a relação nominal dos empregados em atividade no local dos serviços, com sua respectiva qualificação pessoal, mencionando endereços residenciais e telefones para contato</w:t>
      </w:r>
      <w:r w:rsidRPr="000C6BAD">
        <w:rPr>
          <w:rFonts w:ascii="Times New Roman" w:hAnsi="Times New Roman" w:cs="Times New Roman"/>
          <w:b/>
        </w:rPr>
        <w:t xml:space="preserve">;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lastRenderedPageBreak/>
        <w:t xml:space="preserve">Responsabilizar–se pelo fiel cumprimento das atribuições dos vigilantes, descritas no edital; </w:t>
      </w:r>
    </w:p>
    <w:p w:rsidR="00B04AF2" w:rsidRPr="000C6BAD" w:rsidRDefault="00B04AF2" w:rsidP="00D77966">
      <w:pPr>
        <w:numPr>
          <w:ilvl w:val="2"/>
          <w:numId w:val="28"/>
        </w:numPr>
        <w:spacing w:after="0" w:line="360" w:lineRule="auto"/>
        <w:ind w:left="851" w:right="171" w:hanging="711"/>
        <w:rPr>
          <w:rFonts w:ascii="Times New Roman" w:hAnsi="Times New Roman" w:cs="Times New Roman"/>
        </w:rPr>
      </w:pPr>
      <w:r w:rsidRPr="000C6BAD">
        <w:rPr>
          <w:rFonts w:ascii="Times New Roman" w:hAnsi="Times New Roman" w:cs="Times New Roman"/>
        </w:rPr>
        <w:t xml:space="preserve">Registrar e controlar diariamente a frequências e a pontualidade de seu pessoal, bem como as ocorrências do Posto em que estiver prestando seus serviços;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Manter afixado no Posto, em local visível, o número do telefone da Delegacia de Polícia, do Corpo de Bombeiros, dos responsáveis pela administração e outros de interesse e indicados para o melhor desempenho das atividades; </w:t>
      </w:r>
    </w:p>
    <w:p w:rsidR="00B04AF2" w:rsidRPr="000C6BAD" w:rsidRDefault="00B04AF2" w:rsidP="00D77966">
      <w:pPr>
        <w:numPr>
          <w:ilvl w:val="2"/>
          <w:numId w:val="28"/>
        </w:numPr>
        <w:spacing w:after="0" w:line="360" w:lineRule="auto"/>
        <w:ind w:left="851" w:right="0"/>
        <w:rPr>
          <w:rFonts w:ascii="Times New Roman" w:hAnsi="Times New Roman" w:cs="Times New Roman"/>
        </w:rPr>
      </w:pPr>
      <w:r w:rsidRPr="000C6BAD">
        <w:rPr>
          <w:rFonts w:ascii="Times New Roman" w:hAnsi="Times New Roman" w:cs="Times New Roman"/>
        </w:rPr>
        <w:t>Arcar com todos os encargos sociais previstos na legislação vigente</w:t>
      </w:r>
      <w:r w:rsidR="005650C0" w:rsidRPr="000C6BAD">
        <w:rPr>
          <w:rFonts w:ascii="Times New Roman" w:hAnsi="Times New Roman" w:cs="Times New Roman"/>
        </w:rPr>
        <w:t xml:space="preserve"> e de quaisquer outros em decor</w:t>
      </w:r>
      <w:r w:rsidRPr="000C6BAD">
        <w:rPr>
          <w:rFonts w:ascii="Times New Roman" w:hAnsi="Times New Roman" w:cs="Times New Roman"/>
        </w:rPr>
        <w:t xml:space="preserve">rência da sua condição de empregadora, apresentando mensalmente ao Contratante a comprovação do recolhimento do FGTS e INSS referente à força de trabalho alocada às atividades objeto desta licitação, sem o que, não serão liberados os pagamentos das faturas apresentadas para liquidação;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Responsabilizar–se por quaisquer acidentes que venham a serem vítimas seus empregados quando em serviço, por tudo quanto às leis trabalhistas e previdenciárias lhes assegurem e demais exigências legais para o exercício da atividade de vigilância em geral;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Responder por danos e desaparecimento de bens materiais, pertencentes ao acervo patrimonial do Contratante, decorrentes de culpa ou dolo seu ou de seus empregados, não excluindo ou reduzindo essa responsabilidade à fiscalização e ao acompanhamento do Contratante;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Submeter, supletivamente, à aprovação do Contratante, o Plano de Segurança para os locais onde prestará os serviços prevendo: </w:t>
      </w:r>
    </w:p>
    <w:p w:rsidR="00B04AF2" w:rsidRPr="000C6BAD" w:rsidRDefault="00B04AF2" w:rsidP="00D77966">
      <w:pPr>
        <w:numPr>
          <w:ilvl w:val="5"/>
          <w:numId w:val="6"/>
        </w:numPr>
        <w:spacing w:after="0" w:line="360" w:lineRule="auto"/>
        <w:ind w:right="171" w:hanging="569"/>
        <w:rPr>
          <w:rFonts w:ascii="Times New Roman" w:hAnsi="Times New Roman" w:cs="Times New Roman"/>
        </w:rPr>
      </w:pPr>
      <w:r w:rsidRPr="000C6BAD">
        <w:rPr>
          <w:rFonts w:ascii="Times New Roman" w:hAnsi="Times New Roman" w:cs="Times New Roman"/>
        </w:rPr>
        <w:t xml:space="preserve">Sistema de apoio logístico; </w:t>
      </w:r>
    </w:p>
    <w:p w:rsidR="00B04AF2" w:rsidRPr="000C6BAD" w:rsidRDefault="00B04AF2" w:rsidP="00D77966">
      <w:pPr>
        <w:numPr>
          <w:ilvl w:val="5"/>
          <w:numId w:val="6"/>
        </w:numPr>
        <w:spacing w:after="0" w:line="360" w:lineRule="auto"/>
        <w:ind w:right="171" w:hanging="569"/>
        <w:rPr>
          <w:rFonts w:ascii="Times New Roman" w:hAnsi="Times New Roman" w:cs="Times New Roman"/>
        </w:rPr>
      </w:pPr>
      <w:r w:rsidRPr="000C6BAD">
        <w:rPr>
          <w:rFonts w:ascii="Times New Roman" w:hAnsi="Times New Roman" w:cs="Times New Roman"/>
        </w:rPr>
        <w:t xml:space="preserve">Efetivo alocado; </w:t>
      </w:r>
    </w:p>
    <w:p w:rsidR="005650C0" w:rsidRPr="000C6BAD" w:rsidRDefault="00B04AF2" w:rsidP="00D77966">
      <w:pPr>
        <w:numPr>
          <w:ilvl w:val="5"/>
          <w:numId w:val="6"/>
        </w:numPr>
        <w:spacing w:after="0" w:line="360" w:lineRule="auto"/>
        <w:ind w:left="1701" w:right="171" w:hanging="569"/>
        <w:rPr>
          <w:rFonts w:ascii="Times New Roman" w:hAnsi="Times New Roman" w:cs="Times New Roman"/>
        </w:rPr>
      </w:pPr>
      <w:r w:rsidRPr="000C6BAD">
        <w:rPr>
          <w:rFonts w:ascii="Times New Roman" w:hAnsi="Times New Roman" w:cs="Times New Roman"/>
        </w:rPr>
        <w:t>Armas e munições (normas e pr</w:t>
      </w:r>
      <w:r w:rsidR="005650C0" w:rsidRPr="000C6BAD">
        <w:rPr>
          <w:rFonts w:ascii="Times New Roman" w:hAnsi="Times New Roman" w:cs="Times New Roman"/>
        </w:rPr>
        <w:t>ocedimentos para uso de armas);</w:t>
      </w:r>
    </w:p>
    <w:p w:rsidR="00B04AF2" w:rsidRPr="000C6BAD" w:rsidRDefault="00B04AF2" w:rsidP="00D77966">
      <w:pPr>
        <w:numPr>
          <w:ilvl w:val="5"/>
          <w:numId w:val="6"/>
        </w:numPr>
        <w:spacing w:after="0" w:line="360" w:lineRule="auto"/>
        <w:ind w:left="1701" w:right="171" w:hanging="569"/>
        <w:rPr>
          <w:rFonts w:ascii="Times New Roman" w:hAnsi="Times New Roman" w:cs="Times New Roman"/>
        </w:rPr>
      </w:pPr>
      <w:r w:rsidRPr="000C6BAD">
        <w:rPr>
          <w:rFonts w:ascii="Times New Roman" w:hAnsi="Times New Roman" w:cs="Times New Roman"/>
        </w:rPr>
        <w:t xml:space="preserve">Sistema de comunicação (normas de uso do rádio).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Manter, durante toda a vigência do contrato, todas as condições de h</w:t>
      </w:r>
      <w:r w:rsidR="005650C0" w:rsidRPr="000C6BAD">
        <w:rPr>
          <w:rFonts w:ascii="Times New Roman" w:hAnsi="Times New Roman" w:cs="Times New Roman"/>
        </w:rPr>
        <w:t>abilitação e qualificação exigi</w:t>
      </w:r>
      <w:r w:rsidRPr="000C6BAD">
        <w:rPr>
          <w:rFonts w:ascii="Times New Roman" w:hAnsi="Times New Roman" w:cs="Times New Roman"/>
        </w:rPr>
        <w:t>das na Licitação</w:t>
      </w:r>
      <w:r w:rsidR="005650C0" w:rsidRPr="000C6BAD">
        <w:rPr>
          <w:rFonts w:ascii="Times New Roman" w:hAnsi="Times New Roman" w:cs="Times New Roman"/>
        </w:rPr>
        <w:t xml:space="preserve"> </w:t>
      </w:r>
      <w:r w:rsidRPr="000C6BAD">
        <w:rPr>
          <w:rFonts w:ascii="Times New Roman" w:hAnsi="Times New Roman" w:cs="Times New Roman"/>
        </w:rPr>
        <w:t xml:space="preserve">para contratar com a Administração Pública, apresentando sempre que exigido os comprovantes de regularidade, </w:t>
      </w:r>
      <w:proofErr w:type="gramStart"/>
      <w:r w:rsidRPr="000C6BAD">
        <w:rPr>
          <w:rFonts w:ascii="Times New Roman" w:hAnsi="Times New Roman" w:cs="Times New Roman"/>
        </w:rPr>
        <w:t>sob pena</w:t>
      </w:r>
      <w:proofErr w:type="gramEnd"/>
      <w:r w:rsidRPr="000C6BAD">
        <w:rPr>
          <w:rFonts w:ascii="Times New Roman" w:hAnsi="Times New Roman" w:cs="Times New Roman"/>
        </w:rPr>
        <w:t xml:space="preserve"> de rescisão contratual e multas;</w:t>
      </w:r>
      <w:r w:rsidRPr="000C6BAD">
        <w:rPr>
          <w:rFonts w:ascii="Times New Roman" w:hAnsi="Times New Roman" w:cs="Times New Roman"/>
          <w:color w:val="00B050"/>
        </w:rPr>
        <w:t xml:space="preserve">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Manter preposto aceito pela Administração, nas dependências do Campus de João Pessoa - UFPB, para representá–la na execução do contrato</w:t>
      </w:r>
      <w:r w:rsidR="00702EB4">
        <w:rPr>
          <w:rFonts w:ascii="Times New Roman" w:hAnsi="Times New Roman" w:cs="Times New Roman"/>
        </w:rPr>
        <w:t>;</w:t>
      </w:r>
    </w:p>
    <w:p w:rsidR="005650C0" w:rsidRPr="000C6BAD" w:rsidRDefault="00B04AF2" w:rsidP="00D77966">
      <w:pPr>
        <w:numPr>
          <w:ilvl w:val="2"/>
          <w:numId w:val="28"/>
        </w:numPr>
        <w:spacing w:after="0" w:line="360" w:lineRule="auto"/>
        <w:ind w:left="851" w:right="0"/>
        <w:jc w:val="left"/>
        <w:rPr>
          <w:rFonts w:ascii="Times New Roman" w:hAnsi="Times New Roman" w:cs="Times New Roman"/>
        </w:rPr>
      </w:pPr>
      <w:r w:rsidRPr="000C6BAD">
        <w:rPr>
          <w:rFonts w:ascii="Times New Roman" w:hAnsi="Times New Roman" w:cs="Times New Roman"/>
        </w:rPr>
        <w:t>Manter sede, filial ou escritório em João Pessoa - PB, local em que serão prestados os serviços, com</w:t>
      </w:r>
      <w:r w:rsidR="005650C0" w:rsidRPr="000C6BAD">
        <w:rPr>
          <w:rFonts w:ascii="Times New Roman" w:hAnsi="Times New Roman" w:cs="Times New Roman"/>
        </w:rPr>
        <w:t xml:space="preserve"> </w:t>
      </w:r>
      <w:r w:rsidRPr="000C6BAD">
        <w:rPr>
          <w:rFonts w:ascii="Times New Roman" w:hAnsi="Times New Roman" w:cs="Times New Roman"/>
        </w:rPr>
        <w:t>capacidade operacional para receber e solucionar qualquer demanda da Administração, bem como realizar todos os procedimentos pertinentes à seleção, treinamento, admissã</w:t>
      </w:r>
      <w:r w:rsidR="005650C0" w:rsidRPr="000C6BAD">
        <w:rPr>
          <w:rFonts w:ascii="Times New Roman" w:hAnsi="Times New Roman" w:cs="Times New Roman"/>
        </w:rPr>
        <w:t xml:space="preserve">o e demissão dos funcionários; </w:t>
      </w:r>
    </w:p>
    <w:p w:rsidR="00B04AF2" w:rsidRPr="000C6BAD" w:rsidRDefault="00B04AF2" w:rsidP="00D77966">
      <w:pPr>
        <w:numPr>
          <w:ilvl w:val="2"/>
          <w:numId w:val="28"/>
        </w:numPr>
        <w:spacing w:after="0" w:line="360" w:lineRule="auto"/>
        <w:ind w:left="851" w:right="0"/>
        <w:jc w:val="left"/>
        <w:rPr>
          <w:rFonts w:ascii="Times New Roman" w:hAnsi="Times New Roman" w:cs="Times New Roman"/>
        </w:rPr>
      </w:pPr>
      <w:r w:rsidRPr="000C6BAD">
        <w:rPr>
          <w:rFonts w:ascii="Times New Roman" w:hAnsi="Times New Roman" w:cs="Times New Roman"/>
        </w:rPr>
        <w:lastRenderedPageBreak/>
        <w:t>A CONTRATADA deverá comprovar, no prazo de 60 (sessenta) dias, a contar do início da prestação</w:t>
      </w:r>
      <w:r w:rsidR="005650C0" w:rsidRPr="000C6BAD">
        <w:rPr>
          <w:rFonts w:ascii="Times New Roman" w:hAnsi="Times New Roman" w:cs="Times New Roman"/>
        </w:rPr>
        <w:t xml:space="preserve"> dos serviços, o cumprimento d</w:t>
      </w:r>
      <w:r w:rsidRPr="000C6BAD">
        <w:rPr>
          <w:rFonts w:ascii="Times New Roman" w:hAnsi="Times New Roman" w:cs="Times New Roman"/>
        </w:rPr>
        <w:t>a obrigação</w:t>
      </w:r>
      <w:r w:rsidR="005650C0" w:rsidRPr="000C6BAD">
        <w:rPr>
          <w:rFonts w:ascii="Times New Roman" w:hAnsi="Times New Roman" w:cs="Times New Roman"/>
        </w:rPr>
        <w:t xml:space="preserve"> anterior</w:t>
      </w:r>
      <w:r w:rsidR="00702EB4">
        <w:rPr>
          <w:rFonts w:ascii="Times New Roman" w:hAnsi="Times New Roman" w:cs="Times New Roman"/>
        </w:rPr>
        <w:t>;</w:t>
      </w:r>
      <w:r w:rsidRPr="000C6BAD">
        <w:rPr>
          <w:rFonts w:ascii="Times New Roman" w:hAnsi="Times New Roman" w:cs="Times New Roman"/>
        </w:rPr>
        <w:t xml:space="preserve">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O fiscal</w:t>
      </w:r>
      <w:r w:rsidR="00D77966">
        <w:rPr>
          <w:rFonts w:ascii="Times New Roman" w:hAnsi="Times New Roman" w:cs="Times New Roman"/>
        </w:rPr>
        <w:t xml:space="preserve"> </w:t>
      </w:r>
      <w:r w:rsidRPr="000C6BAD">
        <w:rPr>
          <w:rFonts w:ascii="Times New Roman" w:hAnsi="Times New Roman" w:cs="Times New Roman"/>
        </w:rPr>
        <w:t>plantonista responsável deve realizar no mínimo 03 (três) visitas aos postos no período de 24 horas;</w:t>
      </w:r>
      <w:r w:rsidRPr="000C6BAD">
        <w:rPr>
          <w:rFonts w:ascii="Times New Roman" w:hAnsi="Times New Roman" w:cs="Times New Roman"/>
          <w:color w:val="00B050"/>
        </w:rPr>
        <w:t xml:space="preserve"> </w:t>
      </w:r>
    </w:p>
    <w:p w:rsidR="00B04AF2" w:rsidRPr="000C6BAD" w:rsidRDefault="00B04AF2" w:rsidP="00D77966">
      <w:pPr>
        <w:numPr>
          <w:ilvl w:val="2"/>
          <w:numId w:val="28"/>
        </w:numPr>
        <w:spacing w:after="0" w:line="360" w:lineRule="auto"/>
        <w:ind w:left="993" w:right="38" w:hanging="709"/>
        <w:rPr>
          <w:rFonts w:ascii="Times New Roman" w:hAnsi="Times New Roman" w:cs="Times New Roman"/>
        </w:rPr>
      </w:pPr>
      <w:r w:rsidRPr="000C6BAD">
        <w:rPr>
          <w:rFonts w:ascii="Times New Roman" w:hAnsi="Times New Roman" w:cs="Times New Roman"/>
        </w:rPr>
        <w:t>Controlar a entrada e saída de materiais e equipamen</w:t>
      </w:r>
      <w:r w:rsidR="003127C3" w:rsidRPr="000C6BAD">
        <w:rPr>
          <w:rFonts w:ascii="Times New Roman" w:hAnsi="Times New Roman" w:cs="Times New Roman"/>
        </w:rPr>
        <w:t>tos</w:t>
      </w:r>
      <w:r w:rsidRPr="000C6BAD">
        <w:rPr>
          <w:rFonts w:ascii="Times New Roman" w:hAnsi="Times New Roman" w:cs="Times New Roman"/>
        </w:rPr>
        <w:t xml:space="preserve">; </w:t>
      </w:r>
    </w:p>
    <w:p w:rsidR="00B04AF2" w:rsidRPr="000C6BAD" w:rsidRDefault="00B04AF2" w:rsidP="00D77966">
      <w:pPr>
        <w:numPr>
          <w:ilvl w:val="2"/>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Executar os serviços conforme especificações deste Termo de Referência e de sua proposta, com a alocação dos empregados necessários ao perfeito cumprimento das cláusulas contratuais, na qualidade e quantidade especificadas neste Termo de Referência e em sua proposta; </w:t>
      </w:r>
    </w:p>
    <w:p w:rsidR="00B04AF2" w:rsidRPr="000C6BAD" w:rsidRDefault="003127C3"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Fornecer mão de </w:t>
      </w:r>
      <w:r w:rsidR="00B04AF2" w:rsidRPr="000C6BAD">
        <w:rPr>
          <w:rFonts w:ascii="Times New Roman" w:hAnsi="Times New Roman" w:cs="Times New Roman"/>
        </w:rPr>
        <w:t>obra capacitada, com idade não inferior a 21 ano</w:t>
      </w:r>
      <w:r w:rsidRPr="000C6BAD">
        <w:rPr>
          <w:rFonts w:ascii="Times New Roman" w:hAnsi="Times New Roman" w:cs="Times New Roman"/>
        </w:rPr>
        <w:t>s, para exercer as funções refe</w:t>
      </w:r>
      <w:r w:rsidR="00B04AF2" w:rsidRPr="000C6BAD">
        <w:rPr>
          <w:rFonts w:ascii="Times New Roman" w:hAnsi="Times New Roman" w:cs="Times New Roman"/>
        </w:rPr>
        <w:t xml:space="preserve">rentes ao objeto deste Termo. Os profissionais deverão ser devidamente capacitados e os serviços deverão ser prestados mesmo em estado de greve da categoria, através de esquema de emergência;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Assumir inteira responsabilidade pela execução dos serviços contratados, nos termos da legislação vigente; </w:t>
      </w:r>
    </w:p>
    <w:p w:rsidR="00B04AF2" w:rsidRPr="00D77966" w:rsidRDefault="00B04AF2" w:rsidP="00D77966">
      <w:pPr>
        <w:numPr>
          <w:ilvl w:val="2"/>
          <w:numId w:val="28"/>
        </w:numPr>
        <w:spacing w:after="0" w:line="360" w:lineRule="auto"/>
        <w:ind w:left="851" w:right="171"/>
        <w:rPr>
          <w:rFonts w:ascii="Times New Roman" w:hAnsi="Times New Roman" w:cs="Times New Roman"/>
        </w:rPr>
      </w:pPr>
      <w:r w:rsidRPr="00D77966">
        <w:rPr>
          <w:rFonts w:ascii="Times New Roman" w:hAnsi="Times New Roman" w:cs="Times New Roman"/>
        </w:rPr>
        <w:t xml:space="preserve">Submeter à contratante, antes do início da execução dos serviços, a relação de empregados e sua respectiva distribuição nos postos de trabalho assim como documentação do pessoal contratado; </w:t>
      </w:r>
    </w:p>
    <w:p w:rsidR="00B04AF2" w:rsidRPr="000C6BAD" w:rsidRDefault="00B04AF2" w:rsidP="00D77966">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w:t>
      </w:r>
      <w:r w:rsidR="00702EB4">
        <w:rPr>
          <w:rFonts w:ascii="Times New Roman" w:hAnsi="Times New Roman" w:cs="Times New Roman"/>
        </w:rPr>
        <w:t>t. 57 da Lei nº 8.666, de 1993;</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Dar cumprimento a todas as determinações e especificações estabelecidas neste Termo de Referência;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Manter seu cadastramento e documentação junto ao SICAF devidamente atual</w:t>
      </w:r>
      <w:r w:rsidR="00702EB4">
        <w:rPr>
          <w:rFonts w:ascii="Times New Roman" w:hAnsi="Times New Roman" w:cs="Times New Roman"/>
        </w:rPr>
        <w:t>izado, para efeito de pagamento;</w:t>
      </w:r>
      <w:r w:rsidRPr="000C6BAD">
        <w:rPr>
          <w:rFonts w:ascii="Times New Roman" w:hAnsi="Times New Roman" w:cs="Times New Roman"/>
        </w:rPr>
        <w:t xml:space="preserv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Manter o empregado nos horários predeterminados pela Administração;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Responsabilizar–se pelos vícios e danos decorrentes da execução do objeto, de acordo com os artigos 14 e 17 a 27, do Código de Defesa do Consumidor (Lei nº 8.078, de 1990), ficando a Contratante autorizada a descontar da garantia, ou dos pagamentos devidos à Contratada, o valor correspondente aos danos sofridos;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Utilizar empregados habilitados e com conhecimentos básicos dos serviços a serem executados, em conformidade com as normas e determinações em vigor;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lastRenderedPageBreak/>
        <w:t xml:space="preserve">Vedar a utilização, na execução dos serviços, de empregado que seja familiar de agente público ocupante de cargo em comissão ou função de confiança no órgão Contratante, nos termos do artigo 7° do Decreto n° 7.203, de 2010;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Apresentar à Contratante, quando do início das atividades, e sempre que houver </w:t>
      </w:r>
      <w:proofErr w:type="gramStart"/>
      <w:r w:rsidRPr="000C6BAD">
        <w:rPr>
          <w:rFonts w:ascii="Times New Roman" w:hAnsi="Times New Roman" w:cs="Times New Roman"/>
        </w:rPr>
        <w:t>alocação de novo</w:t>
      </w:r>
      <w:r w:rsidR="003127C3" w:rsidRPr="000C6BAD">
        <w:rPr>
          <w:rFonts w:ascii="Times New Roman" w:hAnsi="Times New Roman" w:cs="Times New Roman"/>
        </w:rPr>
        <w:t xml:space="preserve"> </w:t>
      </w:r>
      <w:r w:rsidRPr="000C6BAD">
        <w:rPr>
          <w:rFonts w:ascii="Times New Roman" w:hAnsi="Times New Roman" w:cs="Times New Roman"/>
        </w:rPr>
        <w:t>empregado na execução do contrato</w:t>
      </w:r>
      <w:proofErr w:type="gramEnd"/>
      <w:r w:rsidRPr="000C6BAD">
        <w:rPr>
          <w:rFonts w:ascii="Times New Roman" w:hAnsi="Times New Roman" w:cs="Times New Roman"/>
        </w:rPr>
        <w:t xml:space="preserve">, relação contendo nome completo, cargo ou atividade exercida, órgão e local de exercício dos empregados alocados, endereço residencial e telefone dos empregados colocados à disposição da Administração, bem como, as respectivas Carteiras de Trabalho e Previdência Social – CTPS, devidamente preenchidas e assinadas, para fins de conferência,  para fins de divulgação na internet, nos termos do artigo 87, §§ 4° e 5°, da Lei n° 12.309, de 2010 (Lei de Diretrizes Orçamentárias para 2011);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Fornecer aos seus empregados todos os benefícios e vantagens previstas na legislação </w:t>
      </w:r>
      <w:r w:rsidR="00E63327">
        <w:rPr>
          <w:rFonts w:ascii="Times New Roman" w:hAnsi="Times New Roman" w:cs="Times New Roman"/>
        </w:rPr>
        <w:t>e Acordo Coletivo de trabalho;</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A empresa contratada será responsável pela integridade de seus empregados na execução dos serviços, devendo manter durante a vigência do contrato seg</w:t>
      </w:r>
      <w:r w:rsidR="00E63327">
        <w:rPr>
          <w:rFonts w:ascii="Times New Roman" w:hAnsi="Times New Roman" w:cs="Times New Roman"/>
        </w:rPr>
        <w:t>uro pessoal de seus empregados;</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Provide</w:t>
      </w:r>
      <w:r w:rsidR="003127C3" w:rsidRPr="000C6BAD">
        <w:rPr>
          <w:rFonts w:ascii="Times New Roman" w:hAnsi="Times New Roman" w:cs="Times New Roman"/>
        </w:rPr>
        <w:t>nciar, a</w:t>
      </w:r>
      <w:r w:rsidRPr="000C6BAD">
        <w:rPr>
          <w:rFonts w:ascii="Times New Roman" w:hAnsi="Times New Roman" w:cs="Times New Roman"/>
        </w:rPr>
        <w:t xml:space="preserve"> suas expensas, o encaminhamento e o tratamento médico aos seus empregados designados à execução dos serviços contratados, em caso de doença, acidente de trabalho, mal súbito ou quaisquer outros acontecimentos desta natureza;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Fornecer assistência jurídica aos seus empregados, quando relaciona</w:t>
      </w:r>
      <w:r w:rsidR="00E63327">
        <w:rPr>
          <w:rFonts w:ascii="Times New Roman" w:hAnsi="Times New Roman" w:cs="Times New Roman"/>
        </w:rPr>
        <w:t>dos com a prestação de serviços;</w:t>
      </w:r>
      <w:r w:rsidRPr="000C6BAD">
        <w:rPr>
          <w:rFonts w:ascii="Times New Roman" w:hAnsi="Times New Roman" w:cs="Times New Roman"/>
        </w:rPr>
        <w:t xml:space="preserv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Cumprir as normas de segurança da contratante, além dos postulados legais vigentes de âmbito federal, estadual ou municipal;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Os salários deverão ter como piso o resultado do acordo em Convenção Coletiva de Trabalho;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Mediante assinatura de termo específico de compromisso, o empregado designado pela contratada se obrigará a cumprir as condições contratuais estabelecidas, bem como, as normas de trabalho pertinentes aos servidores públicos da UFPB, especialmente as que resguardam a manutenção do sigilo e a veiculação de informações a que tiver acesso em decorrência do exercício da função, respondendo criminalmente, no caso de violação, conforme disposto nos art</w:t>
      </w:r>
      <w:r w:rsidR="00E63327">
        <w:rPr>
          <w:rFonts w:ascii="Times New Roman" w:hAnsi="Times New Roman" w:cs="Times New Roman"/>
        </w:rPr>
        <w:t>s</w:t>
      </w:r>
      <w:r w:rsidRPr="000C6BAD">
        <w:rPr>
          <w:rFonts w:ascii="Times New Roman" w:hAnsi="Times New Roman" w:cs="Times New Roman"/>
        </w:rPr>
        <w:t xml:space="preserve">. 153, 154, 325 e 326 do Código Penal;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Selecionar e preparar rigorosamente os empregados que irão prestar os serviços, encaminhando pessoas portadoras de referência de boa conduta e idoneidade, atestado médico comprovando sua sanidade física e mental e atestado de antecedentes criminais atualizados, os quais ficarão de posse da contratada, com </w:t>
      </w:r>
      <w:r w:rsidRPr="000C6BAD">
        <w:rPr>
          <w:rFonts w:ascii="Times New Roman" w:hAnsi="Times New Roman" w:cs="Times New Roman"/>
        </w:rPr>
        <w:lastRenderedPageBreak/>
        <w:t xml:space="preserve">cópia autenticada junto aos arquivos da contratante, tendo ainda funções profissionais legalmente registradas em suas carteiras de trabalho;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Manter disponibilidade de efetivo dentro dos padrões desejados, para reposição imediata nos casos de faltas, impedimentos, bem como, impedir que o empregado que cometer falta disciplinar qualificada como de natureza grave, seja mantido ou retorne a atividade nos imóveis da contratante;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Substituir em 24 horas, sempre que exigido pela contratante e independentemente de qualquer justificativa por parte desta, qualquer empregado cuja atuação, permanência e/ou comportamento estejam em desacordo com os termos do contrato </w:t>
      </w:r>
      <w:proofErr w:type="gramStart"/>
      <w:r w:rsidR="00E63327" w:rsidRPr="000C6BAD">
        <w:rPr>
          <w:rFonts w:ascii="Times New Roman" w:hAnsi="Times New Roman" w:cs="Times New Roman"/>
        </w:rPr>
        <w:t>ou seja</w:t>
      </w:r>
      <w:r w:rsidR="00E63327">
        <w:rPr>
          <w:rFonts w:ascii="Times New Roman" w:hAnsi="Times New Roman" w:cs="Times New Roman"/>
        </w:rPr>
        <w:t>m</w:t>
      </w:r>
      <w:proofErr w:type="gramEnd"/>
      <w:r w:rsidRPr="000C6BAD">
        <w:rPr>
          <w:rFonts w:ascii="Times New Roman" w:hAnsi="Times New Roman" w:cs="Times New Roman"/>
        </w:rPr>
        <w:t xml:space="preserve"> julgados prejudiciais, inconvenientes ou insatisfatórios à disciplina da contratante ou ao interesse do Serviço Público, ou ainda entendida como inadequada para prestação dos serviços;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Propiciar aos empregados todas as condições necessárias para o perfeito desenvolvimento</w:t>
      </w:r>
      <w:r w:rsidR="003127C3" w:rsidRPr="000C6BAD">
        <w:rPr>
          <w:rFonts w:ascii="Times New Roman" w:hAnsi="Times New Roman" w:cs="Times New Roman"/>
        </w:rPr>
        <w:t xml:space="preserve"> dos servi</w:t>
      </w:r>
      <w:r w:rsidRPr="000C6BAD">
        <w:rPr>
          <w:rFonts w:ascii="Times New Roman" w:hAnsi="Times New Roman" w:cs="Times New Roman"/>
        </w:rPr>
        <w:t xml:space="preserve">ços;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Responsabilizar–se por todas as obrigações trabalhistas, sociais, previdenciárias, tributárias e as demais previstas na legislação específica, cuja inadimplência não transfere responsabilidade à Contratante;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Efetuar o pagamento dos salários dos empregados alocados na execução contratual mediante depósito bancário na conta do trabalhador, de modo a possibilitar a conferência do pagamento por parte da Contratante;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Caso os empregados não possuam conta bancária, a contratada deverá providenciar abertura de contas salário dos empregados em agências localizadas na cidade </w:t>
      </w:r>
      <w:r w:rsidR="00702EB4">
        <w:rPr>
          <w:rFonts w:ascii="Times New Roman" w:hAnsi="Times New Roman" w:cs="Times New Roman"/>
        </w:rPr>
        <w:t>local da prestação dos serviços;</w:t>
      </w:r>
      <w:r w:rsidRPr="000C6BAD">
        <w:rPr>
          <w:rFonts w:ascii="Times New Roman" w:hAnsi="Times New Roman" w:cs="Times New Roman"/>
        </w:rPr>
        <w:t xml:space="preserv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Não permitir que o empregado designado para trabalhar em um turno preste seus serviços no turno</w:t>
      </w:r>
      <w:r w:rsidR="003127C3" w:rsidRPr="000C6BAD">
        <w:rPr>
          <w:rFonts w:ascii="Times New Roman" w:hAnsi="Times New Roman" w:cs="Times New Roman"/>
        </w:rPr>
        <w:t xml:space="preserve"> </w:t>
      </w:r>
      <w:r w:rsidRPr="000C6BAD">
        <w:rPr>
          <w:rFonts w:ascii="Times New Roman" w:hAnsi="Times New Roman" w:cs="Times New Roman"/>
        </w:rPr>
        <w:t xml:space="preserve">imediatamente subsequente;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Atender às solicitações da Contratante quanto à substituição dos empregados alocados, no prazo</w:t>
      </w:r>
      <w:r w:rsidR="003127C3" w:rsidRPr="000C6BAD">
        <w:rPr>
          <w:rFonts w:ascii="Times New Roman" w:hAnsi="Times New Roman" w:cs="Times New Roman"/>
        </w:rPr>
        <w:t xml:space="preserve"> </w:t>
      </w:r>
      <w:r w:rsidRPr="000C6BAD">
        <w:rPr>
          <w:rFonts w:ascii="Times New Roman" w:hAnsi="Times New Roman" w:cs="Times New Roman"/>
        </w:rPr>
        <w:t>fixado pelo</w:t>
      </w:r>
      <w:r w:rsidR="00702EB4">
        <w:rPr>
          <w:rFonts w:ascii="Times New Roman" w:hAnsi="Times New Roman" w:cs="Times New Roman"/>
        </w:rPr>
        <w:t>s</w:t>
      </w:r>
      <w:r w:rsidRPr="000C6BAD">
        <w:rPr>
          <w:rFonts w:ascii="Times New Roman" w:hAnsi="Times New Roman" w:cs="Times New Roman"/>
        </w:rPr>
        <w:t xml:space="preserve"> fisc</w:t>
      </w:r>
      <w:r w:rsidR="00702EB4">
        <w:rPr>
          <w:rFonts w:ascii="Times New Roman" w:hAnsi="Times New Roman" w:cs="Times New Roman"/>
        </w:rPr>
        <w:t>ais</w:t>
      </w:r>
      <w:r w:rsidRPr="000C6BAD">
        <w:rPr>
          <w:rFonts w:ascii="Times New Roman" w:hAnsi="Times New Roman" w:cs="Times New Roman"/>
        </w:rPr>
        <w:t xml:space="preserve"> do contrato, nos casos em que ficar constatado descumprimento das obrigações relativas à execução do serviço, conforme descrito neste Termo de Referência; </w:t>
      </w:r>
    </w:p>
    <w:p w:rsidR="00B04AF2" w:rsidRPr="000C6BAD" w:rsidRDefault="00B04AF2" w:rsidP="00E63327">
      <w:pPr>
        <w:numPr>
          <w:ilvl w:val="2"/>
          <w:numId w:val="28"/>
        </w:numPr>
        <w:spacing w:after="0" w:line="360" w:lineRule="auto"/>
        <w:ind w:left="850" w:right="170"/>
        <w:rPr>
          <w:rFonts w:ascii="Times New Roman" w:hAnsi="Times New Roman" w:cs="Times New Roman"/>
        </w:rPr>
      </w:pPr>
      <w:r w:rsidRPr="000C6BAD">
        <w:rPr>
          <w:rFonts w:ascii="Times New Roman" w:hAnsi="Times New Roman" w:cs="Times New Roman"/>
        </w:rPr>
        <w:t xml:space="preserve">Instruir seus empregados quanto à necessidade de acatar as Normas Internas da Administração; </w:t>
      </w:r>
    </w:p>
    <w:p w:rsidR="00B04AF2"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Instruir seus empregados a respeito das atividades a serem desempenhadas, alertando–os a não executar atividades não abrangidas pelo contrato, devendo a Contratada relatar à Contratante toda e qualquer ocorrência neste sentido, a fim de evitar desvio de função; </w:t>
      </w:r>
    </w:p>
    <w:p w:rsidR="00B04AF2"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Deter instalações, aparelhamento e pessoal técnico adequado e disponível para a realização do objeto da licitação; </w:t>
      </w:r>
    </w:p>
    <w:p w:rsidR="00B04AF2"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lastRenderedPageBreak/>
        <w:t xml:space="preserve">Relatar à Contratante toda e qualquer irregularidade verificada no decorrer da prestação dos serviços; </w:t>
      </w:r>
    </w:p>
    <w:p w:rsidR="00B04AF2"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Reportar–se a</w:t>
      </w:r>
      <w:r w:rsidR="00702EB4">
        <w:rPr>
          <w:rFonts w:ascii="Times New Roman" w:hAnsi="Times New Roman" w:cs="Times New Roman"/>
        </w:rPr>
        <w:t xml:space="preserve"> quaisquer dos</w:t>
      </w:r>
      <w:r w:rsidRPr="000C6BAD">
        <w:rPr>
          <w:rFonts w:ascii="Times New Roman" w:hAnsi="Times New Roman" w:cs="Times New Roman"/>
        </w:rPr>
        <w:t xml:space="preserve"> Fisca</w:t>
      </w:r>
      <w:r w:rsidR="00702EB4">
        <w:rPr>
          <w:rFonts w:ascii="Times New Roman" w:hAnsi="Times New Roman" w:cs="Times New Roman"/>
        </w:rPr>
        <w:t>is</w:t>
      </w:r>
      <w:r w:rsidRPr="000C6BAD">
        <w:rPr>
          <w:rFonts w:ascii="Times New Roman" w:hAnsi="Times New Roman" w:cs="Times New Roman"/>
        </w:rPr>
        <w:t xml:space="preserve"> de Contrato quando necessário, adotando as providências pertinentes para a correção das falhas detectadas; </w:t>
      </w:r>
    </w:p>
    <w:p w:rsidR="00B04AF2" w:rsidRPr="000C6BAD" w:rsidRDefault="00702EB4" w:rsidP="00702EB4">
      <w:pPr>
        <w:numPr>
          <w:ilvl w:val="2"/>
          <w:numId w:val="28"/>
        </w:numPr>
        <w:spacing w:after="0" w:line="360" w:lineRule="auto"/>
        <w:ind w:left="851" w:right="170"/>
        <w:rPr>
          <w:rFonts w:ascii="Times New Roman" w:hAnsi="Times New Roman" w:cs="Times New Roman"/>
        </w:rPr>
      </w:pPr>
      <w:r>
        <w:rPr>
          <w:rFonts w:ascii="Times New Roman" w:hAnsi="Times New Roman" w:cs="Times New Roman"/>
        </w:rPr>
        <w:t xml:space="preserve">Receber as observações de quaisquer dos </w:t>
      </w:r>
      <w:r w:rsidR="00B04AF2" w:rsidRPr="000C6BAD">
        <w:rPr>
          <w:rFonts w:ascii="Times New Roman" w:hAnsi="Times New Roman" w:cs="Times New Roman"/>
        </w:rPr>
        <w:t>Fisca</w:t>
      </w:r>
      <w:r>
        <w:rPr>
          <w:rFonts w:ascii="Times New Roman" w:hAnsi="Times New Roman" w:cs="Times New Roman"/>
        </w:rPr>
        <w:t>is</w:t>
      </w:r>
      <w:r w:rsidR="00B04AF2" w:rsidRPr="000C6BAD">
        <w:rPr>
          <w:rFonts w:ascii="Times New Roman" w:hAnsi="Times New Roman" w:cs="Times New Roman"/>
        </w:rPr>
        <w:t xml:space="preserve"> de Contrato, relativamente ao desempenho das atividades, e identificar as necessidades de treinamento e adequação da </w:t>
      </w:r>
      <w:r w:rsidRPr="000C6BAD">
        <w:rPr>
          <w:rFonts w:ascii="Times New Roman" w:hAnsi="Times New Roman" w:cs="Times New Roman"/>
        </w:rPr>
        <w:t>mão de obra</w:t>
      </w:r>
      <w:r>
        <w:rPr>
          <w:rFonts w:ascii="Times New Roman" w:hAnsi="Times New Roman" w:cs="Times New Roman"/>
        </w:rPr>
        <w:t>;</w:t>
      </w:r>
      <w:r w:rsidR="00B04AF2" w:rsidRPr="000C6BAD">
        <w:rPr>
          <w:rFonts w:ascii="Times New Roman" w:hAnsi="Times New Roman" w:cs="Times New Roman"/>
        </w:rPr>
        <w:t xml:space="preserve"> </w:t>
      </w:r>
    </w:p>
    <w:p w:rsidR="003127C3"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Fazer com que os usuários dos serviços recebam tratamento ad</w:t>
      </w:r>
      <w:r w:rsidR="003127C3" w:rsidRPr="000C6BAD">
        <w:rPr>
          <w:rFonts w:ascii="Times New Roman" w:hAnsi="Times New Roman" w:cs="Times New Roman"/>
        </w:rPr>
        <w:t>equado, respeitoso e atencioso;</w:t>
      </w:r>
    </w:p>
    <w:p w:rsidR="003127C3"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Instruir a </w:t>
      </w:r>
      <w:r w:rsidR="00702EB4" w:rsidRPr="000C6BAD">
        <w:rPr>
          <w:rFonts w:ascii="Times New Roman" w:hAnsi="Times New Roman" w:cs="Times New Roman"/>
        </w:rPr>
        <w:t>mão de obra</w:t>
      </w:r>
      <w:r w:rsidRPr="000C6BAD">
        <w:rPr>
          <w:rFonts w:ascii="Times New Roman" w:hAnsi="Times New Roman" w:cs="Times New Roman"/>
        </w:rPr>
        <w:t xml:space="preserve"> quanto à necessidade de acatar as orientações, inclusive quanto ao cumprimento das Normas Internas e de Segurança e Medicina do Trabalho; </w:t>
      </w:r>
    </w:p>
    <w:p w:rsidR="00B04AF2" w:rsidRPr="000C6BAD" w:rsidRDefault="00B04AF2" w:rsidP="00702EB4">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Providenciar e manter permanentemente atualizado, um Livro de Ocorrências composto de duas partes com as seguintes finalidades: </w:t>
      </w:r>
    </w:p>
    <w:p w:rsidR="00B04AF2" w:rsidRPr="000C6BAD" w:rsidRDefault="00B04AF2" w:rsidP="00702EB4">
      <w:pPr>
        <w:numPr>
          <w:ilvl w:val="5"/>
          <w:numId w:val="7"/>
        </w:numPr>
        <w:spacing w:after="0" w:line="360" w:lineRule="auto"/>
        <w:ind w:right="170" w:hanging="569"/>
        <w:rPr>
          <w:rFonts w:ascii="Times New Roman" w:hAnsi="Times New Roman" w:cs="Times New Roman"/>
        </w:rPr>
      </w:pPr>
      <w:r w:rsidRPr="000C6BAD">
        <w:rPr>
          <w:rFonts w:ascii="Times New Roman" w:hAnsi="Times New Roman" w:cs="Times New Roman"/>
        </w:rPr>
        <w:t xml:space="preserve">Na primeira parte serão obrigatoriamente registradas pela contratada, as ocorrências observadas na execução dos serviços, as respostas às consultas formuladas pela Contratante e as soluções adotadas quanto às determinações recebidas; </w:t>
      </w:r>
    </w:p>
    <w:p w:rsidR="003127C3" w:rsidRPr="000C6BAD" w:rsidRDefault="00B04AF2" w:rsidP="00702EB4">
      <w:pPr>
        <w:numPr>
          <w:ilvl w:val="5"/>
          <w:numId w:val="7"/>
        </w:numPr>
        <w:spacing w:after="0" w:line="360" w:lineRule="auto"/>
        <w:ind w:right="170" w:hanging="569"/>
        <w:rPr>
          <w:rFonts w:ascii="Times New Roman" w:hAnsi="Times New Roman" w:cs="Times New Roman"/>
        </w:rPr>
      </w:pPr>
      <w:r w:rsidRPr="000C6BAD">
        <w:rPr>
          <w:rFonts w:ascii="Times New Roman" w:hAnsi="Times New Roman" w:cs="Times New Roman"/>
        </w:rPr>
        <w:t xml:space="preserve">Na segunda parte serão obrigatoriamente </w:t>
      </w:r>
      <w:proofErr w:type="gramStart"/>
      <w:r w:rsidRPr="000C6BAD">
        <w:rPr>
          <w:rFonts w:ascii="Times New Roman" w:hAnsi="Times New Roman" w:cs="Times New Roman"/>
        </w:rPr>
        <w:t>registrados</w:t>
      </w:r>
      <w:proofErr w:type="gramEnd"/>
      <w:r w:rsidRPr="000C6BAD">
        <w:rPr>
          <w:rFonts w:ascii="Times New Roman" w:hAnsi="Times New Roman" w:cs="Times New Roman"/>
        </w:rPr>
        <w:t xml:space="preserve"> pela contratante, as orientações dadas, as respostas às consultas formuladas pela contratada, o juízo formal sobre o andamento dos serviços, a qualidade da execução e as suas determinações. </w:t>
      </w:r>
    </w:p>
    <w:p w:rsidR="003127C3" w:rsidRPr="000C6BAD" w:rsidRDefault="00B04AF2" w:rsidP="00702EB4">
      <w:pPr>
        <w:pStyle w:val="PargrafodaLista"/>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Fornecer e–mail, número telefônico fixo ou móvel e fax, objetivando a comunicação rápida no que</w:t>
      </w:r>
      <w:r w:rsidR="003127C3" w:rsidRPr="000C6BAD">
        <w:rPr>
          <w:rFonts w:ascii="Times New Roman" w:hAnsi="Times New Roman" w:cs="Times New Roman"/>
        </w:rPr>
        <w:t xml:space="preserve"> </w:t>
      </w:r>
      <w:r w:rsidRPr="000C6BAD">
        <w:rPr>
          <w:rFonts w:ascii="Times New Roman" w:hAnsi="Times New Roman" w:cs="Times New Roman"/>
        </w:rPr>
        <w:t xml:space="preserve">tange aos serviços contratados; </w:t>
      </w:r>
    </w:p>
    <w:p w:rsidR="003127C3" w:rsidRPr="000C6BAD" w:rsidRDefault="00B04AF2" w:rsidP="00702EB4">
      <w:pPr>
        <w:pStyle w:val="PargrafodaLista"/>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A empresa contratada será responsável pelos danos causados diretamente à contratante, seus bens</w:t>
      </w:r>
      <w:r w:rsidR="003127C3" w:rsidRPr="000C6BAD">
        <w:rPr>
          <w:rFonts w:ascii="Times New Roman" w:hAnsi="Times New Roman" w:cs="Times New Roman"/>
        </w:rPr>
        <w:t xml:space="preserve"> </w:t>
      </w:r>
      <w:r w:rsidRPr="000C6BAD">
        <w:rPr>
          <w:rFonts w:ascii="Times New Roman" w:hAnsi="Times New Roman" w:cs="Times New Roman"/>
        </w:rPr>
        <w:t>ou a terceiros, decorrente de sua culpa ou dolo na execução dos serviços, não excluindo ou reduzindo essa responsabilidade, a fiscalização da con</w:t>
      </w:r>
      <w:r w:rsidR="00702EB4">
        <w:rPr>
          <w:rFonts w:ascii="Times New Roman" w:hAnsi="Times New Roman" w:cs="Times New Roman"/>
        </w:rPr>
        <w:t>tratante, em seu acompanhamento;</w:t>
      </w:r>
      <w:r w:rsidRPr="000C6BAD">
        <w:rPr>
          <w:rFonts w:ascii="Times New Roman" w:hAnsi="Times New Roman" w:cs="Times New Roman"/>
        </w:rPr>
        <w:t xml:space="preserve"> </w:t>
      </w:r>
    </w:p>
    <w:p w:rsidR="003127C3" w:rsidRPr="000C6BAD" w:rsidRDefault="00B04AF2" w:rsidP="00702EB4">
      <w:pPr>
        <w:pStyle w:val="PargrafodaLista"/>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rPr>
        <w:t xml:space="preserve">Observar conduta adequada na utilização dos materiais, equipamentos, ferramentas e utensílios, objetivando a correta execução dos serviços; </w:t>
      </w:r>
    </w:p>
    <w:p w:rsidR="003127C3" w:rsidRPr="000C6BAD" w:rsidRDefault="00B04AF2" w:rsidP="00702EB4">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Repor, no prazo máximo de </w:t>
      </w:r>
      <w:proofErr w:type="gramStart"/>
      <w:r w:rsidRPr="000C6BAD">
        <w:rPr>
          <w:rFonts w:ascii="Times New Roman" w:hAnsi="Times New Roman" w:cs="Times New Roman"/>
          <w:b/>
        </w:rPr>
        <w:t>5</w:t>
      </w:r>
      <w:proofErr w:type="gramEnd"/>
      <w:r w:rsidRPr="000C6BAD">
        <w:rPr>
          <w:rFonts w:ascii="Times New Roman" w:hAnsi="Times New Roman" w:cs="Times New Roman"/>
          <w:b/>
        </w:rPr>
        <w:t xml:space="preserve"> (cinco) dias úteis,</w:t>
      </w:r>
      <w:r w:rsidRPr="000C6BAD">
        <w:rPr>
          <w:rFonts w:ascii="Times New Roman" w:hAnsi="Times New Roman" w:cs="Times New Roman"/>
        </w:rPr>
        <w:t xml:space="preserve"> qualquer objeto da</w:t>
      </w:r>
      <w:r w:rsidR="003127C3" w:rsidRPr="000C6BAD">
        <w:rPr>
          <w:rFonts w:ascii="Times New Roman" w:hAnsi="Times New Roman" w:cs="Times New Roman"/>
        </w:rPr>
        <w:t xml:space="preserve"> contratante e/ou de terceiros </w:t>
      </w:r>
      <w:r w:rsidRPr="000C6BAD">
        <w:rPr>
          <w:rFonts w:ascii="Times New Roman" w:hAnsi="Times New Roman" w:cs="Times New Roman"/>
        </w:rPr>
        <w:t xml:space="preserve">que tenha sido danificado ou extraviado por seus empregados; </w:t>
      </w:r>
    </w:p>
    <w:p w:rsidR="003127C3" w:rsidRPr="000C6BAD" w:rsidRDefault="00B04AF2" w:rsidP="00702EB4">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O valor do dano causado guardará conformidade com o preço de mercado, não sendo consi</w:t>
      </w:r>
      <w:r w:rsidR="00702EB4">
        <w:rPr>
          <w:rFonts w:ascii="Times New Roman" w:hAnsi="Times New Roman" w:cs="Times New Roman"/>
        </w:rPr>
        <w:t>derado o valor histórico do bem;</w:t>
      </w:r>
      <w:r w:rsidRPr="000C6BAD">
        <w:rPr>
          <w:rFonts w:ascii="Times New Roman" w:hAnsi="Times New Roman" w:cs="Times New Roman"/>
        </w:rPr>
        <w:t xml:space="preserve"> </w:t>
      </w:r>
    </w:p>
    <w:p w:rsidR="003127C3" w:rsidRPr="000C6BAD" w:rsidRDefault="00B04AF2" w:rsidP="00702EB4">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Responder civil e penalmente, por quaisquer danos ocasionados à contratante e seu patrimônio e/ou a terceiros, dolosa ou culposamente, em razão de ação ou de omissão da Contratada ou de quem em seu nome agir; </w:t>
      </w:r>
    </w:p>
    <w:p w:rsidR="003127C3" w:rsidRPr="000C6BAD" w:rsidRDefault="00B04AF2" w:rsidP="0028385A">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lastRenderedPageBreak/>
        <w:t>Cumprir horários e periodicidade para a execução dos serviços fixados pela contratante, segundo</w:t>
      </w:r>
      <w:r w:rsidR="003127C3" w:rsidRPr="000C6BAD">
        <w:rPr>
          <w:rFonts w:ascii="Times New Roman" w:hAnsi="Times New Roman" w:cs="Times New Roman"/>
        </w:rPr>
        <w:t xml:space="preserve"> </w:t>
      </w:r>
      <w:r w:rsidRPr="000C6BAD">
        <w:rPr>
          <w:rFonts w:ascii="Times New Roman" w:hAnsi="Times New Roman" w:cs="Times New Roman"/>
        </w:rPr>
        <w:t xml:space="preserve">suas conveniências e em consonância com a Fiscalização do contrato; </w:t>
      </w:r>
    </w:p>
    <w:p w:rsidR="003127C3" w:rsidRPr="000C6BAD" w:rsidRDefault="00B04AF2" w:rsidP="0028385A">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Manter os funcionários uniformizados, identificando–os através de crachás, com fotografia recente, e provendo–os de todos os Equipamentos de Proteção Individual – </w:t>
      </w:r>
      <w:proofErr w:type="spellStart"/>
      <w:r w:rsidRPr="000C6BAD">
        <w:rPr>
          <w:rFonts w:ascii="Times New Roman" w:hAnsi="Times New Roman" w:cs="Times New Roman"/>
        </w:rPr>
        <w:t>EPI’s</w:t>
      </w:r>
      <w:proofErr w:type="spellEnd"/>
      <w:r w:rsidRPr="000C6BAD">
        <w:rPr>
          <w:rFonts w:ascii="Times New Roman" w:hAnsi="Times New Roman" w:cs="Times New Roman"/>
        </w:rPr>
        <w:t xml:space="preserve"> -, devendo providenciar a substituição completa dos uniformes de acordo com o que determina a convenção coletiva do prestador de serviço</w:t>
      </w:r>
      <w:r w:rsidRPr="000C6BAD">
        <w:rPr>
          <w:rFonts w:ascii="Times New Roman" w:hAnsi="Times New Roman" w:cs="Times New Roman"/>
          <w:b/>
        </w:rPr>
        <w:t>;</w:t>
      </w:r>
    </w:p>
    <w:p w:rsidR="003127C3" w:rsidRPr="000C6BAD" w:rsidRDefault="00B04AF2" w:rsidP="0028385A">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Apresentar mensalmente à Fiscalização, acompanhando as Notas Fiscais ou os Documentos de Cobrança, relatório que ateste os serviços e o grau de satisfação com os mesmos, a ser providenciado junto ao responsável pela Unidade onde os serviços foram prestados, </w:t>
      </w:r>
      <w:proofErr w:type="gramStart"/>
      <w:r w:rsidRPr="000C6BAD">
        <w:rPr>
          <w:rFonts w:ascii="Times New Roman" w:hAnsi="Times New Roman" w:cs="Times New Roman"/>
        </w:rPr>
        <w:t>sob pena</w:t>
      </w:r>
      <w:proofErr w:type="gramEnd"/>
      <w:r w:rsidRPr="000C6BAD">
        <w:rPr>
          <w:rFonts w:ascii="Times New Roman" w:hAnsi="Times New Roman" w:cs="Times New Roman"/>
        </w:rPr>
        <w:t xml:space="preserve"> de suspensão do pagamento até o cumprimento desta exigência; </w:t>
      </w:r>
    </w:p>
    <w:p w:rsidR="00B04AF2" w:rsidRDefault="00B04AF2" w:rsidP="0028385A">
      <w:pPr>
        <w:pStyle w:val="PargrafodaLista"/>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 xml:space="preserve">Fornecer, mensalmente, todos os documentos exigidos pela fiscalização do contrato.  </w:t>
      </w:r>
    </w:p>
    <w:p w:rsidR="0028385A" w:rsidRPr="0028385A" w:rsidRDefault="0028385A" w:rsidP="0028385A">
      <w:pPr>
        <w:spacing w:after="0" w:line="360" w:lineRule="auto"/>
        <w:ind w:right="171"/>
        <w:rPr>
          <w:rFonts w:ascii="Times New Roman" w:hAnsi="Times New Roman" w:cs="Times New Roman"/>
        </w:rPr>
      </w:pPr>
    </w:p>
    <w:p w:rsidR="00B04AF2" w:rsidRPr="000C6BAD" w:rsidRDefault="00B04AF2" w:rsidP="0028385A">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DAS CONDIÇÕES FÍSICAS DOS LOCAIS DE PRESTAÇÃO DOS SERVIÇOS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Os serviços serão prestados nos locais indicados neste Termo de Referência.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Os locais possuem condições físicas apropriadas para o atendimento do objeto.  </w:t>
      </w:r>
    </w:p>
    <w:p w:rsidR="0028385A"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O início da efetiva prestação de serviços dar–se–á a partir da data</w:t>
      </w:r>
      <w:r w:rsidR="00D75CBC" w:rsidRPr="000C6BAD">
        <w:rPr>
          <w:rFonts w:ascii="Times New Roman" w:hAnsi="Times New Roman" w:cs="Times New Roman"/>
        </w:rPr>
        <w:t xml:space="preserve"> indicada em contrato</w:t>
      </w:r>
      <w:r w:rsidRPr="000C6BAD">
        <w:rPr>
          <w:rFonts w:ascii="Times New Roman" w:hAnsi="Times New Roman" w:cs="Times New Roman"/>
        </w:rPr>
        <w:t>.</w:t>
      </w:r>
    </w:p>
    <w:p w:rsidR="00B04AF2" w:rsidRPr="000C6BAD" w:rsidRDefault="00B04AF2" w:rsidP="0028385A">
      <w:pPr>
        <w:spacing w:after="0" w:line="360" w:lineRule="auto"/>
        <w:ind w:left="0" w:right="171" w:firstLine="0"/>
        <w:rPr>
          <w:rFonts w:ascii="Times New Roman" w:hAnsi="Times New Roman" w:cs="Times New Roman"/>
        </w:rPr>
      </w:pPr>
      <w:r w:rsidRPr="000C6BAD">
        <w:rPr>
          <w:rFonts w:ascii="Times New Roman" w:hAnsi="Times New Roman" w:cs="Times New Roman"/>
        </w:rPr>
        <w:t xml:space="preserve"> </w:t>
      </w:r>
    </w:p>
    <w:p w:rsidR="00B04AF2" w:rsidRPr="000C6BAD" w:rsidRDefault="00B04AF2" w:rsidP="0028385A">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DO PREÇO, DA REPACTUAÇÃO E DA PRORROGAÇÃO DO </w:t>
      </w:r>
      <w:proofErr w:type="gramStart"/>
      <w:r w:rsidRPr="000C6BAD">
        <w:rPr>
          <w:rFonts w:ascii="Times New Roman" w:hAnsi="Times New Roman" w:cs="Times New Roman"/>
          <w:b/>
        </w:rPr>
        <w:t>CONTRATO</w:t>
      </w:r>
      <w:proofErr w:type="gramEnd"/>
      <w:r w:rsidRPr="000C6BAD">
        <w:rPr>
          <w:rFonts w:ascii="Times New Roman" w:hAnsi="Times New Roman" w:cs="Times New Roman"/>
          <w:b/>
        </w:rPr>
        <w:t xml:space="preserve"> </w:t>
      </w:r>
    </w:p>
    <w:p w:rsidR="00D75CBC"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 preço será o </w:t>
      </w:r>
      <w:r w:rsidR="00D75CBC" w:rsidRPr="000C6BAD">
        <w:rPr>
          <w:rFonts w:ascii="Times New Roman" w:hAnsi="Times New Roman" w:cs="Times New Roman"/>
        </w:rPr>
        <w:t>menor preço dentre as empresas que encaminharem proposta</w:t>
      </w:r>
      <w:r w:rsidRPr="000C6BAD">
        <w:rPr>
          <w:rFonts w:ascii="Times New Roman" w:hAnsi="Times New Roman" w:cs="Times New Roman"/>
        </w:rPr>
        <w:t xml:space="preserve">. </w:t>
      </w:r>
    </w:p>
    <w:p w:rsidR="00B04AF2" w:rsidRPr="000C6BAD" w:rsidRDefault="00D75CBC"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Não serão admitidas repactuações de preço, tendo em vista que o contrato é emergencial e por tempo determinado.</w:t>
      </w:r>
    </w:p>
    <w:p w:rsidR="00BB33EE" w:rsidRDefault="00BB33EE"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O Contrato é por tempo determinado por lei, 180 dias, e improrrogável.</w:t>
      </w:r>
    </w:p>
    <w:p w:rsidR="0028385A" w:rsidRPr="000C6BAD" w:rsidRDefault="0028385A" w:rsidP="0028385A">
      <w:pPr>
        <w:spacing w:after="0" w:line="360" w:lineRule="auto"/>
        <w:ind w:left="426" w:right="171" w:firstLine="0"/>
        <w:rPr>
          <w:rFonts w:ascii="Times New Roman" w:hAnsi="Times New Roman" w:cs="Times New Roman"/>
        </w:rPr>
      </w:pPr>
    </w:p>
    <w:p w:rsidR="00BB33EE" w:rsidRPr="000C6BAD" w:rsidRDefault="00B04AF2" w:rsidP="0028385A">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GESTÃO DOS SERVIÇOS E DO CONTRATO </w:t>
      </w:r>
    </w:p>
    <w:p w:rsidR="00B04AF2" w:rsidRPr="000C6BAD" w:rsidRDefault="00B04AF2" w:rsidP="0028385A">
      <w:pPr>
        <w:numPr>
          <w:ilvl w:val="1"/>
          <w:numId w:val="28"/>
        </w:numPr>
        <w:spacing w:after="0" w:line="360" w:lineRule="auto"/>
        <w:ind w:left="426" w:right="38" w:hanging="426"/>
        <w:rPr>
          <w:rFonts w:ascii="Times New Roman" w:hAnsi="Times New Roman" w:cs="Times New Roman"/>
        </w:rPr>
      </w:pPr>
      <w:r w:rsidRPr="000C6BAD">
        <w:rPr>
          <w:rFonts w:ascii="Times New Roman" w:hAnsi="Times New Roman" w:cs="Times New Roman"/>
        </w:rPr>
        <w:t>A empresa contratada deverá prestar os serviços dentro de um grau elevado de qualidade, através de</w:t>
      </w:r>
      <w:r w:rsidR="00BB33EE" w:rsidRPr="000C6BAD">
        <w:rPr>
          <w:rFonts w:ascii="Times New Roman" w:hAnsi="Times New Roman" w:cs="Times New Roman"/>
        </w:rPr>
        <w:t xml:space="preserve"> </w:t>
      </w:r>
      <w:r w:rsidRPr="000C6BAD">
        <w:rPr>
          <w:rFonts w:ascii="Times New Roman" w:hAnsi="Times New Roman" w:cs="Times New Roman"/>
        </w:rPr>
        <w:t xml:space="preserve">funcionários devidamente treinados, experientes e aptos para o desempenho de funções para as quais foram designados;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Os serviços terceirizados a serem contratados em nada alteram o regime trabalhista, o vínculo empregatício e as obrigações existentes entre os empregados designados a sua execução e a empresa contratada, nos termos da legislação trabalhista, previdenciária e tributária, conforme determina o </w:t>
      </w:r>
      <w:r w:rsidRPr="000C6BAD">
        <w:rPr>
          <w:rFonts w:ascii="Times New Roman" w:hAnsi="Times New Roman" w:cs="Times New Roman"/>
          <w:b/>
          <w:i/>
        </w:rPr>
        <w:t>artigo 71 da lei 8.666/93</w:t>
      </w:r>
      <w:r w:rsidRPr="000C6BAD">
        <w:rPr>
          <w:rFonts w:ascii="Times New Roman" w:hAnsi="Times New Roman" w:cs="Times New Roman"/>
        </w:rPr>
        <w:t xml:space="preserve">;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Os empregados designados para a execução dos serviços terceirizados ficarão subordinados à contratada, devendo cumprir suas ordens, dar–lhes satisfação dos serviços executados, serem por ela fiscalizados, controlados e substituídos quando das férias, licenças ou outros motivos;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lastRenderedPageBreak/>
        <w:t>Os empregados designados pela contratada para a execução dos serviços terceirizados contratados</w:t>
      </w:r>
      <w:r w:rsidR="0028385A" w:rsidRPr="000C6BAD">
        <w:rPr>
          <w:rFonts w:ascii="Times New Roman" w:hAnsi="Times New Roman" w:cs="Times New Roman"/>
        </w:rPr>
        <w:t xml:space="preserve"> deverão</w:t>
      </w:r>
      <w:r w:rsidRPr="000C6BAD">
        <w:rPr>
          <w:rFonts w:ascii="Times New Roman" w:hAnsi="Times New Roman" w:cs="Times New Roman"/>
        </w:rPr>
        <w:t xml:space="preserve"> prestar os serviços de acordo com suas especificações, observar as normas internas da repartição e do serviço público federal, tratar com urbanidade e polidez o público em geral e os servidores; </w:t>
      </w:r>
    </w:p>
    <w:p w:rsidR="00B04AF2"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A Contratante, através d</w:t>
      </w:r>
      <w:r w:rsidR="0028385A">
        <w:rPr>
          <w:rFonts w:ascii="Times New Roman" w:hAnsi="Times New Roman" w:cs="Times New Roman"/>
        </w:rPr>
        <w:t>a</w:t>
      </w:r>
      <w:r w:rsidRPr="000C6BAD">
        <w:rPr>
          <w:rFonts w:ascii="Times New Roman" w:hAnsi="Times New Roman" w:cs="Times New Roman"/>
        </w:rPr>
        <w:t xml:space="preserve"> </w:t>
      </w:r>
      <w:r w:rsidR="0028385A">
        <w:rPr>
          <w:rFonts w:ascii="Times New Roman" w:hAnsi="Times New Roman" w:cs="Times New Roman"/>
        </w:rPr>
        <w:t xml:space="preserve">equipe de </w:t>
      </w:r>
      <w:r w:rsidRPr="000C6BAD">
        <w:rPr>
          <w:rFonts w:ascii="Times New Roman" w:hAnsi="Times New Roman" w:cs="Times New Roman"/>
        </w:rPr>
        <w:t>Fiscal</w:t>
      </w:r>
      <w:r w:rsidR="0028385A">
        <w:rPr>
          <w:rFonts w:ascii="Times New Roman" w:hAnsi="Times New Roman" w:cs="Times New Roman"/>
        </w:rPr>
        <w:t>ização</w:t>
      </w:r>
      <w:r w:rsidRPr="000C6BAD">
        <w:rPr>
          <w:rFonts w:ascii="Times New Roman" w:hAnsi="Times New Roman" w:cs="Times New Roman"/>
        </w:rPr>
        <w:t xml:space="preserve"> do contrato, deverá comunicar à contratada situações ou fatos que prejudiquem ou venham a prejudicar a execução dos serviços, determinando as providências que entender serem necessárias a sua solução, devendo a contratada, salvo motivo de força maior, atender de imediato o determinado pela contratante, de modo a não comprometer ou prejudicar as atividades da repartição. </w:t>
      </w:r>
    </w:p>
    <w:p w:rsidR="0028385A" w:rsidRPr="000C6BAD" w:rsidRDefault="0028385A" w:rsidP="0028385A">
      <w:pPr>
        <w:spacing w:after="0" w:line="360" w:lineRule="auto"/>
        <w:ind w:left="426" w:right="171" w:firstLine="0"/>
        <w:rPr>
          <w:rFonts w:ascii="Times New Roman" w:hAnsi="Times New Roman" w:cs="Times New Roman"/>
        </w:rPr>
      </w:pPr>
    </w:p>
    <w:p w:rsidR="00B04AF2" w:rsidRPr="000C6BAD" w:rsidRDefault="00B04AF2" w:rsidP="0028385A">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FISCALIZAÇÃO DO CONTRATO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A prestação dos serviços será objeto de acompanhamento, controle, fiscalização e avaliação por representante da Contratante, devidamente designado como fiscal do contrato, de acordo com o previsto no </w:t>
      </w:r>
      <w:proofErr w:type="spellStart"/>
      <w:r w:rsidRPr="000C6BAD">
        <w:rPr>
          <w:rFonts w:ascii="Times New Roman" w:hAnsi="Times New Roman" w:cs="Times New Roman"/>
        </w:rPr>
        <w:t>Art</w:t>
      </w:r>
      <w:proofErr w:type="spellEnd"/>
      <w:r w:rsidRPr="000C6BAD">
        <w:rPr>
          <w:rFonts w:ascii="Times New Roman" w:hAnsi="Times New Roman" w:cs="Times New Roman"/>
        </w:rPr>
        <w:t xml:space="preserve"> 67 da Lei 8.666/93.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A fiscalização será exercida no interesse da contratante e não exclui nem reduz a responsabilidade da </w:t>
      </w:r>
      <w:r w:rsidR="00C85AD2" w:rsidRPr="000C6BAD">
        <w:rPr>
          <w:rFonts w:ascii="Times New Roman" w:hAnsi="Times New Roman" w:cs="Times New Roman"/>
        </w:rPr>
        <w:t>empresa contratada</w:t>
      </w:r>
      <w:r w:rsidRPr="000C6BAD">
        <w:rPr>
          <w:rFonts w:ascii="Times New Roman" w:hAnsi="Times New Roman" w:cs="Times New Roman"/>
        </w:rPr>
        <w:t>, inclusive perante terceiros, por quaisquer irregularidades, e, na sua ocorrência, não im</w:t>
      </w:r>
      <w:r w:rsidR="00C85AD2" w:rsidRPr="000C6BAD">
        <w:rPr>
          <w:rFonts w:ascii="Times New Roman" w:hAnsi="Times New Roman" w:cs="Times New Roman"/>
        </w:rPr>
        <w:t>plica corresponsabilidade</w:t>
      </w:r>
      <w:r w:rsidRPr="000C6BAD">
        <w:rPr>
          <w:rFonts w:ascii="Times New Roman" w:hAnsi="Times New Roman" w:cs="Times New Roman"/>
        </w:rPr>
        <w:t xml:space="preserve"> do Poder Público ou de seus agentes e/ou prepostos. </w:t>
      </w:r>
    </w:p>
    <w:p w:rsidR="00B04AF2" w:rsidRPr="000C6BAD" w:rsidRDefault="00B04AF2" w:rsidP="0028385A">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A fiscalização durante a execução do contrato deverá também seguir as </w:t>
      </w:r>
      <w:r w:rsidR="00C85AD2" w:rsidRPr="000C6BAD">
        <w:rPr>
          <w:rFonts w:ascii="Times New Roman" w:hAnsi="Times New Roman" w:cs="Times New Roman"/>
        </w:rPr>
        <w:t>instruções da IN MPDG nº 05/2017</w:t>
      </w:r>
      <w:r w:rsidRPr="000C6BAD">
        <w:rPr>
          <w:rFonts w:ascii="Times New Roman" w:hAnsi="Times New Roman" w:cs="Times New Roman"/>
        </w:rPr>
        <w:t xml:space="preserve">, </w:t>
      </w:r>
      <w:r w:rsidR="00FB18E4" w:rsidRPr="000C6BAD">
        <w:rPr>
          <w:rFonts w:ascii="Times New Roman" w:hAnsi="Times New Roman" w:cs="Times New Roman"/>
        </w:rPr>
        <w:t xml:space="preserve">e </w:t>
      </w:r>
      <w:r w:rsidRPr="000C6BAD">
        <w:rPr>
          <w:rFonts w:ascii="Times New Roman" w:hAnsi="Times New Roman" w:cs="Times New Roman"/>
        </w:rPr>
        <w:t xml:space="preserve">conforme segue: </w:t>
      </w:r>
    </w:p>
    <w:p w:rsidR="00B04AF2" w:rsidRPr="000C6BAD" w:rsidRDefault="00B04AF2" w:rsidP="0028385A">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b/>
        </w:rPr>
        <w:t xml:space="preserve">Fiscalização inicial (no momento em que a terceirização é iniciada) </w:t>
      </w:r>
    </w:p>
    <w:p w:rsidR="00B04AF2" w:rsidRPr="000C6BAD" w:rsidRDefault="00B04AF2" w:rsidP="0028385A">
      <w:pPr>
        <w:numPr>
          <w:ilvl w:val="5"/>
          <w:numId w:val="11"/>
        </w:numPr>
        <w:spacing w:after="0" w:line="360" w:lineRule="auto"/>
        <w:ind w:right="171" w:hanging="439"/>
        <w:rPr>
          <w:rFonts w:ascii="Times New Roman" w:hAnsi="Times New Roman" w:cs="Times New Roman"/>
        </w:rPr>
      </w:pPr>
      <w:r w:rsidRPr="000C6BAD">
        <w:rPr>
          <w:rFonts w:ascii="Times New Roman" w:hAnsi="Times New Roman" w:cs="Times New Roman"/>
        </w:rPr>
        <w:t>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w:t>
      </w:r>
      <w:r w:rsidR="0021759E">
        <w:rPr>
          <w:rFonts w:ascii="Times New Roman" w:hAnsi="Times New Roman" w:cs="Times New Roman"/>
        </w:rPr>
        <w:t>ncias, horas extras trabalhadas;</w:t>
      </w:r>
      <w:r w:rsidRPr="000C6BAD">
        <w:rPr>
          <w:rFonts w:ascii="Times New Roman" w:hAnsi="Times New Roman" w:cs="Times New Roman"/>
        </w:rPr>
        <w:t xml:space="preserve"> </w:t>
      </w:r>
    </w:p>
    <w:p w:rsidR="00B04AF2" w:rsidRPr="000C6BAD" w:rsidRDefault="00B04AF2" w:rsidP="0028385A">
      <w:pPr>
        <w:numPr>
          <w:ilvl w:val="5"/>
          <w:numId w:val="11"/>
        </w:numPr>
        <w:spacing w:after="0" w:line="360" w:lineRule="auto"/>
        <w:ind w:right="171" w:hanging="439"/>
        <w:rPr>
          <w:rFonts w:ascii="Times New Roman" w:hAnsi="Times New Roman" w:cs="Times New Roman"/>
        </w:rPr>
      </w:pPr>
      <w:r w:rsidRPr="000C6BAD">
        <w:rPr>
          <w:rFonts w:ascii="Times New Roman" w:hAnsi="Times New Roman" w:cs="Times New Roman"/>
        </w:rPr>
        <w:t>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w:t>
      </w:r>
      <w:r w:rsidR="0021759E">
        <w:rPr>
          <w:rFonts w:ascii="Times New Roman" w:hAnsi="Times New Roman" w:cs="Times New Roman"/>
        </w:rPr>
        <w:t>ações dos contratos de trabalho;</w:t>
      </w:r>
      <w:r w:rsidRPr="000C6BAD">
        <w:rPr>
          <w:rFonts w:ascii="Times New Roman" w:hAnsi="Times New Roman" w:cs="Times New Roman"/>
        </w:rPr>
        <w:t xml:space="preserve"> </w:t>
      </w:r>
    </w:p>
    <w:p w:rsidR="00B04AF2" w:rsidRPr="000C6BAD" w:rsidRDefault="00B04AF2" w:rsidP="0028385A">
      <w:pPr>
        <w:numPr>
          <w:ilvl w:val="5"/>
          <w:numId w:val="11"/>
        </w:numPr>
        <w:spacing w:after="0" w:line="360" w:lineRule="auto"/>
        <w:ind w:right="171" w:hanging="439"/>
        <w:rPr>
          <w:rFonts w:ascii="Times New Roman" w:hAnsi="Times New Roman" w:cs="Times New Roman"/>
        </w:rPr>
      </w:pPr>
      <w:r w:rsidRPr="000C6BAD">
        <w:rPr>
          <w:rFonts w:ascii="Times New Roman" w:hAnsi="Times New Roman" w:cs="Times New Roman"/>
        </w:rPr>
        <w:t>O número de terceirizados por função deve coincidir com o previ</w:t>
      </w:r>
      <w:r w:rsidR="0021759E">
        <w:rPr>
          <w:rFonts w:ascii="Times New Roman" w:hAnsi="Times New Roman" w:cs="Times New Roman"/>
        </w:rPr>
        <w:t>sto no contrato administrativo;</w:t>
      </w:r>
    </w:p>
    <w:p w:rsidR="00B04AF2" w:rsidRPr="000C6BAD" w:rsidRDefault="00B04AF2" w:rsidP="003127C3">
      <w:pPr>
        <w:numPr>
          <w:ilvl w:val="5"/>
          <w:numId w:val="11"/>
        </w:numPr>
        <w:spacing w:after="34" w:line="359" w:lineRule="auto"/>
        <w:ind w:right="171" w:hanging="439"/>
        <w:rPr>
          <w:rFonts w:ascii="Times New Roman" w:hAnsi="Times New Roman" w:cs="Times New Roman"/>
        </w:rPr>
      </w:pPr>
      <w:r w:rsidRPr="000C6BAD">
        <w:rPr>
          <w:rFonts w:ascii="Times New Roman" w:hAnsi="Times New Roman" w:cs="Times New Roman"/>
        </w:rPr>
        <w:t>O salário não pode ser inferior ao previsto no contrato administrativo e na Convenção Coletiva de Trabalho da Categoria</w:t>
      </w:r>
      <w:r w:rsidR="0021759E">
        <w:rPr>
          <w:rFonts w:ascii="Times New Roman" w:hAnsi="Times New Roman" w:cs="Times New Roman"/>
        </w:rPr>
        <w:t>;</w:t>
      </w:r>
      <w:proofErr w:type="gramStart"/>
      <w:r w:rsidRPr="000C6BAD">
        <w:rPr>
          <w:rFonts w:ascii="Times New Roman" w:hAnsi="Times New Roman" w:cs="Times New Roman"/>
        </w:rPr>
        <w:t xml:space="preserve">  </w:t>
      </w:r>
    </w:p>
    <w:p w:rsidR="00B04AF2" w:rsidRPr="000C6BAD" w:rsidRDefault="00B04AF2" w:rsidP="0021759E">
      <w:pPr>
        <w:numPr>
          <w:ilvl w:val="5"/>
          <w:numId w:val="11"/>
        </w:numPr>
        <w:spacing w:after="0" w:line="360" w:lineRule="auto"/>
        <w:ind w:right="170" w:hanging="439"/>
        <w:rPr>
          <w:rFonts w:ascii="Times New Roman" w:hAnsi="Times New Roman" w:cs="Times New Roman"/>
        </w:rPr>
      </w:pPr>
      <w:proofErr w:type="gramEnd"/>
      <w:r w:rsidRPr="000C6BAD">
        <w:rPr>
          <w:rFonts w:ascii="Times New Roman" w:hAnsi="Times New Roman" w:cs="Times New Roman"/>
        </w:rPr>
        <w:lastRenderedPageBreak/>
        <w:t>Consultar eventuais obrigações adicionais constantes na CCT para as empresas terceirizadas (por exemplo, se os empregados têm direito a</w:t>
      </w:r>
      <w:r w:rsidR="0021759E">
        <w:rPr>
          <w:rFonts w:ascii="Times New Roman" w:hAnsi="Times New Roman" w:cs="Times New Roman"/>
        </w:rPr>
        <w:t xml:space="preserve"> auxílio–alimentação gratuito);</w:t>
      </w:r>
    </w:p>
    <w:p w:rsidR="00B04AF2" w:rsidRPr="000C6BAD" w:rsidRDefault="00B04AF2" w:rsidP="0021759E">
      <w:pPr>
        <w:numPr>
          <w:ilvl w:val="5"/>
          <w:numId w:val="11"/>
        </w:numPr>
        <w:spacing w:after="0" w:line="360" w:lineRule="auto"/>
        <w:ind w:right="170" w:hanging="439"/>
        <w:rPr>
          <w:rFonts w:ascii="Times New Roman" w:hAnsi="Times New Roman" w:cs="Times New Roman"/>
        </w:rPr>
      </w:pPr>
      <w:r w:rsidRPr="000C6BAD">
        <w:rPr>
          <w:rFonts w:ascii="Times New Roman" w:hAnsi="Times New Roman" w:cs="Times New Roman"/>
        </w:rPr>
        <w:t>Verificar a existência de condições insalubres ou de periculosidade no local de trabalho, cuja presença levará ao pagamento dos respectivos adicionais aos empregados. Tais condições obrigam a empresa a fornecer determinados Equipamentos de Proteção Individua</w:t>
      </w:r>
      <w:r w:rsidR="0021759E">
        <w:rPr>
          <w:rFonts w:ascii="Times New Roman" w:hAnsi="Times New Roman" w:cs="Times New Roman"/>
        </w:rPr>
        <w:t>l (</w:t>
      </w:r>
      <w:proofErr w:type="spellStart"/>
      <w:r w:rsidR="0021759E">
        <w:rPr>
          <w:rFonts w:ascii="Times New Roman" w:hAnsi="Times New Roman" w:cs="Times New Roman"/>
        </w:rPr>
        <w:t>EPI’s</w:t>
      </w:r>
      <w:proofErr w:type="spellEnd"/>
      <w:r w:rsidR="0021759E">
        <w:rPr>
          <w:rFonts w:ascii="Times New Roman" w:hAnsi="Times New Roman" w:cs="Times New Roman"/>
        </w:rPr>
        <w:t>);</w:t>
      </w:r>
    </w:p>
    <w:p w:rsidR="00B04AF2" w:rsidRPr="000C6BAD" w:rsidRDefault="00B04AF2" w:rsidP="001525B1">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b/>
        </w:rPr>
        <w:t xml:space="preserve">Fiscalização mensal (a ser feita antes do pagamento da fatura): </w:t>
      </w:r>
    </w:p>
    <w:p w:rsidR="00B04AF2" w:rsidRPr="000C6BAD" w:rsidRDefault="00B04AF2" w:rsidP="0021759E">
      <w:pPr>
        <w:numPr>
          <w:ilvl w:val="5"/>
          <w:numId w:val="12"/>
        </w:numPr>
        <w:spacing w:after="0" w:line="360" w:lineRule="auto"/>
        <w:ind w:right="170" w:hanging="360"/>
        <w:rPr>
          <w:rFonts w:ascii="Times New Roman" w:hAnsi="Times New Roman" w:cs="Times New Roman"/>
        </w:rPr>
      </w:pPr>
      <w:r w:rsidRPr="000C6BAD">
        <w:rPr>
          <w:rFonts w:ascii="Times New Roman" w:hAnsi="Times New Roman" w:cs="Times New Roman"/>
        </w:rPr>
        <w:t xml:space="preserve">Elaborar planilha–mensal que conterá os seguintes campos: nome completo do empregado, função </w:t>
      </w:r>
      <w:proofErr w:type="gramStart"/>
      <w:r w:rsidRPr="000C6BAD">
        <w:rPr>
          <w:rFonts w:ascii="Times New Roman" w:hAnsi="Times New Roman" w:cs="Times New Roman"/>
        </w:rPr>
        <w:t>exercida, dias efetivamente trabalhados, horas extras trabalhadas</w:t>
      </w:r>
      <w:proofErr w:type="gramEnd"/>
      <w:r w:rsidRPr="000C6BAD">
        <w:rPr>
          <w:rFonts w:ascii="Times New Roman" w:hAnsi="Times New Roman" w:cs="Times New Roman"/>
        </w:rPr>
        <w:t>, férias, licenças, f</w:t>
      </w:r>
      <w:r w:rsidR="0021759E">
        <w:rPr>
          <w:rFonts w:ascii="Times New Roman" w:hAnsi="Times New Roman" w:cs="Times New Roman"/>
        </w:rPr>
        <w:t>altas, ocorrências;</w:t>
      </w:r>
    </w:p>
    <w:p w:rsidR="00B04AF2" w:rsidRPr="000C6BAD" w:rsidRDefault="00B04AF2" w:rsidP="0021759E">
      <w:pPr>
        <w:numPr>
          <w:ilvl w:val="5"/>
          <w:numId w:val="12"/>
        </w:numPr>
        <w:spacing w:after="0" w:line="360" w:lineRule="auto"/>
        <w:ind w:right="170" w:hanging="360"/>
        <w:rPr>
          <w:rFonts w:ascii="Times New Roman" w:hAnsi="Times New Roman" w:cs="Times New Roman"/>
        </w:rPr>
      </w:pPr>
      <w:r w:rsidRPr="000C6BAD">
        <w:rPr>
          <w:rFonts w:ascii="Times New Roman" w:hAnsi="Times New Roman" w:cs="Times New Roman"/>
        </w:rPr>
        <w:t xml:space="preserve">Verificar na planilha–mensal o número de dias e horas trabalhados efetivamente. Exigir que a empresa </w:t>
      </w:r>
      <w:proofErr w:type="gramStart"/>
      <w:r w:rsidRPr="000C6BAD">
        <w:rPr>
          <w:rFonts w:ascii="Times New Roman" w:hAnsi="Times New Roman" w:cs="Times New Roman"/>
        </w:rPr>
        <w:t>apresente</w:t>
      </w:r>
      <w:proofErr w:type="gramEnd"/>
      <w:r w:rsidRPr="000C6BAD">
        <w:rPr>
          <w:rFonts w:ascii="Times New Roman" w:hAnsi="Times New Roman" w:cs="Times New Roman"/>
        </w:rPr>
        <w:t xml:space="preserve"> cópias das folhas de ponto dos empregados por ponto eletrônico ou meio que não seja padronizado (Súmula 338/TST). Em caso de faltas ou horas trabalhadas a menor, </w:t>
      </w:r>
      <w:r w:rsidR="0021759E">
        <w:rPr>
          <w:rFonts w:ascii="Times New Roman" w:hAnsi="Times New Roman" w:cs="Times New Roman"/>
        </w:rPr>
        <w:t>deve ser feita glosa da fatura;</w:t>
      </w:r>
    </w:p>
    <w:p w:rsidR="00FB18E4" w:rsidRPr="000C6BAD" w:rsidRDefault="00B04AF2" w:rsidP="0021759E">
      <w:pPr>
        <w:numPr>
          <w:ilvl w:val="5"/>
          <w:numId w:val="12"/>
        </w:numPr>
        <w:spacing w:after="0" w:line="360" w:lineRule="auto"/>
        <w:ind w:right="170" w:hanging="360"/>
        <w:rPr>
          <w:rFonts w:ascii="Times New Roman" w:hAnsi="Times New Roman" w:cs="Times New Roman"/>
        </w:rPr>
      </w:pPr>
      <w:r w:rsidRPr="000C6BAD">
        <w:rPr>
          <w:rFonts w:ascii="Times New Roman" w:hAnsi="Times New Roman" w:cs="Times New Roman"/>
        </w:rPr>
        <w:t xml:space="preserve">Exigir da empresa comprovantes </w:t>
      </w:r>
      <w:r w:rsidR="0021759E">
        <w:rPr>
          <w:rFonts w:ascii="Times New Roman" w:hAnsi="Times New Roman" w:cs="Times New Roman"/>
        </w:rPr>
        <w:t>de pagamento dos salários, vale</w:t>
      </w:r>
      <w:r w:rsidRPr="000C6BAD">
        <w:rPr>
          <w:rFonts w:ascii="Times New Roman" w:hAnsi="Times New Roman" w:cs="Times New Roman"/>
        </w:rPr>
        <w:t>–transporte e auxí</w:t>
      </w:r>
      <w:r w:rsidR="0021759E">
        <w:rPr>
          <w:rFonts w:ascii="Times New Roman" w:hAnsi="Times New Roman" w:cs="Times New Roman"/>
        </w:rPr>
        <w:t>lio alimentação dos empregados;</w:t>
      </w:r>
    </w:p>
    <w:p w:rsidR="00B04AF2" w:rsidRPr="000C6BAD" w:rsidRDefault="00FB18E4" w:rsidP="0021759E">
      <w:pPr>
        <w:spacing w:after="0" w:line="360" w:lineRule="auto"/>
        <w:ind w:left="1701" w:right="170" w:hanging="284"/>
        <w:rPr>
          <w:rFonts w:ascii="Times New Roman" w:hAnsi="Times New Roman" w:cs="Times New Roman"/>
        </w:rPr>
      </w:pPr>
      <w:r w:rsidRPr="000C6BAD">
        <w:rPr>
          <w:rFonts w:ascii="Times New Roman" w:hAnsi="Times New Roman" w:cs="Times New Roman"/>
        </w:rPr>
        <w:t xml:space="preserve">c1) </w:t>
      </w:r>
      <w:r w:rsidR="00B04AF2" w:rsidRPr="000C6BAD">
        <w:rPr>
          <w:rFonts w:ascii="Times New Roman" w:hAnsi="Times New Roman" w:cs="Times New Roman"/>
        </w:rPr>
        <w:t xml:space="preserve">O atraso na concessão do vale-alimentação constitui falta passiva de notificação e de multa, conforme tabela de penalidades estipulada neste </w:t>
      </w:r>
      <w:r w:rsidR="0021759E">
        <w:rPr>
          <w:rFonts w:ascii="Times New Roman" w:hAnsi="Times New Roman" w:cs="Times New Roman"/>
        </w:rPr>
        <w:t>Termo de Referência</w:t>
      </w:r>
      <w:r w:rsidR="00B04AF2" w:rsidRPr="000C6BAD">
        <w:rPr>
          <w:rFonts w:ascii="Times New Roman" w:hAnsi="Times New Roman" w:cs="Times New Roman"/>
        </w:rPr>
        <w:t xml:space="preserve">; </w:t>
      </w:r>
    </w:p>
    <w:p w:rsidR="00B04AF2" w:rsidRPr="000C6BAD" w:rsidRDefault="00B04AF2" w:rsidP="0021759E">
      <w:pPr>
        <w:numPr>
          <w:ilvl w:val="5"/>
          <w:numId w:val="13"/>
        </w:numPr>
        <w:spacing w:after="0" w:line="360" w:lineRule="auto"/>
        <w:ind w:right="170" w:hanging="360"/>
        <w:rPr>
          <w:rFonts w:ascii="Times New Roman" w:hAnsi="Times New Roman" w:cs="Times New Roman"/>
        </w:rPr>
      </w:pPr>
      <w:r w:rsidRPr="000C6BAD">
        <w:rPr>
          <w:rFonts w:ascii="Times New Roman" w:hAnsi="Times New Roman" w:cs="Times New Roman"/>
        </w:rPr>
        <w:t>Realizar a retenção da contribuição previdenciária (11% do valor da fatura) e dos impostos incident</w:t>
      </w:r>
      <w:r w:rsidR="0021759E">
        <w:rPr>
          <w:rFonts w:ascii="Times New Roman" w:hAnsi="Times New Roman" w:cs="Times New Roman"/>
        </w:rPr>
        <w:t>es sobre a prestação do serviço;</w:t>
      </w:r>
    </w:p>
    <w:p w:rsidR="00B04AF2" w:rsidRPr="000C6BAD" w:rsidRDefault="00B04AF2" w:rsidP="0021759E">
      <w:pPr>
        <w:numPr>
          <w:ilvl w:val="5"/>
          <w:numId w:val="13"/>
        </w:numPr>
        <w:spacing w:after="0" w:line="360" w:lineRule="auto"/>
        <w:ind w:right="170" w:hanging="360"/>
        <w:rPr>
          <w:rFonts w:ascii="Times New Roman" w:hAnsi="Times New Roman" w:cs="Times New Roman"/>
        </w:rPr>
      </w:pPr>
      <w:r w:rsidRPr="000C6BAD">
        <w:rPr>
          <w:rFonts w:ascii="Times New Roman" w:hAnsi="Times New Roman" w:cs="Times New Roman"/>
        </w:rPr>
        <w:t xml:space="preserve">Exigir da empresa os recolhimentos do FGTS por meio dos seguintes documentos: e1) Cópia do Protocolo de Envio de Arquivos, emitido pela Conectividade Social (GFIP); e2) Cópia da Guia de Recolhimento do FGTS (GRF) com a autenticação mecânica ou acompanhada do comprovante de recolhimento bancário ou o comprovante emitido quando recolhimento for </w:t>
      </w:r>
      <w:r w:rsidRPr="00C04C96">
        <w:rPr>
          <w:rFonts w:ascii="Times New Roman" w:hAnsi="Times New Roman" w:cs="Times New Roman"/>
          <w:color w:val="auto"/>
        </w:rPr>
        <w:t>efetuado pela Internet; e3) Cópia da Relação dos Trabalhadores Constantes do Arquivo SEFIP (RE); e4) Cópia da Relação de Tomadores/Obras (RET)</w:t>
      </w:r>
      <w:r w:rsidR="00C04C96" w:rsidRPr="00C04C96">
        <w:rPr>
          <w:rFonts w:ascii="Times New Roman" w:hAnsi="Times New Roman" w:cs="Times New Roman"/>
          <w:color w:val="auto"/>
        </w:rPr>
        <w:t xml:space="preserve"> e e5) </w:t>
      </w:r>
      <w:r w:rsidR="00C04C96" w:rsidRPr="00C04C96">
        <w:rPr>
          <w:rStyle w:val="nfase"/>
          <w:rFonts w:ascii="Times New Roman" w:hAnsi="Times New Roman" w:cs="Times New Roman"/>
          <w:bCs/>
          <w:i w:val="0"/>
          <w:iCs w:val="0"/>
          <w:color w:val="auto"/>
          <w:shd w:val="clear" w:color="auto" w:fill="FFFFFF"/>
        </w:rPr>
        <w:t>Comprovante de Declaração das</w:t>
      </w:r>
      <w:r w:rsidR="00C04C96" w:rsidRPr="00C04C96">
        <w:rPr>
          <w:rFonts w:ascii="Times New Roman" w:hAnsi="Times New Roman" w:cs="Times New Roman"/>
          <w:color w:val="auto"/>
          <w:shd w:val="clear" w:color="auto" w:fill="FFFFFF"/>
        </w:rPr>
        <w:t xml:space="preserve"> C</w:t>
      </w:r>
      <w:r w:rsidR="00C04C96">
        <w:rPr>
          <w:rFonts w:ascii="Times New Roman" w:hAnsi="Times New Roman" w:cs="Times New Roman"/>
          <w:color w:val="auto"/>
          <w:shd w:val="clear" w:color="auto" w:fill="FFFFFF"/>
        </w:rPr>
        <w:t>ontribuições a R</w:t>
      </w:r>
      <w:r w:rsidR="00C04C96" w:rsidRPr="00C04C96">
        <w:rPr>
          <w:rFonts w:ascii="Times New Roman" w:hAnsi="Times New Roman" w:cs="Times New Roman"/>
          <w:color w:val="auto"/>
          <w:shd w:val="clear" w:color="auto" w:fill="FFFFFF"/>
        </w:rPr>
        <w:t xml:space="preserve">ecolher à </w:t>
      </w:r>
      <w:r w:rsidR="00C04C96" w:rsidRPr="00C04C96">
        <w:rPr>
          <w:rStyle w:val="nfase"/>
          <w:rFonts w:ascii="Times New Roman" w:hAnsi="Times New Roman" w:cs="Times New Roman"/>
          <w:bCs/>
          <w:i w:val="0"/>
          <w:iCs w:val="0"/>
          <w:color w:val="auto"/>
          <w:shd w:val="clear" w:color="auto" w:fill="FFFFFF"/>
        </w:rPr>
        <w:t xml:space="preserve">Previdência Social e a </w:t>
      </w:r>
      <w:r w:rsidR="00C04C96">
        <w:rPr>
          <w:rStyle w:val="nfase"/>
          <w:rFonts w:ascii="Times New Roman" w:hAnsi="Times New Roman" w:cs="Times New Roman"/>
          <w:bCs/>
          <w:i w:val="0"/>
          <w:iCs w:val="0"/>
          <w:color w:val="auto"/>
          <w:shd w:val="clear" w:color="auto" w:fill="FFFFFF"/>
        </w:rPr>
        <w:t>O</w:t>
      </w:r>
      <w:r w:rsidR="00C04C96" w:rsidRPr="00C04C96">
        <w:rPr>
          <w:rStyle w:val="nfase"/>
          <w:rFonts w:ascii="Times New Roman" w:hAnsi="Times New Roman" w:cs="Times New Roman"/>
          <w:bCs/>
          <w:i w:val="0"/>
          <w:iCs w:val="0"/>
          <w:color w:val="auto"/>
          <w:shd w:val="clear" w:color="auto" w:fill="FFFFFF"/>
        </w:rPr>
        <w:t>utras</w:t>
      </w:r>
      <w:r w:rsidR="00C04C96" w:rsidRPr="00C04C96">
        <w:rPr>
          <w:rFonts w:ascii="Times New Roman" w:hAnsi="Times New Roman" w:cs="Times New Roman"/>
          <w:color w:val="auto"/>
          <w:shd w:val="clear" w:color="auto" w:fill="FFFFFF"/>
        </w:rPr>
        <w:t xml:space="preserve"> </w:t>
      </w:r>
      <w:r w:rsidR="00C04C96">
        <w:rPr>
          <w:rFonts w:ascii="Times New Roman" w:hAnsi="Times New Roman" w:cs="Times New Roman"/>
          <w:color w:val="auto"/>
          <w:shd w:val="clear" w:color="auto" w:fill="FFFFFF"/>
        </w:rPr>
        <w:t>E</w:t>
      </w:r>
      <w:r w:rsidR="00C04C96" w:rsidRPr="00C04C96">
        <w:rPr>
          <w:rFonts w:ascii="Times New Roman" w:hAnsi="Times New Roman" w:cs="Times New Roman"/>
          <w:color w:val="auto"/>
          <w:shd w:val="clear" w:color="auto" w:fill="FFFFFF"/>
        </w:rPr>
        <w:t xml:space="preserve">ntidades e </w:t>
      </w:r>
      <w:r w:rsidR="00C04C96">
        <w:rPr>
          <w:rFonts w:ascii="Times New Roman" w:hAnsi="Times New Roman" w:cs="Times New Roman"/>
          <w:color w:val="auto"/>
          <w:shd w:val="clear" w:color="auto" w:fill="FFFFFF"/>
        </w:rPr>
        <w:t>F</w:t>
      </w:r>
      <w:r w:rsidR="00C04C96" w:rsidRPr="00C04C96">
        <w:rPr>
          <w:rFonts w:ascii="Times New Roman" w:hAnsi="Times New Roman" w:cs="Times New Roman"/>
          <w:color w:val="auto"/>
          <w:shd w:val="clear" w:color="auto" w:fill="FFFFFF"/>
        </w:rPr>
        <w:t>undos por FPAS</w:t>
      </w:r>
      <w:r w:rsidR="00C04C96">
        <w:rPr>
          <w:rFonts w:ascii="Times New Roman" w:hAnsi="Times New Roman" w:cs="Times New Roman"/>
          <w:color w:val="auto"/>
        </w:rPr>
        <w:t>;</w:t>
      </w:r>
      <w:r w:rsidRPr="000C6BAD">
        <w:rPr>
          <w:rFonts w:ascii="Times New Roman" w:hAnsi="Times New Roman" w:cs="Times New Roman"/>
        </w:rPr>
        <w:t xml:space="preserve"> </w:t>
      </w:r>
    </w:p>
    <w:p w:rsidR="00B04AF2" w:rsidRPr="000C6BAD" w:rsidRDefault="00B04AF2" w:rsidP="0021759E">
      <w:pPr>
        <w:numPr>
          <w:ilvl w:val="5"/>
          <w:numId w:val="13"/>
        </w:numPr>
        <w:spacing w:after="0" w:line="360" w:lineRule="auto"/>
        <w:ind w:right="170" w:hanging="360"/>
        <w:rPr>
          <w:rFonts w:ascii="Times New Roman" w:hAnsi="Times New Roman" w:cs="Times New Roman"/>
        </w:rPr>
      </w:pPr>
      <w:r w:rsidRPr="000C6BAD">
        <w:rPr>
          <w:rFonts w:ascii="Times New Roman" w:hAnsi="Times New Roman" w:cs="Times New Roman"/>
        </w:rPr>
        <w:t xml:space="preserve">Exigir da empresa os recolhimentos das contribuições ao INSS por meio de: </w:t>
      </w:r>
    </w:p>
    <w:p w:rsidR="00B04AF2" w:rsidRPr="000C6BAD" w:rsidRDefault="00B04AF2" w:rsidP="00C04C96">
      <w:pPr>
        <w:spacing w:after="0" w:line="360" w:lineRule="auto"/>
        <w:ind w:left="1200" w:right="170" w:firstLine="0"/>
        <w:rPr>
          <w:rFonts w:ascii="Times New Roman" w:hAnsi="Times New Roman" w:cs="Times New Roman"/>
        </w:rPr>
      </w:pPr>
      <w:r w:rsidRPr="000C6BAD">
        <w:rPr>
          <w:rFonts w:ascii="Times New Roman" w:hAnsi="Times New Roman" w:cs="Times New Roman"/>
        </w:rPr>
        <w:t>f1) cópia do Protocolo de Envio de Arquivos, emitido pela Conectividade Social (GFIP);</w:t>
      </w:r>
      <w:r w:rsidR="00C04C96">
        <w:rPr>
          <w:rFonts w:ascii="Times New Roman" w:hAnsi="Times New Roman" w:cs="Times New Roman"/>
        </w:rPr>
        <w:t xml:space="preserve"> </w:t>
      </w:r>
      <w:r w:rsidRPr="000C6BAD">
        <w:rPr>
          <w:rFonts w:ascii="Times New Roman" w:hAnsi="Times New Roman" w:cs="Times New Roman"/>
        </w:rPr>
        <w:t>f2) cópia do Comprovante de Declaração à Previdência;</w:t>
      </w:r>
      <w:r w:rsidR="00C04C96">
        <w:rPr>
          <w:rFonts w:ascii="Times New Roman" w:hAnsi="Times New Roman" w:cs="Times New Roman"/>
        </w:rPr>
        <w:t xml:space="preserve"> </w:t>
      </w:r>
      <w:r w:rsidRPr="000C6BAD">
        <w:rPr>
          <w:rFonts w:ascii="Times New Roman" w:hAnsi="Times New Roman" w:cs="Times New Roman"/>
        </w:rPr>
        <w:t xml:space="preserve">f3) cópia da Guia da Previdência Social (GPS) com a autenticação mecânica ou acompanhada do comprovante de recolhimento bancário ou o comprovante </w:t>
      </w:r>
      <w:r w:rsidRPr="000C6BAD">
        <w:rPr>
          <w:rFonts w:ascii="Times New Roman" w:hAnsi="Times New Roman" w:cs="Times New Roman"/>
        </w:rPr>
        <w:lastRenderedPageBreak/>
        <w:t>emitido quando recolhimento for efetuado pela Internet;</w:t>
      </w:r>
      <w:r w:rsidR="00C04C96">
        <w:rPr>
          <w:rFonts w:ascii="Times New Roman" w:hAnsi="Times New Roman" w:cs="Times New Roman"/>
        </w:rPr>
        <w:t xml:space="preserve"> </w:t>
      </w:r>
      <w:r w:rsidRPr="000C6BAD">
        <w:rPr>
          <w:rFonts w:ascii="Times New Roman" w:hAnsi="Times New Roman" w:cs="Times New Roman"/>
        </w:rPr>
        <w:t>f4) cópia da Relação dos Trabalhadores Constantes do Arquivo SEFIP (RE); f5) cópia da R</w:t>
      </w:r>
      <w:r w:rsidR="00C04C96">
        <w:rPr>
          <w:rFonts w:ascii="Times New Roman" w:hAnsi="Times New Roman" w:cs="Times New Roman"/>
        </w:rPr>
        <w:t>elação de Tomadores/Obras (RET);</w:t>
      </w:r>
      <w:r w:rsidRPr="000C6BAD">
        <w:rPr>
          <w:rFonts w:ascii="Times New Roman" w:hAnsi="Times New Roman" w:cs="Times New Roman"/>
        </w:rPr>
        <w:t xml:space="preserve"> </w:t>
      </w:r>
    </w:p>
    <w:p w:rsidR="00B04AF2" w:rsidRPr="00C04C96" w:rsidRDefault="00B04AF2" w:rsidP="00C04C96">
      <w:pPr>
        <w:numPr>
          <w:ilvl w:val="5"/>
          <w:numId w:val="13"/>
        </w:numPr>
        <w:spacing w:after="0" w:line="360" w:lineRule="auto"/>
        <w:ind w:right="171" w:hanging="360"/>
        <w:rPr>
          <w:rFonts w:ascii="Times New Roman" w:hAnsi="Times New Roman" w:cs="Times New Roman"/>
        </w:rPr>
      </w:pPr>
      <w:r w:rsidRPr="00C04C96">
        <w:rPr>
          <w:rFonts w:ascii="Times New Roman" w:hAnsi="Times New Roman" w:cs="Times New Roman"/>
        </w:rPr>
        <w:t xml:space="preserve">Consultar a situação da empresa junto ao SICAF. </w:t>
      </w:r>
    </w:p>
    <w:p w:rsidR="00B04AF2" w:rsidRPr="00C04C96" w:rsidRDefault="00B04AF2" w:rsidP="00C04C96">
      <w:pPr>
        <w:numPr>
          <w:ilvl w:val="5"/>
          <w:numId w:val="13"/>
        </w:numPr>
        <w:spacing w:after="0" w:line="360" w:lineRule="auto"/>
        <w:ind w:right="171" w:hanging="360"/>
        <w:rPr>
          <w:rFonts w:ascii="Times New Roman" w:hAnsi="Times New Roman" w:cs="Times New Roman"/>
        </w:rPr>
      </w:pPr>
      <w:r w:rsidRPr="00C04C96">
        <w:rPr>
          <w:rFonts w:ascii="Times New Roman" w:hAnsi="Times New Roman" w:cs="Times New Roman"/>
        </w:rPr>
        <w:t>Exigir a Certidão Negativa de Débito junto ao INSS (CND), a Certidão Negativa de Débitos de Tributos e Contribuições Federais</w:t>
      </w:r>
      <w:r w:rsidR="00C04C96" w:rsidRPr="00C04C96">
        <w:rPr>
          <w:rFonts w:ascii="Times New Roman" w:hAnsi="Times New Roman" w:cs="Times New Roman"/>
        </w:rPr>
        <w:t xml:space="preserve">, certidões que comprovem a regularidade perante as Fazendas Estadual, Distrital e Municipal do domicílio ou sede do contratado, </w:t>
      </w:r>
      <w:r w:rsidRPr="00C04C96">
        <w:rPr>
          <w:rFonts w:ascii="Times New Roman" w:hAnsi="Times New Roman" w:cs="Times New Roman"/>
        </w:rPr>
        <w:t>Certificado de Regularidade do FGTS (CRF)</w:t>
      </w:r>
      <w:r w:rsidR="00C04C96" w:rsidRPr="00C04C96">
        <w:rPr>
          <w:rFonts w:ascii="Times New Roman" w:hAnsi="Times New Roman" w:cs="Times New Roman"/>
        </w:rPr>
        <w:t xml:space="preserve"> e Certidão Negativa de Débitos Trabalhistas (CNDT)</w:t>
      </w:r>
      <w:r w:rsidRPr="00C04C96">
        <w:rPr>
          <w:rFonts w:ascii="Times New Roman" w:hAnsi="Times New Roman" w:cs="Times New Roman"/>
        </w:rPr>
        <w:t>, sempre</w:t>
      </w:r>
      <w:r w:rsidR="00C04C96">
        <w:rPr>
          <w:rFonts w:ascii="Times New Roman" w:hAnsi="Times New Roman" w:cs="Times New Roman"/>
        </w:rPr>
        <w:t xml:space="preserve"> que expire o prazo de validade;</w:t>
      </w:r>
      <w:r w:rsidRPr="00C04C96">
        <w:rPr>
          <w:rFonts w:ascii="Times New Roman" w:hAnsi="Times New Roman" w:cs="Times New Roman"/>
        </w:rPr>
        <w:t xml:space="preserve"> </w:t>
      </w:r>
    </w:p>
    <w:p w:rsidR="00B04AF2" w:rsidRPr="000C6BAD" w:rsidRDefault="00B04AF2" w:rsidP="00C04C96">
      <w:pPr>
        <w:numPr>
          <w:ilvl w:val="5"/>
          <w:numId w:val="13"/>
        </w:numPr>
        <w:spacing w:after="0" w:line="360" w:lineRule="auto"/>
        <w:ind w:right="171" w:hanging="360"/>
        <w:rPr>
          <w:rFonts w:ascii="Times New Roman" w:hAnsi="Times New Roman" w:cs="Times New Roman"/>
        </w:rPr>
      </w:pPr>
      <w:r w:rsidRPr="000C6BAD">
        <w:rPr>
          <w:rFonts w:ascii="Times New Roman" w:hAnsi="Times New Roman" w:cs="Times New Roman"/>
        </w:rPr>
        <w:t xml:space="preserve">Exigir comprovação do encaminhamento ao Ministério do Trabalho e Emprego, das informações trabalhistas exigidas pela legislação, tais como a RAIS e a CAGED. </w:t>
      </w:r>
    </w:p>
    <w:p w:rsidR="00B04AF2" w:rsidRPr="000C6BAD" w:rsidRDefault="00B04AF2" w:rsidP="001525B1">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b/>
        </w:rPr>
        <w:t xml:space="preserve">Fiscalização diária: </w:t>
      </w:r>
    </w:p>
    <w:p w:rsidR="00B04AF2" w:rsidRPr="000C6BAD" w:rsidRDefault="00B04AF2" w:rsidP="00C04C96">
      <w:pPr>
        <w:numPr>
          <w:ilvl w:val="5"/>
          <w:numId w:val="14"/>
        </w:numPr>
        <w:spacing w:after="0" w:line="360" w:lineRule="auto"/>
        <w:ind w:right="170" w:hanging="569"/>
        <w:rPr>
          <w:rFonts w:ascii="Times New Roman" w:hAnsi="Times New Roman" w:cs="Times New Roman"/>
        </w:rPr>
      </w:pPr>
      <w:r w:rsidRPr="000C6BAD">
        <w:rPr>
          <w:rFonts w:ascii="Times New Roman" w:hAnsi="Times New Roman" w:cs="Times New Roman"/>
        </w:rPr>
        <w:t>Conferir, todos os dias, quais empregados terceirizados estão prestando serviços e em quais funções. Fazer o acompa</w:t>
      </w:r>
      <w:r w:rsidR="00C04C96">
        <w:rPr>
          <w:rFonts w:ascii="Times New Roman" w:hAnsi="Times New Roman" w:cs="Times New Roman"/>
        </w:rPr>
        <w:t>nhamento com a planilha–mensal;</w:t>
      </w:r>
    </w:p>
    <w:p w:rsidR="00B04AF2" w:rsidRPr="000C6BAD" w:rsidRDefault="00B04AF2" w:rsidP="00C04C96">
      <w:pPr>
        <w:numPr>
          <w:ilvl w:val="5"/>
          <w:numId w:val="14"/>
        </w:numPr>
        <w:spacing w:after="0" w:line="360" w:lineRule="auto"/>
        <w:ind w:right="170" w:hanging="569"/>
        <w:rPr>
          <w:rFonts w:ascii="Times New Roman" w:hAnsi="Times New Roman" w:cs="Times New Roman"/>
        </w:rPr>
      </w:pPr>
      <w:r w:rsidRPr="000C6BAD">
        <w:rPr>
          <w:rFonts w:ascii="Times New Roman" w:hAnsi="Times New Roman" w:cs="Times New Roman"/>
        </w:rPr>
        <w:t>Verificar se os empregados estão cumprindo à risca a jornada de trabalho. Deve ser instaurada uma rotina para autorizar pedidos de realização de horas extras por terceirizados. Deve–se combinar com a empresa a f</w:t>
      </w:r>
      <w:r w:rsidR="00C04C96">
        <w:rPr>
          <w:rFonts w:ascii="Times New Roman" w:hAnsi="Times New Roman" w:cs="Times New Roman"/>
        </w:rPr>
        <w:t>orma da compensação de jornada;</w:t>
      </w:r>
    </w:p>
    <w:p w:rsidR="00B04AF2" w:rsidRPr="000C6BAD" w:rsidRDefault="00B04AF2" w:rsidP="00C04C96">
      <w:pPr>
        <w:numPr>
          <w:ilvl w:val="5"/>
          <w:numId w:val="14"/>
        </w:numPr>
        <w:spacing w:after="0" w:line="360" w:lineRule="auto"/>
        <w:ind w:right="170" w:hanging="569"/>
        <w:rPr>
          <w:rFonts w:ascii="Times New Roman" w:hAnsi="Times New Roman" w:cs="Times New Roman"/>
        </w:rPr>
      </w:pPr>
      <w:r w:rsidRPr="000C6BAD">
        <w:rPr>
          <w:rFonts w:ascii="Times New Roman" w:hAnsi="Times New Roman" w:cs="Times New Roman"/>
        </w:rPr>
        <w:t xml:space="preserve">Evitar ordens diretas aos terceirizados, </w:t>
      </w:r>
      <w:r w:rsidRPr="000C6BAD">
        <w:rPr>
          <w:rFonts w:ascii="Times New Roman" w:hAnsi="Times New Roman" w:cs="Times New Roman"/>
          <w:b/>
        </w:rPr>
        <w:t>desde que não atrapalhem o efetivo comprimento de suas responsabilidades para fins da perfeita execução dos serviços.</w:t>
      </w:r>
      <w:r w:rsidRPr="000C6BAD">
        <w:rPr>
          <w:rFonts w:ascii="Times New Roman" w:hAnsi="Times New Roman" w:cs="Times New Roman"/>
        </w:rPr>
        <w:t xml:space="preserve"> As solicitações de serviços devem ser dirigidas ao preposto </w:t>
      </w:r>
      <w:r w:rsidR="00C04C96">
        <w:rPr>
          <w:rFonts w:ascii="Times New Roman" w:hAnsi="Times New Roman" w:cs="Times New Roman"/>
        </w:rPr>
        <w:t>da empresa;</w:t>
      </w:r>
    </w:p>
    <w:p w:rsidR="00B04AF2" w:rsidRPr="000C6BAD" w:rsidRDefault="00B04AF2" w:rsidP="00C04C96">
      <w:pPr>
        <w:numPr>
          <w:ilvl w:val="5"/>
          <w:numId w:val="14"/>
        </w:numPr>
        <w:spacing w:after="0" w:line="360" w:lineRule="auto"/>
        <w:ind w:right="170" w:hanging="569"/>
        <w:rPr>
          <w:rFonts w:ascii="Times New Roman" w:hAnsi="Times New Roman" w:cs="Times New Roman"/>
        </w:rPr>
      </w:pPr>
      <w:r w:rsidRPr="000C6BAD">
        <w:rPr>
          <w:rFonts w:ascii="Times New Roman" w:hAnsi="Times New Roman" w:cs="Times New Roman"/>
        </w:rPr>
        <w:t>Da mesma forma eventuais reclamações ou cobranças relacionad</w:t>
      </w:r>
      <w:r w:rsidR="00C04C96">
        <w:rPr>
          <w:rFonts w:ascii="Times New Roman" w:hAnsi="Times New Roman" w:cs="Times New Roman"/>
        </w:rPr>
        <w:t>as aos empregados terceirizados;</w:t>
      </w:r>
      <w:r w:rsidRPr="000C6BAD">
        <w:rPr>
          <w:rFonts w:ascii="Times New Roman" w:hAnsi="Times New Roman" w:cs="Times New Roman"/>
        </w:rPr>
        <w:t xml:space="preserve"> </w:t>
      </w:r>
    </w:p>
    <w:p w:rsidR="00B04AF2" w:rsidRPr="000C6BAD" w:rsidRDefault="00B04AF2" w:rsidP="00C04C96">
      <w:pPr>
        <w:numPr>
          <w:ilvl w:val="5"/>
          <w:numId w:val="14"/>
        </w:numPr>
        <w:spacing w:after="0" w:line="360" w:lineRule="auto"/>
        <w:ind w:right="170" w:hanging="569"/>
        <w:rPr>
          <w:rFonts w:ascii="Times New Roman" w:hAnsi="Times New Roman" w:cs="Times New Roman"/>
        </w:rPr>
      </w:pPr>
      <w:r w:rsidRPr="000C6BAD">
        <w:rPr>
          <w:rFonts w:ascii="Times New Roman" w:hAnsi="Times New Roman" w:cs="Times New Roman"/>
        </w:rPr>
        <w:t xml:space="preserve">Evitar toda e qualquer alteração na forma de prestação do serviço como a negociação de folgas ou a compensação de jornada. Essa conduta é exclusiva do empregador. </w:t>
      </w:r>
    </w:p>
    <w:p w:rsidR="00B04AF2" w:rsidRPr="000C6BAD" w:rsidRDefault="00B04AF2" w:rsidP="001525B1">
      <w:pPr>
        <w:numPr>
          <w:ilvl w:val="2"/>
          <w:numId w:val="28"/>
        </w:numPr>
        <w:spacing w:after="0" w:line="360" w:lineRule="auto"/>
        <w:ind w:left="851" w:right="170"/>
        <w:rPr>
          <w:rFonts w:ascii="Times New Roman" w:hAnsi="Times New Roman" w:cs="Times New Roman"/>
        </w:rPr>
      </w:pPr>
      <w:r w:rsidRPr="000C6BAD">
        <w:rPr>
          <w:rFonts w:ascii="Times New Roman" w:hAnsi="Times New Roman" w:cs="Times New Roman"/>
          <w:b/>
        </w:rPr>
        <w:t xml:space="preserve">Fiscalização especial: </w:t>
      </w:r>
    </w:p>
    <w:p w:rsidR="00B04AF2" w:rsidRPr="000C6BAD" w:rsidRDefault="00B04AF2" w:rsidP="00C04C96">
      <w:pPr>
        <w:numPr>
          <w:ilvl w:val="5"/>
          <w:numId w:val="15"/>
        </w:numPr>
        <w:spacing w:after="0" w:line="360" w:lineRule="auto"/>
        <w:ind w:right="170" w:hanging="569"/>
        <w:rPr>
          <w:rFonts w:ascii="Times New Roman" w:hAnsi="Times New Roman" w:cs="Times New Roman"/>
        </w:rPr>
      </w:pPr>
      <w:r w:rsidRPr="000C6BAD">
        <w:rPr>
          <w:rFonts w:ascii="Times New Roman" w:hAnsi="Times New Roman" w:cs="Times New Roman"/>
        </w:rPr>
        <w:t>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w:t>
      </w:r>
      <w:r w:rsidR="00C04C96">
        <w:rPr>
          <w:rFonts w:ascii="Times New Roman" w:hAnsi="Times New Roman" w:cs="Times New Roman"/>
        </w:rPr>
        <w:t xml:space="preserve"> em caso de reajuste salarial);</w:t>
      </w:r>
    </w:p>
    <w:p w:rsidR="00B04AF2" w:rsidRPr="000C6BAD" w:rsidRDefault="00B04AF2" w:rsidP="00C04C96">
      <w:pPr>
        <w:numPr>
          <w:ilvl w:val="5"/>
          <w:numId w:val="15"/>
        </w:numPr>
        <w:spacing w:after="0" w:line="360" w:lineRule="auto"/>
        <w:ind w:right="170" w:hanging="569"/>
        <w:rPr>
          <w:rFonts w:ascii="Times New Roman" w:hAnsi="Times New Roman" w:cs="Times New Roman"/>
        </w:rPr>
      </w:pPr>
      <w:r w:rsidRPr="000C6BAD">
        <w:rPr>
          <w:rFonts w:ascii="Times New Roman" w:hAnsi="Times New Roman" w:cs="Times New Roman"/>
        </w:rPr>
        <w:t>Controle de férias e licenças do</w:t>
      </w:r>
      <w:r w:rsidR="00C04C96">
        <w:rPr>
          <w:rFonts w:ascii="Times New Roman" w:hAnsi="Times New Roman" w:cs="Times New Roman"/>
        </w:rPr>
        <w:t>s empregados na planilha–resumo;</w:t>
      </w:r>
      <w:r w:rsidRPr="000C6BAD">
        <w:rPr>
          <w:rFonts w:ascii="Times New Roman" w:hAnsi="Times New Roman" w:cs="Times New Roman"/>
        </w:rPr>
        <w:t xml:space="preserve"> </w:t>
      </w:r>
    </w:p>
    <w:p w:rsidR="00B04AF2" w:rsidRPr="000C6BAD" w:rsidRDefault="00B04AF2" w:rsidP="00C04C96">
      <w:pPr>
        <w:numPr>
          <w:ilvl w:val="5"/>
          <w:numId w:val="15"/>
        </w:numPr>
        <w:spacing w:after="0" w:line="360" w:lineRule="auto"/>
        <w:ind w:right="171" w:hanging="569"/>
        <w:rPr>
          <w:rFonts w:ascii="Times New Roman" w:hAnsi="Times New Roman" w:cs="Times New Roman"/>
        </w:rPr>
      </w:pPr>
      <w:r w:rsidRPr="000C6BAD">
        <w:rPr>
          <w:rFonts w:ascii="Times New Roman" w:hAnsi="Times New Roman" w:cs="Times New Roman"/>
        </w:rPr>
        <w:lastRenderedPageBreak/>
        <w:t xml:space="preserve">A empresa deve respeitar as estabilidades provisórias de seus empregados (gestante, estabilidade acidentária). </w:t>
      </w:r>
    </w:p>
    <w:p w:rsidR="00B04AF2" w:rsidRPr="000C6BAD" w:rsidRDefault="004937B1" w:rsidP="00420053">
      <w:pPr>
        <w:numPr>
          <w:ilvl w:val="3"/>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Sendo a contratada a única e exclusiva responsável pela execu</w:t>
      </w:r>
      <w:r w:rsidRPr="000C6BAD">
        <w:rPr>
          <w:rFonts w:ascii="Times New Roman" w:hAnsi="Times New Roman" w:cs="Times New Roman"/>
        </w:rPr>
        <w:t>ção de todos os serviços, a con</w:t>
      </w:r>
      <w:r w:rsidR="00B04AF2" w:rsidRPr="000C6BAD">
        <w:rPr>
          <w:rFonts w:ascii="Times New Roman" w:hAnsi="Times New Roman" w:cs="Times New Roman"/>
        </w:rPr>
        <w:t xml:space="preserve">tratante reserva–se o direito de, sem que restrinja a plenitude dessa responsabilidade, exercer a mais ampla e completa fiscalização sobre os serviços, devendo: </w:t>
      </w:r>
    </w:p>
    <w:p w:rsidR="00B04AF2" w:rsidRPr="000C6BAD" w:rsidRDefault="00B04AF2" w:rsidP="00420053">
      <w:pPr>
        <w:numPr>
          <w:ilvl w:val="6"/>
          <w:numId w:val="16"/>
        </w:numPr>
        <w:spacing w:after="0" w:line="360" w:lineRule="auto"/>
        <w:ind w:right="171" w:hanging="566"/>
        <w:rPr>
          <w:rFonts w:ascii="Times New Roman" w:hAnsi="Times New Roman" w:cs="Times New Roman"/>
        </w:rPr>
      </w:pPr>
      <w:r w:rsidRPr="000C6BAD">
        <w:rPr>
          <w:rFonts w:ascii="Times New Roman" w:hAnsi="Times New Roman" w:cs="Times New Roman"/>
        </w:rPr>
        <w:t xml:space="preserve">Observar o fiel adimplemento das disposições contratuais; </w:t>
      </w:r>
    </w:p>
    <w:p w:rsidR="00B04AF2" w:rsidRPr="000C6BAD" w:rsidRDefault="00B04AF2" w:rsidP="00420053">
      <w:pPr>
        <w:numPr>
          <w:ilvl w:val="6"/>
          <w:numId w:val="16"/>
        </w:numPr>
        <w:spacing w:after="0" w:line="360" w:lineRule="auto"/>
        <w:ind w:right="171" w:hanging="566"/>
        <w:rPr>
          <w:rFonts w:ascii="Times New Roman" w:hAnsi="Times New Roman" w:cs="Times New Roman"/>
        </w:rPr>
      </w:pPr>
      <w:r w:rsidRPr="000C6BAD">
        <w:rPr>
          <w:rFonts w:ascii="Times New Roman" w:hAnsi="Times New Roman" w:cs="Times New Roman"/>
        </w:rPr>
        <w:t xml:space="preserve">Ordenar a suspensão da execução dos serviços contratados se </w:t>
      </w:r>
      <w:r w:rsidR="00420053" w:rsidRPr="000C6BAD">
        <w:rPr>
          <w:rFonts w:ascii="Times New Roman" w:hAnsi="Times New Roman" w:cs="Times New Roman"/>
        </w:rPr>
        <w:t>estiver</w:t>
      </w:r>
      <w:r w:rsidRPr="000C6BAD">
        <w:rPr>
          <w:rFonts w:ascii="Times New Roman" w:hAnsi="Times New Roman" w:cs="Times New Roman"/>
        </w:rPr>
        <w:t xml:space="preserve"> em desacordo com o pactuado, sem prejuízo das penalidades sujeitas à que está sujeita a Contratada, garantido o contraditório; </w:t>
      </w:r>
    </w:p>
    <w:p w:rsidR="00B04AF2" w:rsidRPr="000C6BAD" w:rsidRDefault="004937B1" w:rsidP="00420053">
      <w:pPr>
        <w:numPr>
          <w:ilvl w:val="3"/>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A Fiscalização do contrato não permitirá, sob nenhuma hipótese, que empregados da licitante contratada executem tarefas em desacordo com aquelas estabele</w:t>
      </w:r>
      <w:r w:rsidR="00420053">
        <w:rPr>
          <w:rFonts w:ascii="Times New Roman" w:hAnsi="Times New Roman" w:cs="Times New Roman"/>
        </w:rPr>
        <w:t>cidas no instrumento contratual;</w:t>
      </w:r>
      <w:r w:rsidR="00B04AF2" w:rsidRPr="000C6BAD">
        <w:rPr>
          <w:rFonts w:ascii="Times New Roman" w:hAnsi="Times New Roman" w:cs="Times New Roman"/>
        </w:rPr>
        <w:t xml:space="preserve"> </w:t>
      </w:r>
    </w:p>
    <w:p w:rsidR="00B04AF2" w:rsidRPr="000C6BAD" w:rsidRDefault="004937B1" w:rsidP="00420053">
      <w:pPr>
        <w:numPr>
          <w:ilvl w:val="3"/>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 xml:space="preserve">O Fiscal </w:t>
      </w:r>
      <w:r w:rsidR="00420053">
        <w:rPr>
          <w:rFonts w:ascii="Times New Roman" w:hAnsi="Times New Roman" w:cs="Times New Roman"/>
        </w:rPr>
        <w:t xml:space="preserve">administrativo </w:t>
      </w:r>
      <w:r w:rsidR="00B04AF2" w:rsidRPr="000C6BAD">
        <w:rPr>
          <w:rFonts w:ascii="Times New Roman" w:hAnsi="Times New Roman" w:cs="Times New Roman"/>
        </w:rPr>
        <w:t>do contrato verificará o cumprimento por parte da Contratada, das obrigações e encargos sociais, trabalhistas e previdenciários, exigir as devidas comprovações dos pagamentos de salários, encargos e obrigações</w:t>
      </w:r>
      <w:r w:rsidR="00B04AF2" w:rsidRPr="000C6BAD">
        <w:rPr>
          <w:rFonts w:ascii="Times New Roman" w:hAnsi="Times New Roman" w:cs="Times New Roman"/>
          <w:b/>
        </w:rPr>
        <w:t>;</w:t>
      </w:r>
      <w:r w:rsidR="00B04AF2" w:rsidRPr="000C6BAD">
        <w:rPr>
          <w:rFonts w:ascii="Times New Roman" w:hAnsi="Times New Roman" w:cs="Times New Roman"/>
        </w:rPr>
        <w:t xml:space="preserve"> </w:t>
      </w:r>
    </w:p>
    <w:p w:rsidR="00B04AF2" w:rsidRPr="000C6BAD" w:rsidRDefault="004937B1" w:rsidP="00420053">
      <w:pPr>
        <w:numPr>
          <w:ilvl w:val="3"/>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Quaisquer exigências da fiscalização inerentes ao objeto e termos deste Edital deverão ser</w:t>
      </w:r>
      <w:r w:rsidRPr="000C6BAD">
        <w:rPr>
          <w:rFonts w:ascii="Times New Roman" w:hAnsi="Times New Roman" w:cs="Times New Roman"/>
        </w:rPr>
        <w:t xml:space="preserve"> </w:t>
      </w:r>
      <w:r w:rsidR="00B04AF2" w:rsidRPr="000C6BAD">
        <w:rPr>
          <w:rFonts w:ascii="Times New Roman" w:hAnsi="Times New Roman" w:cs="Times New Roman"/>
        </w:rPr>
        <w:t>prontamente atendidas pela adjudicatária, sem ônus para a contratante</w:t>
      </w:r>
      <w:r w:rsidR="00B04AF2" w:rsidRPr="000C6BAD">
        <w:rPr>
          <w:rFonts w:ascii="Times New Roman" w:hAnsi="Times New Roman" w:cs="Times New Roman"/>
          <w:color w:val="00B050"/>
        </w:rPr>
        <w:t>;</w:t>
      </w:r>
      <w:r w:rsidR="00B04AF2" w:rsidRPr="000C6BAD">
        <w:rPr>
          <w:rFonts w:ascii="Times New Roman" w:hAnsi="Times New Roman" w:cs="Times New Roman"/>
        </w:rPr>
        <w:t xml:space="preserve"> </w:t>
      </w:r>
    </w:p>
    <w:p w:rsidR="00B04AF2" w:rsidRPr="000C6BAD" w:rsidRDefault="004937B1" w:rsidP="00420053">
      <w:pPr>
        <w:numPr>
          <w:ilvl w:val="3"/>
          <w:numId w:val="28"/>
        </w:numPr>
        <w:spacing w:after="0" w:line="360" w:lineRule="auto"/>
        <w:ind w:left="993"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As providências que ultrapassarem a competência do</w:t>
      </w:r>
      <w:r w:rsidR="00420053">
        <w:rPr>
          <w:rFonts w:ascii="Times New Roman" w:hAnsi="Times New Roman" w:cs="Times New Roman"/>
        </w:rPr>
        <w:t>s</w:t>
      </w:r>
      <w:r w:rsidR="00B04AF2" w:rsidRPr="000C6BAD">
        <w:rPr>
          <w:rFonts w:ascii="Times New Roman" w:hAnsi="Times New Roman" w:cs="Times New Roman"/>
        </w:rPr>
        <w:t xml:space="preserve"> Fisca</w:t>
      </w:r>
      <w:r w:rsidR="00420053">
        <w:rPr>
          <w:rFonts w:ascii="Times New Roman" w:hAnsi="Times New Roman" w:cs="Times New Roman"/>
        </w:rPr>
        <w:t>is</w:t>
      </w:r>
      <w:r w:rsidR="00B04AF2" w:rsidRPr="000C6BAD">
        <w:rPr>
          <w:rFonts w:ascii="Times New Roman" w:hAnsi="Times New Roman" w:cs="Times New Roman"/>
        </w:rPr>
        <w:t xml:space="preserve"> do contrato deverão ser comunicadas por este em tempo hábil à </w:t>
      </w:r>
      <w:r w:rsidR="00420053">
        <w:rPr>
          <w:rFonts w:ascii="Times New Roman" w:hAnsi="Times New Roman" w:cs="Times New Roman"/>
        </w:rPr>
        <w:t>autoridade superior</w:t>
      </w:r>
      <w:r w:rsidR="00B04AF2" w:rsidRPr="000C6BAD">
        <w:rPr>
          <w:rFonts w:ascii="Times New Roman" w:hAnsi="Times New Roman" w:cs="Times New Roman"/>
        </w:rPr>
        <w:t xml:space="preserve">, para a adoção das medidas necessárias à continuidade da execução do contrato; </w:t>
      </w:r>
    </w:p>
    <w:p w:rsidR="00B04AF2" w:rsidRDefault="004937B1" w:rsidP="00420053">
      <w:pPr>
        <w:numPr>
          <w:ilvl w:val="3"/>
          <w:numId w:val="28"/>
        </w:numPr>
        <w:spacing w:after="0" w:line="360" w:lineRule="auto"/>
        <w:ind w:left="709" w:right="171"/>
        <w:rPr>
          <w:rFonts w:ascii="Times New Roman" w:hAnsi="Times New Roman" w:cs="Times New Roman"/>
        </w:rPr>
      </w:pPr>
      <w:r w:rsidRPr="000C6BAD">
        <w:rPr>
          <w:rFonts w:ascii="Times New Roman" w:hAnsi="Times New Roman" w:cs="Times New Roman"/>
        </w:rPr>
        <w:t xml:space="preserve"> </w:t>
      </w:r>
      <w:r w:rsidR="00B04AF2" w:rsidRPr="000C6BAD">
        <w:rPr>
          <w:rFonts w:ascii="Times New Roman" w:hAnsi="Times New Roman" w:cs="Times New Roman"/>
        </w:rPr>
        <w:t xml:space="preserve">Os motivos de rescisão do contrato são os estabelecidos nos </w:t>
      </w:r>
      <w:proofErr w:type="spellStart"/>
      <w:r w:rsidR="00B04AF2" w:rsidRPr="000C6BAD">
        <w:rPr>
          <w:rFonts w:ascii="Times New Roman" w:hAnsi="Times New Roman" w:cs="Times New Roman"/>
        </w:rPr>
        <w:t>arts</w:t>
      </w:r>
      <w:proofErr w:type="spellEnd"/>
      <w:r w:rsidR="00B04AF2" w:rsidRPr="000C6BAD">
        <w:rPr>
          <w:rFonts w:ascii="Times New Roman" w:hAnsi="Times New Roman" w:cs="Times New Roman"/>
        </w:rPr>
        <w:t xml:space="preserve">. </w:t>
      </w:r>
      <w:proofErr w:type="gramStart"/>
      <w:r w:rsidR="00B04AF2" w:rsidRPr="000C6BAD">
        <w:rPr>
          <w:rFonts w:ascii="Times New Roman" w:hAnsi="Times New Roman" w:cs="Times New Roman"/>
        </w:rPr>
        <w:t>77 a 80 da Lei nº</w:t>
      </w:r>
      <w:proofErr w:type="gramEnd"/>
      <w:r w:rsidR="00B04AF2" w:rsidRPr="000C6BAD">
        <w:rPr>
          <w:rFonts w:ascii="Times New Roman" w:hAnsi="Times New Roman" w:cs="Times New Roman"/>
        </w:rPr>
        <w:t xml:space="preserve"> 8.666/93,</w:t>
      </w:r>
      <w:r w:rsidRPr="000C6BAD">
        <w:rPr>
          <w:rFonts w:ascii="Times New Roman" w:hAnsi="Times New Roman" w:cs="Times New Roman"/>
        </w:rPr>
        <w:t xml:space="preserve"> </w:t>
      </w:r>
      <w:r w:rsidR="00B04AF2" w:rsidRPr="000C6BAD">
        <w:rPr>
          <w:rFonts w:ascii="Times New Roman" w:hAnsi="Times New Roman" w:cs="Times New Roman"/>
        </w:rPr>
        <w:t xml:space="preserve">observado as sanções estabelecidas nos </w:t>
      </w:r>
      <w:proofErr w:type="spellStart"/>
      <w:r w:rsidR="00B04AF2" w:rsidRPr="000C6BAD">
        <w:rPr>
          <w:rFonts w:ascii="Times New Roman" w:hAnsi="Times New Roman" w:cs="Times New Roman"/>
        </w:rPr>
        <w:t>arts</w:t>
      </w:r>
      <w:proofErr w:type="spellEnd"/>
      <w:r w:rsidR="00B04AF2" w:rsidRPr="000C6BAD">
        <w:rPr>
          <w:rFonts w:ascii="Times New Roman" w:hAnsi="Times New Roman" w:cs="Times New Roman"/>
        </w:rPr>
        <w:t xml:space="preserve">. 81 a 99 da mesma lei; </w:t>
      </w:r>
    </w:p>
    <w:p w:rsidR="00420053" w:rsidRPr="000C6BAD" w:rsidRDefault="00420053" w:rsidP="00420053">
      <w:pPr>
        <w:spacing w:after="0" w:line="360" w:lineRule="auto"/>
        <w:ind w:left="-11" w:right="171" w:firstLine="0"/>
        <w:rPr>
          <w:rFonts w:ascii="Times New Roman" w:hAnsi="Times New Roman" w:cs="Times New Roman"/>
        </w:rPr>
      </w:pPr>
    </w:p>
    <w:p w:rsidR="00B04AF2" w:rsidRPr="000C6BAD" w:rsidRDefault="00B04AF2" w:rsidP="00420053">
      <w:pPr>
        <w:numPr>
          <w:ilvl w:val="0"/>
          <w:numId w:val="28"/>
        </w:numPr>
        <w:spacing w:after="0" w:line="360" w:lineRule="auto"/>
        <w:ind w:right="38"/>
        <w:rPr>
          <w:rFonts w:ascii="Times New Roman" w:hAnsi="Times New Roman" w:cs="Times New Roman"/>
        </w:rPr>
      </w:pPr>
      <w:r w:rsidRPr="000C6BAD">
        <w:rPr>
          <w:rFonts w:ascii="Times New Roman" w:hAnsi="Times New Roman" w:cs="Times New Roman"/>
          <w:b/>
        </w:rPr>
        <w:t xml:space="preserve">CONTA–CORRENTE VINCULADA PARA QUITAÇÃO DE OBRIGAÇÕES TRABALHISTAS. </w:t>
      </w:r>
    </w:p>
    <w:p w:rsidR="004937B1"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As provisões realizadas pela contratante para o pagamento dos encargos trabalhistas, em relação à mão de obra da contratada, serão </w:t>
      </w:r>
      <w:proofErr w:type="gramStart"/>
      <w:r w:rsidRPr="000C6BAD">
        <w:rPr>
          <w:rFonts w:ascii="Times New Roman" w:hAnsi="Times New Roman" w:cs="Times New Roman"/>
        </w:rPr>
        <w:t>destacadas do valor mensal do contrato e depositados em conta vinculada em instituição bancária oficial, bloqueada para movimentação e aberta em nome da empresa</w:t>
      </w:r>
      <w:proofErr w:type="gramEnd"/>
      <w:r w:rsidRPr="000C6BAD">
        <w:rPr>
          <w:rFonts w:ascii="Times New Roman" w:hAnsi="Times New Roman" w:cs="Times New Roman"/>
        </w:rPr>
        <w:t xml:space="preserve">;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A empresa vencedora deverá assinar, previamente à celebração do contrato, todas as autorizações</w:t>
      </w:r>
      <w:r w:rsidR="004937B1" w:rsidRPr="000C6BAD">
        <w:rPr>
          <w:rFonts w:ascii="Times New Roman" w:hAnsi="Times New Roman" w:cs="Times New Roman"/>
        </w:rPr>
        <w:t xml:space="preserve"> </w:t>
      </w:r>
      <w:r w:rsidRPr="000C6BAD">
        <w:rPr>
          <w:rFonts w:ascii="Times New Roman" w:hAnsi="Times New Roman" w:cs="Times New Roman"/>
        </w:rPr>
        <w:t>que forem possíveis e exigidas no edital para operacionalizar os comandos do artigo 1</w:t>
      </w:r>
      <w:r w:rsidR="00F51B0B" w:rsidRPr="000C6BAD">
        <w:rPr>
          <w:rFonts w:ascii="Times New Roman" w:hAnsi="Times New Roman" w:cs="Times New Roman"/>
        </w:rPr>
        <w:t>8 e anexo X</w:t>
      </w:r>
      <w:r w:rsidRPr="000C6BAD">
        <w:rPr>
          <w:rFonts w:ascii="Times New Roman" w:hAnsi="Times New Roman" w:cs="Times New Roman"/>
        </w:rPr>
        <w:t>II,</w:t>
      </w:r>
      <w:r w:rsidR="00F51B0B" w:rsidRPr="000C6BAD">
        <w:rPr>
          <w:rFonts w:ascii="Times New Roman" w:hAnsi="Times New Roman" w:cs="Times New Roman"/>
        </w:rPr>
        <w:t xml:space="preserve"> da IN 05/2017 do MPDG</w:t>
      </w:r>
      <w:r w:rsidRPr="000C6BAD">
        <w:rPr>
          <w:rFonts w:ascii="Times New Roman" w:hAnsi="Times New Roman" w:cs="Times New Roman"/>
        </w:rPr>
        <w:t xml:space="preserve">, ficando a contratada com o compromisso de permitir que a contratante execute todos os comandos do artigo e anexo referenciados, </w:t>
      </w:r>
      <w:proofErr w:type="gramStart"/>
      <w:r w:rsidRPr="000C6BAD">
        <w:rPr>
          <w:rFonts w:ascii="Times New Roman" w:hAnsi="Times New Roman" w:cs="Times New Roman"/>
        </w:rPr>
        <w:t>sob pena</w:t>
      </w:r>
      <w:proofErr w:type="gramEnd"/>
      <w:r w:rsidRPr="000C6BAD">
        <w:rPr>
          <w:rFonts w:ascii="Times New Roman" w:hAnsi="Times New Roman" w:cs="Times New Roman"/>
        </w:rPr>
        <w:t xml:space="preserve"> de rescisão contratual e aplicação de sanções;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A movimentação da conta vinculada ocorrerá mediante autorização da contratante, exclusivamente</w:t>
      </w:r>
      <w:r w:rsidR="00F51B0B" w:rsidRPr="000C6BAD">
        <w:rPr>
          <w:rFonts w:ascii="Times New Roman" w:hAnsi="Times New Roman" w:cs="Times New Roman"/>
        </w:rPr>
        <w:t xml:space="preserve"> </w:t>
      </w:r>
      <w:r w:rsidRPr="000C6BAD">
        <w:rPr>
          <w:rFonts w:ascii="Times New Roman" w:hAnsi="Times New Roman" w:cs="Times New Roman"/>
        </w:rPr>
        <w:t xml:space="preserve">para o pagamento dessas obrigações; </w:t>
      </w:r>
    </w:p>
    <w:p w:rsidR="00F51B0B" w:rsidRPr="000C6BAD" w:rsidRDefault="00B04AF2" w:rsidP="00420053">
      <w:pPr>
        <w:numPr>
          <w:ilvl w:val="1"/>
          <w:numId w:val="28"/>
        </w:numPr>
        <w:spacing w:after="0" w:line="360" w:lineRule="auto"/>
        <w:ind w:left="426" w:right="-1" w:hanging="426"/>
        <w:rPr>
          <w:rFonts w:ascii="Times New Roman" w:hAnsi="Times New Roman" w:cs="Times New Roman"/>
        </w:rPr>
      </w:pPr>
      <w:r w:rsidRPr="000C6BAD">
        <w:rPr>
          <w:rFonts w:ascii="Times New Roman" w:hAnsi="Times New Roman" w:cs="Times New Roman"/>
        </w:rPr>
        <w:lastRenderedPageBreak/>
        <w:t>O montante do depósito vinculado será igual ao somatório dos valores das seguintes provisões, dos empregados vinculados ao contrato:</w:t>
      </w:r>
    </w:p>
    <w:p w:rsidR="00F51B0B" w:rsidRPr="000C6BAD" w:rsidRDefault="00B04AF2" w:rsidP="00420053">
      <w:pPr>
        <w:pStyle w:val="PargrafodaLista"/>
        <w:numPr>
          <w:ilvl w:val="0"/>
          <w:numId w:val="26"/>
        </w:numPr>
        <w:spacing w:after="0" w:line="360" w:lineRule="auto"/>
        <w:ind w:right="171"/>
        <w:rPr>
          <w:rFonts w:ascii="Times New Roman" w:hAnsi="Times New Roman" w:cs="Times New Roman"/>
        </w:rPr>
      </w:pPr>
      <w:r w:rsidRPr="000C6BAD">
        <w:rPr>
          <w:rFonts w:ascii="Times New Roman" w:hAnsi="Times New Roman" w:cs="Times New Roman"/>
        </w:rPr>
        <w:t>13º salário;</w:t>
      </w:r>
    </w:p>
    <w:p w:rsidR="00F51B0B" w:rsidRPr="000C6BAD" w:rsidRDefault="00B04AF2" w:rsidP="00420053">
      <w:pPr>
        <w:pStyle w:val="PargrafodaLista"/>
        <w:numPr>
          <w:ilvl w:val="0"/>
          <w:numId w:val="26"/>
        </w:numPr>
        <w:spacing w:after="0" w:line="360" w:lineRule="auto"/>
        <w:ind w:right="171"/>
        <w:rPr>
          <w:rFonts w:ascii="Times New Roman" w:hAnsi="Times New Roman" w:cs="Times New Roman"/>
        </w:rPr>
      </w:pPr>
      <w:r w:rsidRPr="000C6BAD">
        <w:rPr>
          <w:rFonts w:ascii="Times New Roman" w:hAnsi="Times New Roman" w:cs="Times New Roman"/>
        </w:rPr>
        <w:t>Férias e abono (1/3) de férias;</w:t>
      </w:r>
    </w:p>
    <w:p w:rsidR="00F51B0B" w:rsidRPr="000C6BAD" w:rsidRDefault="00B04AF2" w:rsidP="00420053">
      <w:pPr>
        <w:pStyle w:val="PargrafodaLista"/>
        <w:numPr>
          <w:ilvl w:val="0"/>
          <w:numId w:val="26"/>
        </w:numPr>
        <w:spacing w:after="0" w:line="360" w:lineRule="auto"/>
        <w:ind w:right="171"/>
        <w:rPr>
          <w:rFonts w:ascii="Times New Roman" w:hAnsi="Times New Roman" w:cs="Times New Roman"/>
        </w:rPr>
      </w:pPr>
      <w:r w:rsidRPr="000C6BAD">
        <w:rPr>
          <w:rFonts w:ascii="Times New Roman" w:hAnsi="Times New Roman" w:cs="Times New Roman"/>
        </w:rPr>
        <w:t xml:space="preserve">Adicional do FGTS (40% + 10%) para as rescisões sem justa causa; </w:t>
      </w:r>
    </w:p>
    <w:p w:rsidR="00F51B0B" w:rsidRPr="000C6BAD" w:rsidRDefault="00B04AF2" w:rsidP="00420053">
      <w:pPr>
        <w:pStyle w:val="PargrafodaLista"/>
        <w:numPr>
          <w:ilvl w:val="0"/>
          <w:numId w:val="26"/>
        </w:numPr>
        <w:spacing w:after="0" w:line="360" w:lineRule="auto"/>
        <w:ind w:right="171"/>
        <w:rPr>
          <w:rFonts w:ascii="Times New Roman" w:hAnsi="Times New Roman" w:cs="Times New Roman"/>
        </w:rPr>
      </w:pPr>
      <w:r w:rsidRPr="000C6BAD">
        <w:rPr>
          <w:rFonts w:ascii="Times New Roman" w:hAnsi="Times New Roman" w:cs="Times New Roman"/>
        </w:rPr>
        <w:t xml:space="preserve">Impacto sobre férias e 13º salário (Grupo “A” sobre as férias e 13º salário); </w:t>
      </w:r>
    </w:p>
    <w:p w:rsidR="00B04AF2" w:rsidRPr="000C6BAD" w:rsidRDefault="00B04AF2" w:rsidP="00420053">
      <w:pPr>
        <w:pStyle w:val="PargrafodaLista"/>
        <w:numPr>
          <w:ilvl w:val="0"/>
          <w:numId w:val="26"/>
        </w:numPr>
        <w:spacing w:after="0" w:line="360" w:lineRule="auto"/>
        <w:ind w:right="171"/>
        <w:rPr>
          <w:rFonts w:ascii="Times New Roman" w:hAnsi="Times New Roman" w:cs="Times New Roman"/>
        </w:rPr>
      </w:pPr>
      <w:r w:rsidRPr="000C6BAD">
        <w:rPr>
          <w:rFonts w:ascii="Times New Roman" w:hAnsi="Times New Roman" w:cs="Times New Roman"/>
        </w:rPr>
        <w:t xml:space="preserve">Aviso–prévio trabalhado e aviso–prévio indenizado.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A contratante firmará acordo de cooperação com instituição bancária oficial, determinando os termos</w:t>
      </w:r>
      <w:r w:rsidR="00F51B0B" w:rsidRPr="000C6BAD">
        <w:rPr>
          <w:rFonts w:ascii="Times New Roman" w:hAnsi="Times New Roman" w:cs="Times New Roman"/>
        </w:rPr>
        <w:t xml:space="preserve"> </w:t>
      </w:r>
      <w:r w:rsidRPr="000C6BAD">
        <w:rPr>
          <w:rFonts w:ascii="Times New Roman" w:hAnsi="Times New Roman" w:cs="Times New Roman"/>
        </w:rPr>
        <w:t xml:space="preserve">para a abertura da conta corrente vinculada;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A assinatura do contrato de prestação de serviços entre o contratante e a empresa vencedora do certame ser</w:t>
      </w:r>
      <w:r w:rsidR="00D53E8C" w:rsidRPr="000C6BAD">
        <w:rPr>
          <w:rFonts w:ascii="Times New Roman" w:hAnsi="Times New Roman" w:cs="Times New Roman"/>
        </w:rPr>
        <w:t>á precedida dos seguintes atos:</w:t>
      </w:r>
    </w:p>
    <w:p w:rsidR="00B04AF2" w:rsidRPr="000C6BAD" w:rsidRDefault="00B04AF2" w:rsidP="00420053">
      <w:pPr>
        <w:numPr>
          <w:ilvl w:val="2"/>
          <w:numId w:val="28"/>
        </w:numPr>
        <w:spacing w:after="0" w:line="360" w:lineRule="auto"/>
        <w:ind w:left="851" w:right="171"/>
        <w:rPr>
          <w:rFonts w:ascii="Times New Roman" w:hAnsi="Times New Roman" w:cs="Times New Roman"/>
        </w:rPr>
      </w:pPr>
      <w:r w:rsidRPr="000C6BAD">
        <w:rPr>
          <w:rFonts w:ascii="Times New Roman" w:hAnsi="Times New Roman" w:cs="Times New Roman"/>
        </w:rPr>
        <w:t>Solicitação da contratante, mediante oficio à instituição bancária oficial, de abertura de conta corrente</w:t>
      </w:r>
      <w:r w:rsidR="00D53E8C" w:rsidRPr="000C6BAD">
        <w:rPr>
          <w:rFonts w:ascii="Times New Roman" w:hAnsi="Times New Roman" w:cs="Times New Roman"/>
        </w:rPr>
        <w:t xml:space="preserve"> </w:t>
      </w:r>
      <w:r w:rsidRPr="000C6BAD">
        <w:rPr>
          <w:rFonts w:ascii="Times New Roman" w:hAnsi="Times New Roman" w:cs="Times New Roman"/>
        </w:rPr>
        <w:t xml:space="preserve">vinculada, bloqueada para movimentação, no nome da empresa; </w:t>
      </w:r>
    </w:p>
    <w:p w:rsidR="00B04AF2" w:rsidRPr="000C6BAD" w:rsidRDefault="00B04AF2" w:rsidP="00420053">
      <w:pPr>
        <w:numPr>
          <w:ilvl w:val="2"/>
          <w:numId w:val="28"/>
        </w:numPr>
        <w:spacing w:after="0" w:line="360" w:lineRule="auto"/>
        <w:ind w:left="851" w:right="171"/>
        <w:rPr>
          <w:rFonts w:ascii="Times New Roman" w:hAnsi="Times New Roman" w:cs="Times New Roman"/>
        </w:rPr>
      </w:pPr>
      <w:proofErr w:type="gramStart"/>
      <w:r w:rsidRPr="000C6BAD">
        <w:rPr>
          <w:rFonts w:ascii="Times New Roman" w:hAnsi="Times New Roman" w:cs="Times New Roman"/>
        </w:rPr>
        <w:t>Assinatura, pela contratada, no ato da regularização da conta corrente vinculada, de termo especifico</w:t>
      </w:r>
      <w:proofErr w:type="gramEnd"/>
      <w:r w:rsidR="00D53E8C" w:rsidRPr="000C6BAD">
        <w:rPr>
          <w:rFonts w:ascii="Times New Roman" w:hAnsi="Times New Roman" w:cs="Times New Roman"/>
        </w:rPr>
        <w:t xml:space="preserve"> </w:t>
      </w:r>
      <w:r w:rsidRPr="000C6BAD">
        <w:rPr>
          <w:rFonts w:ascii="Times New Roman" w:hAnsi="Times New Roman" w:cs="Times New Roman"/>
        </w:rPr>
        <w:t xml:space="preserve">da instituição financeira oficial que permita à contratante ter acesso aos saldos e extratos, e vincule a movimentação dos valores depositados à autorização da Administração;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O saldo da conta vinculada será remunerado pelo índice da poupança ou outro definido no acordo de</w:t>
      </w:r>
      <w:r w:rsidR="00D53E8C" w:rsidRPr="000C6BAD">
        <w:rPr>
          <w:rFonts w:ascii="Times New Roman" w:hAnsi="Times New Roman" w:cs="Times New Roman"/>
        </w:rPr>
        <w:t xml:space="preserve"> </w:t>
      </w:r>
      <w:r w:rsidRPr="000C6BAD">
        <w:rPr>
          <w:rFonts w:ascii="Times New Roman" w:hAnsi="Times New Roman" w:cs="Times New Roman"/>
        </w:rPr>
        <w:t xml:space="preserve">cooperação, desde que obtenha maior rentabilidade; </w:t>
      </w:r>
    </w:p>
    <w:p w:rsidR="00B04AF2" w:rsidRPr="000C6BAD" w:rsidRDefault="00B04AF2" w:rsidP="00420053">
      <w:pPr>
        <w:numPr>
          <w:ilvl w:val="1"/>
          <w:numId w:val="28"/>
        </w:numPr>
        <w:spacing w:after="0" w:line="360" w:lineRule="auto"/>
        <w:ind w:left="426" w:right="171" w:hanging="426"/>
        <w:rPr>
          <w:rFonts w:ascii="Times New Roman" w:hAnsi="Times New Roman" w:cs="Times New Roman"/>
        </w:rPr>
      </w:pPr>
      <w:r w:rsidRPr="000C6BAD">
        <w:rPr>
          <w:rFonts w:ascii="Times New Roman" w:hAnsi="Times New Roman" w:cs="Times New Roman"/>
        </w:rPr>
        <w:t xml:space="preserve">Os valores referentes às provisões de encargos trabalhistas mencionados, depositados em conta vinculada, deixarão de compor o valor mensal a ser pago diretamente à empresa;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 xml:space="preserve">O montante de que trata o aviso–prévio trabalhado, 23,33% (vinte e três </w:t>
      </w:r>
      <w:proofErr w:type="gramStart"/>
      <w:r w:rsidRPr="000C6BAD">
        <w:rPr>
          <w:rFonts w:ascii="Times New Roman" w:hAnsi="Times New Roman" w:cs="Times New Roman"/>
        </w:rPr>
        <w:t>virgula</w:t>
      </w:r>
      <w:proofErr w:type="gramEnd"/>
      <w:r w:rsidRPr="000C6BAD">
        <w:rPr>
          <w:rFonts w:ascii="Times New Roman" w:hAnsi="Times New Roman" w:cs="Times New Roman"/>
        </w:rPr>
        <w:t xml:space="preserve"> trinta e três por cento)</w:t>
      </w:r>
      <w:r w:rsidR="00D53E8C" w:rsidRPr="000C6BAD">
        <w:rPr>
          <w:rFonts w:ascii="Times New Roman" w:hAnsi="Times New Roman" w:cs="Times New Roman"/>
        </w:rPr>
        <w:t xml:space="preserve"> </w:t>
      </w:r>
      <w:r w:rsidRPr="000C6BAD">
        <w:rPr>
          <w:rFonts w:ascii="Times New Roman" w:hAnsi="Times New Roman" w:cs="Times New Roman"/>
        </w:rPr>
        <w:t xml:space="preserve">da remuneração mensal, deverá ser integralmente depositado durante a primeira vigência do contrato, devendo ser renegociado para fins de prorrogação, em conformidade com o disposto no inciso XVII do art. 19 da IN SLTI/MPOG nº 3/09;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O percentual do aviso–prévio trabalhado ao término do contrato é de 23,33% (vinte e três vírgula trinta e três por cento), obtido através do seguinte cálculo: 7/30 (sete trinta avos) da remuneração mensal x</w:t>
      </w:r>
      <w:r w:rsidR="00D53E8C" w:rsidRPr="000C6BAD">
        <w:rPr>
          <w:rFonts w:ascii="Times New Roman" w:hAnsi="Times New Roman" w:cs="Times New Roman"/>
        </w:rPr>
        <w:t xml:space="preserve"> </w:t>
      </w:r>
      <w:r w:rsidRPr="000C6BAD">
        <w:rPr>
          <w:rFonts w:ascii="Times New Roman" w:hAnsi="Times New Roman" w:cs="Times New Roman"/>
        </w:rPr>
        <w:t xml:space="preserve">100 (cem);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 xml:space="preserve">Deverá ser assinado pela contratada documento de autorização para a criação da conta vinculada nos </w:t>
      </w:r>
      <w:r w:rsidR="00607942" w:rsidRPr="000C6BAD">
        <w:rPr>
          <w:rFonts w:ascii="Times New Roman" w:hAnsi="Times New Roman" w:cs="Times New Roman"/>
        </w:rPr>
        <w:t>termos do art. 18 da IN do MPDG nº 05/2017</w:t>
      </w:r>
      <w:r w:rsidRPr="000C6BAD">
        <w:rPr>
          <w:rFonts w:ascii="Times New Roman" w:hAnsi="Times New Roman" w:cs="Times New Roman"/>
        </w:rPr>
        <w:t xml:space="preserve">;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 xml:space="preserve">A contratada poderá solicitar a autorização da contratante para utilizar os valores da conta vinculada para o pagamento de eventuais indenizações trabalhistas dos empregados, ocorridas durante a vigência do contrato, nas seguintes condições: </w:t>
      </w:r>
    </w:p>
    <w:p w:rsidR="00B04AF2" w:rsidRPr="000C6BAD" w:rsidRDefault="00B04AF2" w:rsidP="00C55969">
      <w:pPr>
        <w:numPr>
          <w:ilvl w:val="4"/>
          <w:numId w:val="18"/>
        </w:numPr>
        <w:spacing w:after="0" w:line="360" w:lineRule="auto"/>
        <w:ind w:right="170" w:hanging="588"/>
        <w:rPr>
          <w:rFonts w:ascii="Times New Roman" w:hAnsi="Times New Roman" w:cs="Times New Roman"/>
        </w:rPr>
      </w:pPr>
      <w:r w:rsidRPr="000C6BAD">
        <w:rPr>
          <w:rFonts w:ascii="Times New Roman" w:hAnsi="Times New Roman" w:cs="Times New Roman"/>
        </w:rPr>
        <w:t xml:space="preserve">Parcial e anualmente, pelo valor correspondente aos 13ºs salários, quando devidos; </w:t>
      </w:r>
    </w:p>
    <w:p w:rsidR="00B04AF2" w:rsidRPr="000C6BAD" w:rsidRDefault="00B04AF2" w:rsidP="00C55969">
      <w:pPr>
        <w:numPr>
          <w:ilvl w:val="4"/>
          <w:numId w:val="18"/>
        </w:numPr>
        <w:spacing w:after="0" w:line="360" w:lineRule="auto"/>
        <w:ind w:right="170" w:hanging="588"/>
        <w:rPr>
          <w:rFonts w:ascii="Times New Roman" w:hAnsi="Times New Roman" w:cs="Times New Roman"/>
        </w:rPr>
      </w:pPr>
      <w:r w:rsidRPr="000C6BAD">
        <w:rPr>
          <w:rFonts w:ascii="Times New Roman" w:hAnsi="Times New Roman" w:cs="Times New Roman"/>
        </w:rPr>
        <w:t xml:space="preserve">Parcialmente, pelo valor correspondente às férias e ao 1/3 de férias, quando dos gozos de férias dos empregados vinculados ao contrato; </w:t>
      </w:r>
    </w:p>
    <w:p w:rsidR="00B04AF2" w:rsidRPr="000C6BAD" w:rsidRDefault="00B04AF2" w:rsidP="00C55969">
      <w:pPr>
        <w:numPr>
          <w:ilvl w:val="4"/>
          <w:numId w:val="18"/>
        </w:numPr>
        <w:spacing w:after="0" w:line="360" w:lineRule="auto"/>
        <w:ind w:right="170" w:hanging="588"/>
        <w:rPr>
          <w:rFonts w:ascii="Times New Roman" w:hAnsi="Times New Roman" w:cs="Times New Roman"/>
        </w:rPr>
      </w:pPr>
      <w:r w:rsidRPr="000C6BAD">
        <w:rPr>
          <w:rFonts w:ascii="Times New Roman" w:hAnsi="Times New Roman" w:cs="Times New Roman"/>
        </w:rPr>
        <w:lastRenderedPageBreak/>
        <w:t>Parcialmente, pelo valor correspondente aos 13ºs salários proporcionais, férias proporcionais e à indenização compensatória porventura devida sobre o FGTS, quando da demissão de empregado vinculado ao contrato;</w:t>
      </w:r>
      <w:proofErr w:type="gramStart"/>
      <w:r w:rsidRPr="000C6BAD">
        <w:rPr>
          <w:rFonts w:ascii="Times New Roman" w:hAnsi="Times New Roman" w:cs="Times New Roman"/>
        </w:rPr>
        <w:t xml:space="preserve">  </w:t>
      </w:r>
    </w:p>
    <w:p w:rsidR="00B04AF2" w:rsidRPr="000C6BAD" w:rsidRDefault="00B04AF2" w:rsidP="00C55969">
      <w:pPr>
        <w:numPr>
          <w:ilvl w:val="4"/>
          <w:numId w:val="18"/>
        </w:numPr>
        <w:spacing w:after="0" w:line="360" w:lineRule="auto"/>
        <w:ind w:right="170" w:hanging="588"/>
        <w:rPr>
          <w:rFonts w:ascii="Times New Roman" w:hAnsi="Times New Roman" w:cs="Times New Roman"/>
        </w:rPr>
      </w:pPr>
      <w:proofErr w:type="gramEnd"/>
      <w:r w:rsidRPr="000C6BAD">
        <w:rPr>
          <w:rFonts w:ascii="Times New Roman" w:hAnsi="Times New Roman" w:cs="Times New Roman"/>
        </w:rPr>
        <w:t xml:space="preserve">Ao final da vigência do contrato, para o pagamento das verbas rescisórias; </w:t>
      </w:r>
      <w:proofErr w:type="gramStart"/>
      <w:r w:rsidRPr="000C6BAD">
        <w:rPr>
          <w:rFonts w:ascii="Times New Roman" w:hAnsi="Times New Roman" w:cs="Times New Roman"/>
        </w:rPr>
        <w:t>e</w:t>
      </w:r>
      <w:proofErr w:type="gramEnd"/>
      <w:r w:rsidRPr="000C6BAD">
        <w:rPr>
          <w:rFonts w:ascii="Times New Roman" w:hAnsi="Times New Roman" w:cs="Times New Roman"/>
        </w:rPr>
        <w:t xml:space="preserve">  </w:t>
      </w:r>
    </w:p>
    <w:p w:rsidR="00B04AF2" w:rsidRPr="000C6BAD" w:rsidRDefault="00B04AF2" w:rsidP="00C55969">
      <w:pPr>
        <w:numPr>
          <w:ilvl w:val="4"/>
          <w:numId w:val="18"/>
        </w:numPr>
        <w:spacing w:after="0" w:line="360" w:lineRule="auto"/>
        <w:ind w:right="170" w:hanging="588"/>
        <w:rPr>
          <w:rFonts w:ascii="Times New Roman" w:hAnsi="Times New Roman" w:cs="Times New Roman"/>
        </w:rPr>
      </w:pPr>
      <w:r w:rsidRPr="000C6BAD">
        <w:rPr>
          <w:rFonts w:ascii="Times New Roman" w:hAnsi="Times New Roman" w:cs="Times New Roman"/>
        </w:rPr>
        <w:t xml:space="preserve">O saldo restante, com a execução completa do contrato, após a comprovação, por parte da empresa, da quitação de todos os encargos trabalhistas e previdenciários relativos ao serviço contratado;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 xml:space="preserve">Para a liberação dos recursos da conta vinculada, para o pagamento </w:t>
      </w:r>
      <w:r w:rsidR="00607942" w:rsidRPr="000C6BAD">
        <w:rPr>
          <w:rFonts w:ascii="Times New Roman" w:hAnsi="Times New Roman" w:cs="Times New Roman"/>
        </w:rPr>
        <w:t>de eventuais indenizações traba</w:t>
      </w:r>
      <w:r w:rsidRPr="000C6BAD">
        <w:rPr>
          <w:rFonts w:ascii="Times New Roman" w:hAnsi="Times New Roman" w:cs="Times New Roman"/>
        </w:rPr>
        <w:t xml:space="preserve">lhistas dos empregados, ocorridas durante a vigência do contrato, a contratada deverá apresentar a contratante os documentos comprobatórios da ocorrência das obrigações trabalhistas e seus respectivos prazos de vencimento; </w:t>
      </w:r>
    </w:p>
    <w:p w:rsidR="00B04AF2" w:rsidRPr="000C6BAD" w:rsidRDefault="00B04AF2" w:rsidP="00C55969">
      <w:pPr>
        <w:numPr>
          <w:ilvl w:val="1"/>
          <w:numId w:val="28"/>
        </w:numPr>
        <w:spacing w:after="0" w:line="360" w:lineRule="auto"/>
        <w:ind w:left="426" w:right="170" w:hanging="426"/>
        <w:rPr>
          <w:rFonts w:ascii="Times New Roman" w:hAnsi="Times New Roman" w:cs="Times New Roman"/>
        </w:rPr>
      </w:pPr>
      <w:r w:rsidRPr="000C6BAD">
        <w:rPr>
          <w:rFonts w:ascii="Times New Roman" w:hAnsi="Times New Roman" w:cs="Times New Roman"/>
        </w:rPr>
        <w:t xml:space="preserve">A contratante expedirá, após a confirmação da ocorrência da indenização trabalhista e a conferencia dos cálculos, a autorização para a movimentação, encaminhando a referida autorização à instituição financeira oficial no prazo máximo de cinco dias úteis, a contar da data da apresentação dos documentos comprobatórios da empresa; </w:t>
      </w:r>
    </w:p>
    <w:p w:rsidR="00B04AF2" w:rsidRPr="000C6BAD" w:rsidRDefault="00B04AF2" w:rsidP="00C55969">
      <w:pPr>
        <w:numPr>
          <w:ilvl w:val="1"/>
          <w:numId w:val="28"/>
        </w:numPr>
        <w:spacing w:after="0" w:line="360" w:lineRule="auto"/>
        <w:ind w:left="425" w:right="170" w:hanging="425"/>
        <w:rPr>
          <w:rFonts w:ascii="Times New Roman" w:hAnsi="Times New Roman" w:cs="Times New Roman"/>
        </w:rPr>
      </w:pPr>
      <w:r w:rsidRPr="000C6BAD">
        <w:rPr>
          <w:rFonts w:ascii="Times New Roman" w:hAnsi="Times New Roman" w:cs="Times New Roman"/>
        </w:rPr>
        <w:t>A autorização de que trata o subitem anterior deverá especificar que a movimentação será exclusiva</w:t>
      </w:r>
      <w:r w:rsidR="00607942" w:rsidRPr="000C6BAD">
        <w:rPr>
          <w:rFonts w:ascii="Times New Roman" w:hAnsi="Times New Roman" w:cs="Times New Roman"/>
        </w:rPr>
        <w:t xml:space="preserve"> </w:t>
      </w:r>
      <w:r w:rsidRPr="000C6BAD">
        <w:rPr>
          <w:rFonts w:ascii="Times New Roman" w:hAnsi="Times New Roman" w:cs="Times New Roman"/>
        </w:rPr>
        <w:t xml:space="preserve">para a transferência bancária para a conta corrente dos trabalhadores favorecidos; </w:t>
      </w:r>
    </w:p>
    <w:p w:rsidR="00B04AF2" w:rsidRPr="000C6BAD" w:rsidRDefault="00B04AF2" w:rsidP="00C55969">
      <w:pPr>
        <w:numPr>
          <w:ilvl w:val="1"/>
          <w:numId w:val="28"/>
        </w:numPr>
        <w:spacing w:after="0" w:line="360" w:lineRule="auto"/>
        <w:ind w:left="425" w:right="171" w:hanging="425"/>
        <w:rPr>
          <w:rFonts w:ascii="Times New Roman" w:hAnsi="Times New Roman" w:cs="Times New Roman"/>
        </w:rPr>
      </w:pPr>
      <w:r w:rsidRPr="000C6BAD">
        <w:rPr>
          <w:rFonts w:ascii="Times New Roman" w:hAnsi="Times New Roman" w:cs="Times New Roman"/>
        </w:rPr>
        <w:t xml:space="preserve">A contratada deverá apresentar à contratante, no prazo máximo de três dias, o comprovante das transferências bancárias realizadas para a quitação das obrigações trabalhistas; </w:t>
      </w:r>
    </w:p>
    <w:p w:rsidR="00B04AF2" w:rsidRPr="000C6BAD" w:rsidRDefault="00B04AF2" w:rsidP="00C55969">
      <w:pPr>
        <w:numPr>
          <w:ilvl w:val="1"/>
          <w:numId w:val="28"/>
        </w:numPr>
        <w:spacing w:after="0" w:line="360" w:lineRule="auto"/>
        <w:ind w:left="425" w:right="0" w:hanging="425"/>
        <w:jc w:val="left"/>
        <w:rPr>
          <w:rFonts w:ascii="Times New Roman" w:hAnsi="Times New Roman" w:cs="Times New Roman"/>
        </w:rPr>
      </w:pPr>
      <w:r w:rsidRPr="000C6BAD">
        <w:rPr>
          <w:rFonts w:ascii="Times New Roman" w:hAnsi="Times New Roman" w:cs="Times New Roman"/>
        </w:rPr>
        <w:t xml:space="preserve">O saldo remanescente da conta vinculada será liberado à contratada, no momento do encerramento do contrato, na presença do sindicato da categoria correspondente aos serviços contratados, após a comprovação da quitação de todos os encargos trabalhistas e previdenciários relativos ao serviço contratado; </w:t>
      </w:r>
    </w:p>
    <w:p w:rsidR="00B04AF2" w:rsidRPr="000C6BAD" w:rsidRDefault="00B04AF2" w:rsidP="00C55969">
      <w:pPr>
        <w:numPr>
          <w:ilvl w:val="1"/>
          <w:numId w:val="28"/>
        </w:numPr>
        <w:spacing w:after="0" w:line="360" w:lineRule="auto"/>
        <w:ind w:left="425" w:right="171" w:hanging="425"/>
        <w:rPr>
          <w:rFonts w:ascii="Times New Roman" w:hAnsi="Times New Roman" w:cs="Times New Roman"/>
        </w:rPr>
      </w:pPr>
      <w:r w:rsidRPr="000C6BAD">
        <w:rPr>
          <w:rFonts w:ascii="Times New Roman" w:hAnsi="Times New Roman" w:cs="Times New Roman"/>
        </w:rPr>
        <w:t>Os valores provisionados para atendimento do subitem 2</w:t>
      </w:r>
      <w:r w:rsidR="00C55969">
        <w:rPr>
          <w:rFonts w:ascii="Times New Roman" w:hAnsi="Times New Roman" w:cs="Times New Roman"/>
        </w:rPr>
        <w:t>1</w:t>
      </w:r>
      <w:r w:rsidRPr="000C6BAD">
        <w:rPr>
          <w:rFonts w:ascii="Times New Roman" w:hAnsi="Times New Roman" w:cs="Times New Roman"/>
        </w:rPr>
        <w:t xml:space="preserve">.4 serão discriminados conforme tabela abaixo. Os percentuais apresentados são apenas referenciais e não </w:t>
      </w:r>
      <w:proofErr w:type="gramStart"/>
      <w:r w:rsidRPr="000C6BAD">
        <w:rPr>
          <w:rFonts w:ascii="Times New Roman" w:hAnsi="Times New Roman" w:cs="Times New Roman"/>
        </w:rPr>
        <w:t>são</w:t>
      </w:r>
      <w:proofErr w:type="gramEnd"/>
      <w:r w:rsidRPr="000C6BAD">
        <w:rPr>
          <w:rFonts w:ascii="Times New Roman" w:hAnsi="Times New Roman" w:cs="Times New Roman"/>
        </w:rPr>
        <w:t xml:space="preserve"> obrigatórios, podendo as licitantes apresentar percentuais distintos em suas planilhas de custo e formação de preços, sendo esses últimos os que serão utilizados para fins de retenção das provisões. Fica esclarecido que o pregoeiro poderá solicitar justificativas pela adoção de percentuais inferiores aos previstos.  </w:t>
      </w:r>
    </w:p>
    <w:tbl>
      <w:tblPr>
        <w:tblStyle w:val="TableGrid"/>
        <w:tblW w:w="9640" w:type="dxa"/>
        <w:tblInd w:w="0" w:type="dxa"/>
        <w:tblCellMar>
          <w:top w:w="48" w:type="dxa"/>
          <w:left w:w="108" w:type="dxa"/>
          <w:right w:w="89" w:type="dxa"/>
        </w:tblCellMar>
        <w:tblLook w:val="04A0"/>
      </w:tblPr>
      <w:tblGrid>
        <w:gridCol w:w="5670"/>
        <w:gridCol w:w="1324"/>
        <w:gridCol w:w="1324"/>
        <w:gridCol w:w="1322"/>
      </w:tblGrid>
      <w:tr w:rsidR="00B04AF2" w:rsidRPr="000C6BAD" w:rsidTr="00B04AF2">
        <w:trPr>
          <w:trHeight w:val="622"/>
        </w:trPr>
        <w:tc>
          <w:tcPr>
            <w:tcW w:w="9640" w:type="dxa"/>
            <w:gridSpan w:val="4"/>
            <w:tcBorders>
              <w:top w:val="double" w:sz="15" w:space="0" w:color="808080"/>
              <w:left w:val="nil"/>
              <w:bottom w:val="double" w:sz="15" w:space="0" w:color="808080"/>
              <w:right w:val="nil"/>
            </w:tcBorders>
            <w:shd w:val="clear" w:color="auto" w:fill="D9D9D9"/>
          </w:tcPr>
          <w:p w:rsidR="00B04AF2" w:rsidRPr="000C6BAD" w:rsidRDefault="00B04AF2" w:rsidP="00C55969">
            <w:pPr>
              <w:spacing w:after="0" w:line="259" w:lineRule="auto"/>
              <w:ind w:left="0" w:right="0" w:firstLine="0"/>
              <w:rPr>
                <w:rFonts w:ascii="Times New Roman" w:hAnsi="Times New Roman" w:cs="Times New Roman"/>
              </w:rPr>
            </w:pPr>
            <w:r w:rsidRPr="000C6BAD">
              <w:rPr>
                <w:rFonts w:ascii="Times New Roman" w:hAnsi="Times New Roman" w:cs="Times New Roman"/>
                <w:b/>
              </w:rPr>
              <w:t xml:space="preserve">RESERVA MENSAL PARA O PAGAMENTO DE ENCARGOS TRABALHISTAS – PERCENTUAL INCIDENTE SOBRE A REMUNERAÇÃO, CONFORME QUADRO DO ANEXO </w:t>
            </w:r>
            <w:r w:rsidR="00C55969">
              <w:rPr>
                <w:rFonts w:ascii="Times New Roman" w:hAnsi="Times New Roman" w:cs="Times New Roman"/>
                <w:b/>
              </w:rPr>
              <w:t>X</w:t>
            </w:r>
            <w:r w:rsidRPr="000C6BAD">
              <w:rPr>
                <w:rFonts w:ascii="Times New Roman" w:hAnsi="Times New Roman" w:cs="Times New Roman"/>
                <w:b/>
              </w:rPr>
              <w:t xml:space="preserve">II DA IN </w:t>
            </w:r>
            <w:r w:rsidR="00C55969">
              <w:rPr>
                <w:rFonts w:ascii="Times New Roman" w:hAnsi="Times New Roman" w:cs="Times New Roman"/>
                <w:b/>
              </w:rPr>
              <w:t>MPDG</w:t>
            </w:r>
            <w:r w:rsidRPr="000C6BAD">
              <w:rPr>
                <w:rFonts w:ascii="Times New Roman" w:hAnsi="Times New Roman" w:cs="Times New Roman"/>
                <w:b/>
              </w:rPr>
              <w:t xml:space="preserve"> Nº </w:t>
            </w:r>
            <w:r w:rsidR="00C55969">
              <w:rPr>
                <w:rFonts w:ascii="Times New Roman" w:hAnsi="Times New Roman" w:cs="Times New Roman"/>
                <w:b/>
              </w:rPr>
              <w:t>5</w:t>
            </w:r>
            <w:r w:rsidRPr="000C6BAD">
              <w:rPr>
                <w:rFonts w:ascii="Times New Roman" w:hAnsi="Times New Roman" w:cs="Times New Roman"/>
                <w:b/>
              </w:rPr>
              <w:t>/20</w:t>
            </w:r>
            <w:r w:rsidR="00C55969">
              <w:rPr>
                <w:rFonts w:ascii="Times New Roman" w:hAnsi="Times New Roman" w:cs="Times New Roman"/>
                <w:b/>
              </w:rPr>
              <w:t>17</w:t>
            </w:r>
            <w:r w:rsidRPr="000C6BAD">
              <w:rPr>
                <w:rFonts w:ascii="Times New Roman" w:hAnsi="Times New Roman" w:cs="Times New Roman"/>
                <w:b/>
              </w:rPr>
              <w:t xml:space="preserve">. </w:t>
            </w:r>
          </w:p>
        </w:tc>
      </w:tr>
      <w:tr w:rsidR="00B04AF2" w:rsidRPr="000C6BAD" w:rsidTr="00B04AF2">
        <w:trPr>
          <w:trHeight w:val="355"/>
        </w:trPr>
        <w:tc>
          <w:tcPr>
            <w:tcW w:w="5670" w:type="dxa"/>
            <w:tcBorders>
              <w:top w:val="double" w:sz="15" w:space="0" w:color="808080"/>
              <w:left w:val="nil"/>
              <w:bottom w:val="double" w:sz="15" w:space="0" w:color="808080"/>
              <w:right w:val="single" w:sz="8" w:space="0" w:color="808080"/>
            </w:tcBorders>
            <w:shd w:val="clear" w:color="auto" w:fill="D9D9D9"/>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b/>
              </w:rPr>
              <w:t xml:space="preserve">ITEM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88" w:right="0" w:firstLine="0"/>
              <w:jc w:val="center"/>
              <w:rPr>
                <w:rFonts w:ascii="Times New Roman" w:hAnsi="Times New Roman" w:cs="Times New Roman"/>
              </w:rPr>
            </w:pPr>
            <w:r w:rsidRPr="000C6BAD">
              <w:rPr>
                <w:rFonts w:ascii="Times New Roman" w:hAnsi="Times New Roman" w:cs="Times New Roman"/>
                <w:b/>
              </w:rPr>
              <w:t xml:space="preserve">RAT 1%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85" w:right="0" w:firstLine="0"/>
              <w:jc w:val="center"/>
              <w:rPr>
                <w:rFonts w:ascii="Times New Roman" w:hAnsi="Times New Roman" w:cs="Times New Roman"/>
              </w:rPr>
            </w:pPr>
            <w:r w:rsidRPr="000C6BAD">
              <w:rPr>
                <w:rFonts w:ascii="Times New Roman" w:hAnsi="Times New Roman" w:cs="Times New Roman"/>
                <w:b/>
              </w:rPr>
              <w:t xml:space="preserve">RAT 2% </w:t>
            </w:r>
          </w:p>
        </w:tc>
        <w:tc>
          <w:tcPr>
            <w:tcW w:w="1322" w:type="dxa"/>
            <w:tcBorders>
              <w:top w:val="double" w:sz="15" w:space="0" w:color="808080"/>
              <w:left w:val="single" w:sz="8" w:space="0" w:color="808080"/>
              <w:bottom w:val="double" w:sz="15" w:space="0" w:color="808080"/>
              <w:right w:val="nil"/>
            </w:tcBorders>
            <w:shd w:val="clear" w:color="auto" w:fill="D9D9D9"/>
          </w:tcPr>
          <w:p w:rsidR="00B04AF2" w:rsidRPr="000C6BAD" w:rsidRDefault="00B04AF2" w:rsidP="00B04AF2">
            <w:pPr>
              <w:spacing w:after="0" w:line="259" w:lineRule="auto"/>
              <w:ind w:left="89" w:right="0" w:firstLine="0"/>
              <w:jc w:val="center"/>
              <w:rPr>
                <w:rFonts w:ascii="Times New Roman" w:hAnsi="Times New Roman" w:cs="Times New Roman"/>
              </w:rPr>
            </w:pPr>
            <w:r w:rsidRPr="000C6BAD">
              <w:rPr>
                <w:rFonts w:ascii="Times New Roman" w:hAnsi="Times New Roman" w:cs="Times New Roman"/>
                <w:b/>
              </w:rPr>
              <w:t xml:space="preserve">RAT 3% </w:t>
            </w:r>
          </w:p>
        </w:tc>
      </w:tr>
      <w:tr w:rsidR="00B04AF2" w:rsidRPr="000C6BAD" w:rsidTr="00B04AF2">
        <w:trPr>
          <w:trHeight w:val="322"/>
        </w:trPr>
        <w:tc>
          <w:tcPr>
            <w:tcW w:w="5670" w:type="dxa"/>
            <w:tcBorders>
              <w:top w:val="double" w:sz="15" w:space="0" w:color="808080"/>
              <w:left w:val="nil"/>
              <w:bottom w:val="single" w:sz="6" w:space="0" w:color="A6A6A6"/>
              <w:right w:val="single" w:sz="8" w:space="0" w:color="808080"/>
            </w:tcBorders>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rPr>
              <w:t xml:space="preserve">13º salário </w:t>
            </w:r>
          </w:p>
        </w:tc>
        <w:tc>
          <w:tcPr>
            <w:tcW w:w="1324" w:type="dxa"/>
            <w:tcBorders>
              <w:top w:val="double" w:sz="15" w:space="0" w:color="808080"/>
              <w:left w:val="single" w:sz="8" w:space="0" w:color="808080"/>
              <w:bottom w:val="single" w:sz="6" w:space="0" w:color="A6A6A6"/>
              <w:right w:val="single" w:sz="8" w:space="0" w:color="808080"/>
            </w:tcBorders>
          </w:tcPr>
          <w:p w:rsidR="00B04AF2" w:rsidRPr="000C6BAD" w:rsidRDefault="00B04AF2" w:rsidP="00B04AF2">
            <w:pPr>
              <w:spacing w:after="0" w:line="259" w:lineRule="auto"/>
              <w:ind w:left="89" w:right="0" w:firstLine="0"/>
              <w:jc w:val="center"/>
              <w:rPr>
                <w:rFonts w:ascii="Times New Roman" w:hAnsi="Times New Roman" w:cs="Times New Roman"/>
              </w:rPr>
            </w:pPr>
            <w:r w:rsidRPr="000C6BAD">
              <w:rPr>
                <w:rFonts w:ascii="Times New Roman" w:hAnsi="Times New Roman" w:cs="Times New Roman"/>
              </w:rPr>
              <w:t xml:space="preserve">8,33% </w:t>
            </w:r>
          </w:p>
        </w:tc>
        <w:tc>
          <w:tcPr>
            <w:tcW w:w="1324" w:type="dxa"/>
            <w:tcBorders>
              <w:top w:val="double" w:sz="15" w:space="0" w:color="808080"/>
              <w:left w:val="single" w:sz="8" w:space="0" w:color="808080"/>
              <w:bottom w:val="single" w:sz="6" w:space="0" w:color="A6A6A6"/>
              <w:right w:val="single" w:sz="8" w:space="0" w:color="808080"/>
            </w:tcBorders>
          </w:tcPr>
          <w:p w:rsidR="00B04AF2" w:rsidRPr="000C6BAD" w:rsidRDefault="00B04AF2" w:rsidP="00B04AF2">
            <w:pPr>
              <w:spacing w:after="0" w:line="259" w:lineRule="auto"/>
              <w:ind w:left="88" w:right="0" w:firstLine="0"/>
              <w:jc w:val="center"/>
              <w:rPr>
                <w:rFonts w:ascii="Times New Roman" w:hAnsi="Times New Roman" w:cs="Times New Roman"/>
              </w:rPr>
            </w:pPr>
            <w:r w:rsidRPr="000C6BAD">
              <w:rPr>
                <w:rFonts w:ascii="Times New Roman" w:hAnsi="Times New Roman" w:cs="Times New Roman"/>
              </w:rPr>
              <w:t xml:space="preserve">8,33% </w:t>
            </w:r>
          </w:p>
        </w:tc>
        <w:tc>
          <w:tcPr>
            <w:tcW w:w="1322" w:type="dxa"/>
            <w:tcBorders>
              <w:top w:val="double" w:sz="15" w:space="0" w:color="808080"/>
              <w:left w:val="single" w:sz="8" w:space="0" w:color="808080"/>
              <w:bottom w:val="single" w:sz="6" w:space="0" w:color="A6A6A6"/>
              <w:right w:val="nil"/>
            </w:tcBorders>
          </w:tcPr>
          <w:p w:rsidR="00B04AF2" w:rsidRPr="000C6BAD" w:rsidRDefault="00B04AF2" w:rsidP="00B04AF2">
            <w:pPr>
              <w:spacing w:after="0" w:line="259" w:lineRule="auto"/>
              <w:ind w:left="91" w:right="0" w:firstLine="0"/>
              <w:jc w:val="center"/>
              <w:rPr>
                <w:rFonts w:ascii="Times New Roman" w:hAnsi="Times New Roman" w:cs="Times New Roman"/>
              </w:rPr>
            </w:pPr>
            <w:r w:rsidRPr="000C6BAD">
              <w:rPr>
                <w:rFonts w:ascii="Times New Roman" w:hAnsi="Times New Roman" w:cs="Times New Roman"/>
              </w:rPr>
              <w:t xml:space="preserve">8,33% </w:t>
            </w:r>
          </w:p>
        </w:tc>
      </w:tr>
      <w:tr w:rsidR="00B04AF2" w:rsidRPr="000C6BAD" w:rsidTr="00B04AF2">
        <w:trPr>
          <w:trHeight w:val="286"/>
        </w:trPr>
        <w:tc>
          <w:tcPr>
            <w:tcW w:w="5670" w:type="dxa"/>
            <w:tcBorders>
              <w:top w:val="single" w:sz="6" w:space="0" w:color="A6A6A6"/>
              <w:left w:val="nil"/>
              <w:bottom w:val="single" w:sz="6" w:space="0" w:color="A6A6A6"/>
              <w:right w:val="single" w:sz="8" w:space="0" w:color="808080"/>
            </w:tcBorders>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rPr>
              <w:lastRenderedPageBreak/>
              <w:t xml:space="preserve">Férias e abono (1/3) de Férias </w:t>
            </w:r>
          </w:p>
        </w:tc>
        <w:tc>
          <w:tcPr>
            <w:tcW w:w="1324" w:type="dxa"/>
            <w:tcBorders>
              <w:top w:val="single" w:sz="6" w:space="0" w:color="A6A6A6"/>
              <w:left w:val="single" w:sz="8" w:space="0" w:color="808080"/>
              <w:bottom w:val="single" w:sz="6" w:space="0" w:color="A6A6A6"/>
              <w:right w:val="single" w:sz="8" w:space="0" w:color="808080"/>
            </w:tcBorders>
          </w:tcPr>
          <w:p w:rsidR="00B04AF2" w:rsidRPr="000C6BAD" w:rsidRDefault="00B04AF2" w:rsidP="00B04AF2">
            <w:pPr>
              <w:spacing w:after="0" w:line="259" w:lineRule="auto"/>
              <w:ind w:left="89" w:right="0" w:firstLine="0"/>
              <w:jc w:val="center"/>
              <w:rPr>
                <w:rFonts w:ascii="Times New Roman" w:hAnsi="Times New Roman" w:cs="Times New Roman"/>
              </w:rPr>
            </w:pPr>
            <w:r w:rsidRPr="000C6BAD">
              <w:rPr>
                <w:rFonts w:ascii="Times New Roman" w:hAnsi="Times New Roman" w:cs="Times New Roman"/>
              </w:rPr>
              <w:t xml:space="preserve">12,10% </w:t>
            </w:r>
          </w:p>
        </w:tc>
        <w:tc>
          <w:tcPr>
            <w:tcW w:w="1324" w:type="dxa"/>
            <w:tcBorders>
              <w:top w:val="single" w:sz="6" w:space="0" w:color="A6A6A6"/>
              <w:left w:val="single" w:sz="8" w:space="0" w:color="808080"/>
              <w:bottom w:val="single" w:sz="6" w:space="0" w:color="A6A6A6"/>
              <w:right w:val="single" w:sz="8" w:space="0" w:color="808080"/>
            </w:tcBorders>
          </w:tcPr>
          <w:p w:rsidR="00B04AF2" w:rsidRPr="000C6BAD" w:rsidRDefault="00B04AF2" w:rsidP="00B04AF2">
            <w:pPr>
              <w:spacing w:after="0" w:line="259" w:lineRule="auto"/>
              <w:ind w:left="86" w:right="0" w:firstLine="0"/>
              <w:jc w:val="center"/>
              <w:rPr>
                <w:rFonts w:ascii="Times New Roman" w:hAnsi="Times New Roman" w:cs="Times New Roman"/>
              </w:rPr>
            </w:pPr>
            <w:r w:rsidRPr="000C6BAD">
              <w:rPr>
                <w:rFonts w:ascii="Times New Roman" w:hAnsi="Times New Roman" w:cs="Times New Roman"/>
              </w:rPr>
              <w:t xml:space="preserve">12,10% </w:t>
            </w:r>
          </w:p>
        </w:tc>
        <w:tc>
          <w:tcPr>
            <w:tcW w:w="1322" w:type="dxa"/>
            <w:tcBorders>
              <w:top w:val="single" w:sz="6" w:space="0" w:color="A6A6A6"/>
              <w:left w:val="single" w:sz="8" w:space="0" w:color="808080"/>
              <w:bottom w:val="single" w:sz="6" w:space="0" w:color="A6A6A6"/>
              <w:right w:val="nil"/>
            </w:tcBorders>
          </w:tcPr>
          <w:p w:rsidR="00B04AF2" w:rsidRPr="000C6BAD" w:rsidRDefault="00B04AF2" w:rsidP="00B04AF2">
            <w:pPr>
              <w:spacing w:after="0" w:line="259" w:lineRule="auto"/>
              <w:ind w:left="90" w:right="0" w:firstLine="0"/>
              <w:jc w:val="center"/>
              <w:rPr>
                <w:rFonts w:ascii="Times New Roman" w:hAnsi="Times New Roman" w:cs="Times New Roman"/>
              </w:rPr>
            </w:pPr>
            <w:r w:rsidRPr="000C6BAD">
              <w:rPr>
                <w:rFonts w:ascii="Times New Roman" w:hAnsi="Times New Roman" w:cs="Times New Roman"/>
              </w:rPr>
              <w:t xml:space="preserve">12,10% </w:t>
            </w:r>
          </w:p>
        </w:tc>
      </w:tr>
      <w:tr w:rsidR="00B04AF2" w:rsidRPr="000C6BAD" w:rsidTr="00B04AF2">
        <w:trPr>
          <w:trHeight w:val="583"/>
        </w:trPr>
        <w:tc>
          <w:tcPr>
            <w:tcW w:w="5670" w:type="dxa"/>
            <w:tcBorders>
              <w:top w:val="single" w:sz="6" w:space="0" w:color="A6A6A6"/>
              <w:left w:val="nil"/>
              <w:bottom w:val="double" w:sz="15" w:space="0" w:color="808080"/>
              <w:right w:val="single" w:sz="8" w:space="0" w:color="80808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rPr>
              <w:t xml:space="preserve">Adicional do FGTS (40% + 10%) para as Rescisões sem Justa Causa </w:t>
            </w:r>
          </w:p>
        </w:tc>
        <w:tc>
          <w:tcPr>
            <w:tcW w:w="1324" w:type="dxa"/>
            <w:tcBorders>
              <w:top w:val="single" w:sz="6" w:space="0" w:color="A6A6A6"/>
              <w:left w:val="single" w:sz="8" w:space="0" w:color="808080"/>
              <w:bottom w:val="double" w:sz="15" w:space="0" w:color="808080"/>
              <w:right w:val="single" w:sz="8" w:space="0" w:color="808080"/>
            </w:tcBorders>
            <w:vAlign w:val="center"/>
          </w:tcPr>
          <w:p w:rsidR="00B04AF2" w:rsidRPr="000C6BAD" w:rsidRDefault="00B04AF2" w:rsidP="00B04AF2">
            <w:pPr>
              <w:spacing w:after="0" w:line="259" w:lineRule="auto"/>
              <w:ind w:left="89" w:right="0" w:firstLine="0"/>
              <w:jc w:val="center"/>
              <w:rPr>
                <w:rFonts w:ascii="Times New Roman" w:hAnsi="Times New Roman" w:cs="Times New Roman"/>
              </w:rPr>
            </w:pPr>
            <w:r w:rsidRPr="000C6BAD">
              <w:rPr>
                <w:rFonts w:ascii="Times New Roman" w:hAnsi="Times New Roman" w:cs="Times New Roman"/>
              </w:rPr>
              <w:t xml:space="preserve">5,00% </w:t>
            </w:r>
          </w:p>
        </w:tc>
        <w:tc>
          <w:tcPr>
            <w:tcW w:w="1324" w:type="dxa"/>
            <w:tcBorders>
              <w:top w:val="single" w:sz="6" w:space="0" w:color="A6A6A6"/>
              <w:left w:val="single" w:sz="8" w:space="0" w:color="808080"/>
              <w:bottom w:val="double" w:sz="15" w:space="0" w:color="808080"/>
              <w:right w:val="single" w:sz="8" w:space="0" w:color="808080"/>
            </w:tcBorders>
            <w:vAlign w:val="center"/>
          </w:tcPr>
          <w:p w:rsidR="00B04AF2" w:rsidRPr="000C6BAD" w:rsidRDefault="00B04AF2" w:rsidP="00B04AF2">
            <w:pPr>
              <w:spacing w:after="0" w:line="259" w:lineRule="auto"/>
              <w:ind w:left="88" w:right="0" w:firstLine="0"/>
              <w:jc w:val="center"/>
              <w:rPr>
                <w:rFonts w:ascii="Times New Roman" w:hAnsi="Times New Roman" w:cs="Times New Roman"/>
              </w:rPr>
            </w:pPr>
            <w:r w:rsidRPr="000C6BAD">
              <w:rPr>
                <w:rFonts w:ascii="Times New Roman" w:hAnsi="Times New Roman" w:cs="Times New Roman"/>
              </w:rPr>
              <w:t xml:space="preserve">5,00% </w:t>
            </w:r>
          </w:p>
        </w:tc>
        <w:tc>
          <w:tcPr>
            <w:tcW w:w="1322" w:type="dxa"/>
            <w:tcBorders>
              <w:top w:val="single" w:sz="6" w:space="0" w:color="A6A6A6"/>
              <w:left w:val="single" w:sz="8" w:space="0" w:color="808080"/>
              <w:bottom w:val="double" w:sz="15" w:space="0" w:color="808080"/>
              <w:right w:val="nil"/>
            </w:tcBorders>
            <w:vAlign w:val="center"/>
          </w:tcPr>
          <w:p w:rsidR="00B04AF2" w:rsidRPr="000C6BAD" w:rsidRDefault="00B04AF2" w:rsidP="00B04AF2">
            <w:pPr>
              <w:spacing w:after="0" w:line="259" w:lineRule="auto"/>
              <w:ind w:left="91" w:right="0" w:firstLine="0"/>
              <w:jc w:val="center"/>
              <w:rPr>
                <w:rFonts w:ascii="Times New Roman" w:hAnsi="Times New Roman" w:cs="Times New Roman"/>
              </w:rPr>
            </w:pPr>
            <w:r w:rsidRPr="000C6BAD">
              <w:rPr>
                <w:rFonts w:ascii="Times New Roman" w:hAnsi="Times New Roman" w:cs="Times New Roman"/>
              </w:rPr>
              <w:t xml:space="preserve">5,00% </w:t>
            </w:r>
          </w:p>
        </w:tc>
      </w:tr>
      <w:tr w:rsidR="00B04AF2" w:rsidRPr="000C6BAD" w:rsidTr="00B04AF2">
        <w:trPr>
          <w:trHeight w:val="353"/>
        </w:trPr>
        <w:tc>
          <w:tcPr>
            <w:tcW w:w="5670" w:type="dxa"/>
            <w:tcBorders>
              <w:top w:val="double" w:sz="15" w:space="0" w:color="808080"/>
              <w:left w:val="nil"/>
              <w:bottom w:val="double" w:sz="15" w:space="0" w:color="808080"/>
              <w:right w:val="single" w:sz="8" w:space="0" w:color="808080"/>
            </w:tcBorders>
            <w:shd w:val="clear" w:color="auto" w:fill="D9D9D9"/>
          </w:tcPr>
          <w:p w:rsidR="00B04AF2" w:rsidRPr="000C6BAD" w:rsidRDefault="00B04AF2" w:rsidP="00B04AF2">
            <w:pPr>
              <w:spacing w:after="0" w:line="259" w:lineRule="auto"/>
              <w:ind w:left="0" w:right="0" w:firstLine="0"/>
              <w:jc w:val="left"/>
              <w:rPr>
                <w:rFonts w:ascii="Times New Roman" w:hAnsi="Times New Roman" w:cs="Times New Roman"/>
              </w:rPr>
            </w:pPr>
            <w:proofErr w:type="spellStart"/>
            <w:proofErr w:type="gramStart"/>
            <w:r w:rsidRPr="000C6BAD">
              <w:rPr>
                <w:rFonts w:ascii="Times New Roman" w:hAnsi="Times New Roman" w:cs="Times New Roman"/>
                <w:b/>
              </w:rPr>
              <w:t>Sub–total</w:t>
            </w:r>
            <w:proofErr w:type="spellEnd"/>
            <w:proofErr w:type="gramEnd"/>
            <w:r w:rsidRPr="000C6BAD">
              <w:rPr>
                <w:rFonts w:ascii="Times New Roman" w:hAnsi="Times New Roman" w:cs="Times New Roman"/>
                <w:b/>
              </w:rPr>
              <w:t xml:space="preserve">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116" w:right="0" w:firstLine="0"/>
              <w:jc w:val="center"/>
              <w:rPr>
                <w:rFonts w:ascii="Times New Roman" w:hAnsi="Times New Roman" w:cs="Times New Roman"/>
              </w:rPr>
            </w:pPr>
            <w:r w:rsidRPr="000C6BAD">
              <w:rPr>
                <w:rFonts w:ascii="Times New Roman" w:hAnsi="Times New Roman" w:cs="Times New Roman"/>
                <w:b/>
              </w:rPr>
              <w:t xml:space="preserve">25,43%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113" w:right="0" w:firstLine="0"/>
              <w:jc w:val="center"/>
              <w:rPr>
                <w:rFonts w:ascii="Times New Roman" w:hAnsi="Times New Roman" w:cs="Times New Roman"/>
              </w:rPr>
            </w:pPr>
            <w:r w:rsidRPr="000C6BAD">
              <w:rPr>
                <w:rFonts w:ascii="Times New Roman" w:hAnsi="Times New Roman" w:cs="Times New Roman"/>
                <w:b/>
              </w:rPr>
              <w:t xml:space="preserve">25,43% </w:t>
            </w:r>
          </w:p>
        </w:tc>
        <w:tc>
          <w:tcPr>
            <w:tcW w:w="1322" w:type="dxa"/>
            <w:tcBorders>
              <w:top w:val="double" w:sz="15" w:space="0" w:color="808080"/>
              <w:left w:val="single" w:sz="8" w:space="0" w:color="808080"/>
              <w:bottom w:val="double" w:sz="15" w:space="0" w:color="808080"/>
              <w:right w:val="nil"/>
            </w:tcBorders>
            <w:shd w:val="clear" w:color="auto" w:fill="D9D9D9"/>
          </w:tcPr>
          <w:p w:rsidR="00B04AF2" w:rsidRPr="000C6BAD" w:rsidRDefault="00B04AF2" w:rsidP="00B04AF2">
            <w:pPr>
              <w:spacing w:after="0" w:line="259" w:lineRule="auto"/>
              <w:ind w:left="118" w:right="0" w:firstLine="0"/>
              <w:jc w:val="center"/>
              <w:rPr>
                <w:rFonts w:ascii="Times New Roman" w:hAnsi="Times New Roman" w:cs="Times New Roman"/>
              </w:rPr>
            </w:pPr>
            <w:r w:rsidRPr="000C6BAD">
              <w:rPr>
                <w:rFonts w:ascii="Times New Roman" w:hAnsi="Times New Roman" w:cs="Times New Roman"/>
                <w:b/>
              </w:rPr>
              <w:t xml:space="preserve">25,43% </w:t>
            </w:r>
          </w:p>
        </w:tc>
      </w:tr>
      <w:tr w:rsidR="00B04AF2" w:rsidRPr="000C6BAD" w:rsidTr="00B04AF2">
        <w:trPr>
          <w:trHeight w:val="365"/>
        </w:trPr>
        <w:tc>
          <w:tcPr>
            <w:tcW w:w="5670" w:type="dxa"/>
            <w:tcBorders>
              <w:top w:val="double" w:sz="15" w:space="0" w:color="808080"/>
              <w:left w:val="nil"/>
              <w:bottom w:val="double" w:sz="15" w:space="0" w:color="808080"/>
              <w:right w:val="single" w:sz="8" w:space="0" w:color="808080"/>
            </w:tcBorders>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rPr>
              <w:t xml:space="preserve">Grupo A sobre Férias e 13º Salário * </w:t>
            </w:r>
          </w:p>
        </w:tc>
        <w:tc>
          <w:tcPr>
            <w:tcW w:w="1324" w:type="dxa"/>
            <w:tcBorders>
              <w:top w:val="double" w:sz="15" w:space="0" w:color="808080"/>
              <w:left w:val="single" w:sz="8" w:space="0" w:color="808080"/>
              <w:bottom w:val="double" w:sz="15" w:space="0" w:color="808080"/>
              <w:right w:val="single" w:sz="8" w:space="0" w:color="808080"/>
            </w:tcBorders>
          </w:tcPr>
          <w:p w:rsidR="00B04AF2" w:rsidRPr="000C6BAD" w:rsidRDefault="00B04AF2" w:rsidP="00B04AF2">
            <w:pPr>
              <w:spacing w:after="0" w:line="259" w:lineRule="auto"/>
              <w:ind w:left="115" w:right="0" w:firstLine="0"/>
              <w:jc w:val="center"/>
              <w:rPr>
                <w:rFonts w:ascii="Times New Roman" w:hAnsi="Times New Roman" w:cs="Times New Roman"/>
              </w:rPr>
            </w:pPr>
            <w:r w:rsidRPr="000C6BAD">
              <w:rPr>
                <w:rFonts w:ascii="Times New Roman" w:hAnsi="Times New Roman" w:cs="Times New Roman"/>
              </w:rPr>
              <w:t xml:space="preserve">7,39% </w:t>
            </w:r>
          </w:p>
        </w:tc>
        <w:tc>
          <w:tcPr>
            <w:tcW w:w="1324" w:type="dxa"/>
            <w:tcBorders>
              <w:top w:val="double" w:sz="15" w:space="0" w:color="808080"/>
              <w:left w:val="single" w:sz="8" w:space="0" w:color="808080"/>
              <w:bottom w:val="double" w:sz="15" w:space="0" w:color="808080"/>
              <w:right w:val="single" w:sz="8" w:space="0" w:color="808080"/>
            </w:tcBorders>
          </w:tcPr>
          <w:p w:rsidR="00B04AF2" w:rsidRPr="000C6BAD" w:rsidRDefault="00B04AF2" w:rsidP="00B04AF2">
            <w:pPr>
              <w:spacing w:after="0" w:line="259" w:lineRule="auto"/>
              <w:ind w:left="114" w:right="0" w:firstLine="0"/>
              <w:jc w:val="center"/>
              <w:rPr>
                <w:rFonts w:ascii="Times New Roman" w:hAnsi="Times New Roman" w:cs="Times New Roman"/>
              </w:rPr>
            </w:pPr>
            <w:r w:rsidRPr="000C6BAD">
              <w:rPr>
                <w:rFonts w:ascii="Times New Roman" w:hAnsi="Times New Roman" w:cs="Times New Roman"/>
              </w:rPr>
              <w:t xml:space="preserve">7,60% </w:t>
            </w:r>
          </w:p>
        </w:tc>
        <w:tc>
          <w:tcPr>
            <w:tcW w:w="1322" w:type="dxa"/>
            <w:tcBorders>
              <w:top w:val="double" w:sz="15" w:space="0" w:color="808080"/>
              <w:left w:val="single" w:sz="8" w:space="0" w:color="808080"/>
              <w:bottom w:val="double" w:sz="15" w:space="0" w:color="808080"/>
              <w:right w:val="nil"/>
            </w:tcBorders>
          </w:tcPr>
          <w:p w:rsidR="00B04AF2" w:rsidRPr="000C6BAD" w:rsidRDefault="00B04AF2" w:rsidP="00B04AF2">
            <w:pPr>
              <w:spacing w:after="0" w:line="259" w:lineRule="auto"/>
              <w:ind w:left="117" w:right="0" w:firstLine="0"/>
              <w:jc w:val="center"/>
              <w:rPr>
                <w:rFonts w:ascii="Times New Roman" w:hAnsi="Times New Roman" w:cs="Times New Roman"/>
              </w:rPr>
            </w:pPr>
            <w:r w:rsidRPr="000C6BAD">
              <w:rPr>
                <w:rFonts w:ascii="Times New Roman" w:hAnsi="Times New Roman" w:cs="Times New Roman"/>
              </w:rPr>
              <w:t xml:space="preserve">7,82% </w:t>
            </w:r>
          </w:p>
        </w:tc>
      </w:tr>
      <w:tr w:rsidR="00B04AF2" w:rsidRPr="000C6BAD" w:rsidTr="00B04AF2">
        <w:trPr>
          <w:trHeight w:val="353"/>
        </w:trPr>
        <w:tc>
          <w:tcPr>
            <w:tcW w:w="5670" w:type="dxa"/>
            <w:tcBorders>
              <w:top w:val="double" w:sz="15" w:space="0" w:color="808080"/>
              <w:left w:val="nil"/>
              <w:bottom w:val="double" w:sz="15" w:space="0" w:color="808080"/>
              <w:right w:val="single" w:sz="8" w:space="0" w:color="808080"/>
            </w:tcBorders>
            <w:shd w:val="clear" w:color="auto" w:fill="D9D9D9"/>
          </w:tcPr>
          <w:p w:rsidR="00B04AF2" w:rsidRPr="000C6BAD" w:rsidRDefault="00B04AF2" w:rsidP="00C55969">
            <w:pPr>
              <w:spacing w:after="0" w:line="259" w:lineRule="auto"/>
              <w:ind w:left="0" w:right="0" w:firstLine="0"/>
              <w:jc w:val="left"/>
              <w:rPr>
                <w:rFonts w:ascii="Times New Roman" w:hAnsi="Times New Roman" w:cs="Times New Roman"/>
              </w:rPr>
            </w:pPr>
            <w:r w:rsidRPr="000C6BAD">
              <w:rPr>
                <w:rFonts w:ascii="Times New Roman" w:hAnsi="Times New Roman" w:cs="Times New Roman"/>
                <w:b/>
              </w:rPr>
              <w:t xml:space="preserve">Total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116" w:right="0" w:firstLine="0"/>
              <w:jc w:val="center"/>
              <w:rPr>
                <w:rFonts w:ascii="Times New Roman" w:hAnsi="Times New Roman" w:cs="Times New Roman"/>
              </w:rPr>
            </w:pPr>
            <w:r w:rsidRPr="000C6BAD">
              <w:rPr>
                <w:rFonts w:ascii="Times New Roman" w:hAnsi="Times New Roman" w:cs="Times New Roman"/>
                <w:b/>
              </w:rPr>
              <w:t xml:space="preserve">32,82% </w:t>
            </w:r>
          </w:p>
        </w:tc>
        <w:tc>
          <w:tcPr>
            <w:tcW w:w="1324" w:type="dxa"/>
            <w:tcBorders>
              <w:top w:val="double" w:sz="15" w:space="0" w:color="808080"/>
              <w:left w:val="single" w:sz="8" w:space="0" w:color="808080"/>
              <w:bottom w:val="double" w:sz="15" w:space="0" w:color="808080"/>
              <w:right w:val="single" w:sz="8" w:space="0" w:color="808080"/>
            </w:tcBorders>
            <w:shd w:val="clear" w:color="auto" w:fill="D9D9D9"/>
          </w:tcPr>
          <w:p w:rsidR="00B04AF2" w:rsidRPr="000C6BAD" w:rsidRDefault="00B04AF2" w:rsidP="00B04AF2">
            <w:pPr>
              <w:spacing w:after="0" w:line="259" w:lineRule="auto"/>
              <w:ind w:left="113" w:right="0" w:firstLine="0"/>
              <w:jc w:val="center"/>
              <w:rPr>
                <w:rFonts w:ascii="Times New Roman" w:hAnsi="Times New Roman" w:cs="Times New Roman"/>
              </w:rPr>
            </w:pPr>
            <w:r w:rsidRPr="000C6BAD">
              <w:rPr>
                <w:rFonts w:ascii="Times New Roman" w:hAnsi="Times New Roman" w:cs="Times New Roman"/>
                <w:b/>
              </w:rPr>
              <w:t xml:space="preserve">33,03% </w:t>
            </w:r>
          </w:p>
        </w:tc>
        <w:tc>
          <w:tcPr>
            <w:tcW w:w="1322" w:type="dxa"/>
            <w:tcBorders>
              <w:top w:val="double" w:sz="15" w:space="0" w:color="808080"/>
              <w:left w:val="single" w:sz="8" w:space="0" w:color="808080"/>
              <w:bottom w:val="double" w:sz="15" w:space="0" w:color="808080"/>
              <w:right w:val="nil"/>
            </w:tcBorders>
            <w:shd w:val="clear" w:color="auto" w:fill="D9D9D9"/>
          </w:tcPr>
          <w:p w:rsidR="00B04AF2" w:rsidRPr="000C6BAD" w:rsidRDefault="00B04AF2" w:rsidP="00B04AF2">
            <w:pPr>
              <w:spacing w:after="0" w:line="259" w:lineRule="auto"/>
              <w:ind w:left="117" w:right="0" w:firstLine="0"/>
              <w:jc w:val="center"/>
              <w:rPr>
                <w:rFonts w:ascii="Times New Roman" w:hAnsi="Times New Roman" w:cs="Times New Roman"/>
              </w:rPr>
            </w:pPr>
            <w:r w:rsidRPr="000C6BAD">
              <w:rPr>
                <w:rFonts w:ascii="Times New Roman" w:hAnsi="Times New Roman" w:cs="Times New Roman"/>
                <w:b/>
              </w:rPr>
              <w:t xml:space="preserve">33,25% </w:t>
            </w:r>
          </w:p>
        </w:tc>
      </w:tr>
    </w:tbl>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u w:val="single" w:color="000000"/>
        </w:rPr>
        <w:t>NOTAS:</w:t>
      </w:r>
      <w:r w:rsidRPr="000C6BAD">
        <w:rPr>
          <w:rFonts w:ascii="Times New Roman" w:hAnsi="Times New Roman" w:cs="Times New Roman"/>
          <w:sz w:val="20"/>
        </w:rPr>
        <w:t xml:space="preserve"> </w:t>
      </w:r>
    </w:p>
    <w:p w:rsidR="00B04AF2" w:rsidRPr="000C6BAD" w:rsidRDefault="00B04AF2" w:rsidP="00B04AF2">
      <w:pPr>
        <w:spacing w:after="4" w:line="250" w:lineRule="auto"/>
        <w:ind w:left="852" w:right="167" w:hanging="852"/>
        <w:rPr>
          <w:rFonts w:ascii="Times New Roman" w:hAnsi="Times New Roman" w:cs="Times New Roman"/>
        </w:rPr>
      </w:pPr>
      <w:r w:rsidRPr="000C6BAD">
        <w:rPr>
          <w:rFonts w:ascii="Times New Roman" w:hAnsi="Times New Roman" w:cs="Times New Roman"/>
          <w:sz w:val="20"/>
        </w:rPr>
        <w:t xml:space="preserve">(*) Considerando as alíquotas de contribuição 1%, 2% ou 3%, referentes ao grau de risco de acidente do trabalho, previsto no </w:t>
      </w:r>
      <w:r w:rsidRPr="000C6BAD">
        <w:rPr>
          <w:rFonts w:ascii="Times New Roman" w:hAnsi="Times New Roman" w:cs="Times New Roman"/>
          <w:b/>
          <w:i/>
          <w:sz w:val="20"/>
        </w:rPr>
        <w:t>art. 22, inciso II, da Lei nº 8.212/91</w:t>
      </w:r>
      <w:r w:rsidRPr="000C6BAD">
        <w:rPr>
          <w:rFonts w:ascii="Times New Roman" w:hAnsi="Times New Roman" w:cs="Times New Roman"/>
          <w:sz w:val="20"/>
        </w:rPr>
        <w:t xml:space="preserve">. </w:t>
      </w:r>
    </w:p>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 </w:t>
      </w:r>
    </w:p>
    <w:p w:rsidR="00B04AF2" w:rsidRPr="000C6BAD" w:rsidRDefault="00B04AF2" w:rsidP="00860B07">
      <w:pPr>
        <w:numPr>
          <w:ilvl w:val="0"/>
          <w:numId w:val="19"/>
        </w:numPr>
        <w:spacing w:after="0" w:line="360" w:lineRule="auto"/>
        <w:ind w:right="38" w:hanging="852"/>
        <w:rPr>
          <w:rFonts w:ascii="Times New Roman" w:hAnsi="Times New Roman" w:cs="Times New Roman"/>
        </w:rPr>
      </w:pPr>
      <w:r w:rsidRPr="000C6BAD">
        <w:rPr>
          <w:rFonts w:ascii="Times New Roman" w:hAnsi="Times New Roman" w:cs="Times New Roman"/>
          <w:b/>
        </w:rPr>
        <w:t xml:space="preserve">METODOLOGIA DE AVALIAÇÃO DA QUALIDADE E ACEITE DOS SERVIÇOS: </w:t>
      </w:r>
    </w:p>
    <w:p w:rsidR="00B04AF2" w:rsidRPr="000C6BAD" w:rsidRDefault="00B04AF2" w:rsidP="00860B07">
      <w:pPr>
        <w:numPr>
          <w:ilvl w:val="1"/>
          <w:numId w:val="19"/>
        </w:numPr>
        <w:spacing w:after="0" w:line="360" w:lineRule="auto"/>
        <w:ind w:left="862" w:right="171" w:hanging="852"/>
        <w:rPr>
          <w:rFonts w:ascii="Times New Roman" w:hAnsi="Times New Roman" w:cs="Times New Roman"/>
        </w:rPr>
      </w:pPr>
      <w:r w:rsidRPr="000C6BAD">
        <w:rPr>
          <w:rFonts w:ascii="Times New Roman" w:hAnsi="Times New Roman" w:cs="Times New Roman"/>
        </w:rPr>
        <w:t xml:space="preserve">A avaliação da qualidade e o aceite dos serviços executados passarão pela avaliação, por parte da fiscalização dos contratos, por meio de instrumentos de controle que compreendam a mensuração, entre outros, dos seguintes aspectos: </w:t>
      </w:r>
    </w:p>
    <w:p w:rsidR="00B04AF2" w:rsidRPr="000C6BAD" w:rsidRDefault="00B04AF2" w:rsidP="00860B07">
      <w:pPr>
        <w:numPr>
          <w:ilvl w:val="3"/>
          <w:numId w:val="20"/>
        </w:numPr>
        <w:spacing w:after="0" w:line="360" w:lineRule="auto"/>
        <w:ind w:right="171" w:hanging="588"/>
        <w:rPr>
          <w:rFonts w:ascii="Times New Roman" w:hAnsi="Times New Roman" w:cs="Times New Roman"/>
        </w:rPr>
      </w:pPr>
      <w:r w:rsidRPr="000C6BAD">
        <w:rPr>
          <w:rFonts w:ascii="Times New Roman" w:hAnsi="Times New Roman" w:cs="Times New Roman"/>
        </w:rPr>
        <w:t xml:space="preserve">Os resultados alcançados em relação ao contratado, com a verificação dos prazos de execução e da qualidade demandada; </w:t>
      </w:r>
    </w:p>
    <w:p w:rsidR="00B04AF2" w:rsidRPr="000C6BAD" w:rsidRDefault="00B04AF2" w:rsidP="00860B07">
      <w:pPr>
        <w:numPr>
          <w:ilvl w:val="3"/>
          <w:numId w:val="20"/>
        </w:numPr>
        <w:spacing w:after="0" w:line="360" w:lineRule="auto"/>
        <w:ind w:right="171" w:hanging="588"/>
        <w:rPr>
          <w:rFonts w:ascii="Times New Roman" w:hAnsi="Times New Roman" w:cs="Times New Roman"/>
        </w:rPr>
      </w:pPr>
      <w:r w:rsidRPr="000C6BAD">
        <w:rPr>
          <w:rFonts w:ascii="Times New Roman" w:hAnsi="Times New Roman" w:cs="Times New Roman"/>
        </w:rPr>
        <w:t>A adequação dos serviços prestados à rotina de execução estabelecida;</w:t>
      </w:r>
    </w:p>
    <w:p w:rsidR="00B04AF2" w:rsidRPr="000C6BAD" w:rsidRDefault="00B04AF2" w:rsidP="00860B07">
      <w:pPr>
        <w:numPr>
          <w:ilvl w:val="3"/>
          <w:numId w:val="20"/>
        </w:numPr>
        <w:spacing w:after="0" w:line="360" w:lineRule="auto"/>
        <w:ind w:right="171" w:hanging="588"/>
        <w:rPr>
          <w:rFonts w:ascii="Times New Roman" w:hAnsi="Times New Roman" w:cs="Times New Roman"/>
        </w:rPr>
      </w:pPr>
      <w:r w:rsidRPr="000C6BAD">
        <w:rPr>
          <w:rFonts w:ascii="Times New Roman" w:hAnsi="Times New Roman" w:cs="Times New Roman"/>
        </w:rPr>
        <w:t xml:space="preserve">O cumprimento das demais obrigações decorrentes do contrato, </w:t>
      </w:r>
      <w:proofErr w:type="gramStart"/>
      <w:r w:rsidRPr="000C6BAD">
        <w:rPr>
          <w:rFonts w:ascii="Times New Roman" w:hAnsi="Times New Roman" w:cs="Times New Roman"/>
        </w:rPr>
        <w:t>e</w:t>
      </w:r>
      <w:proofErr w:type="gramEnd"/>
      <w:r w:rsidRPr="000C6BAD">
        <w:rPr>
          <w:rFonts w:ascii="Times New Roman" w:hAnsi="Times New Roman" w:cs="Times New Roman"/>
        </w:rPr>
        <w:t xml:space="preserve"> </w:t>
      </w:r>
    </w:p>
    <w:p w:rsidR="00B04AF2" w:rsidRPr="000C6BAD" w:rsidRDefault="00B04AF2" w:rsidP="00860B07">
      <w:pPr>
        <w:numPr>
          <w:ilvl w:val="3"/>
          <w:numId w:val="20"/>
        </w:numPr>
        <w:spacing w:after="0" w:line="360" w:lineRule="auto"/>
        <w:ind w:right="171" w:hanging="588"/>
        <w:rPr>
          <w:rFonts w:ascii="Times New Roman" w:hAnsi="Times New Roman" w:cs="Times New Roman"/>
        </w:rPr>
      </w:pPr>
      <w:r w:rsidRPr="000C6BAD">
        <w:rPr>
          <w:rFonts w:ascii="Times New Roman" w:hAnsi="Times New Roman" w:cs="Times New Roman"/>
        </w:rPr>
        <w:t xml:space="preserve">A satisfação do público usuário. </w:t>
      </w:r>
    </w:p>
    <w:p w:rsidR="00B04AF2" w:rsidRDefault="00B04AF2" w:rsidP="00860B07">
      <w:pPr>
        <w:numPr>
          <w:ilvl w:val="1"/>
          <w:numId w:val="19"/>
        </w:numPr>
        <w:spacing w:after="0" w:line="360" w:lineRule="auto"/>
        <w:ind w:left="862" w:right="171" w:hanging="852"/>
        <w:rPr>
          <w:rFonts w:ascii="Times New Roman" w:hAnsi="Times New Roman" w:cs="Times New Roman"/>
        </w:rPr>
      </w:pPr>
      <w:r w:rsidRPr="000C6BAD">
        <w:rPr>
          <w:rFonts w:ascii="Times New Roman" w:hAnsi="Times New Roman" w:cs="Times New Roman"/>
        </w:rPr>
        <w:t>A fiscalização do contrato poderá, para fins de realização da verificação mencionada no parágrafo anterior, utilizar–se de quaisquer instrumentos previstos no presente Termo de Referência, no Edital de Licitação, inclusive seus anexos, ou na legislação</w:t>
      </w:r>
      <w:r w:rsidR="00042B3E" w:rsidRPr="000C6BAD">
        <w:rPr>
          <w:rFonts w:ascii="Times New Roman" w:hAnsi="Times New Roman" w:cs="Times New Roman"/>
        </w:rPr>
        <w:t>.</w:t>
      </w:r>
      <w:r w:rsidRPr="000C6BAD">
        <w:rPr>
          <w:rFonts w:ascii="Times New Roman" w:hAnsi="Times New Roman" w:cs="Times New Roman"/>
        </w:rPr>
        <w:t xml:space="preserve"> </w:t>
      </w:r>
    </w:p>
    <w:p w:rsidR="00BF1E2E" w:rsidRPr="000C6BAD" w:rsidRDefault="00BF1E2E" w:rsidP="00860B07">
      <w:pPr>
        <w:spacing w:after="0" w:line="360" w:lineRule="auto"/>
        <w:ind w:left="862" w:right="171" w:firstLine="0"/>
        <w:rPr>
          <w:rFonts w:ascii="Times New Roman" w:hAnsi="Times New Roman" w:cs="Times New Roman"/>
        </w:rPr>
      </w:pPr>
    </w:p>
    <w:p w:rsidR="00B04AF2" w:rsidRPr="000C6BAD" w:rsidRDefault="00B04AF2" w:rsidP="00860B07">
      <w:pPr>
        <w:numPr>
          <w:ilvl w:val="0"/>
          <w:numId w:val="19"/>
        </w:numPr>
        <w:spacing w:after="0" w:line="360" w:lineRule="auto"/>
        <w:ind w:right="38" w:hanging="852"/>
        <w:rPr>
          <w:rFonts w:ascii="Times New Roman" w:hAnsi="Times New Roman" w:cs="Times New Roman"/>
        </w:rPr>
      </w:pPr>
      <w:r w:rsidRPr="000C6BAD">
        <w:rPr>
          <w:rFonts w:ascii="Times New Roman" w:hAnsi="Times New Roman" w:cs="Times New Roman"/>
          <w:b/>
        </w:rPr>
        <w:t xml:space="preserve">PENALIDADES: </w:t>
      </w:r>
    </w:p>
    <w:p w:rsidR="00042B3E" w:rsidRPr="000C6BAD" w:rsidRDefault="00B04AF2" w:rsidP="00860B07">
      <w:pPr>
        <w:numPr>
          <w:ilvl w:val="1"/>
          <w:numId w:val="19"/>
        </w:numPr>
        <w:spacing w:after="0" w:line="360" w:lineRule="auto"/>
        <w:ind w:left="862" w:right="171" w:hanging="852"/>
        <w:rPr>
          <w:rFonts w:ascii="Times New Roman" w:hAnsi="Times New Roman" w:cs="Times New Roman"/>
        </w:rPr>
      </w:pPr>
      <w:r w:rsidRPr="000C6BAD">
        <w:rPr>
          <w:rFonts w:ascii="Times New Roman" w:hAnsi="Times New Roman" w:cs="Times New Roman"/>
        </w:rPr>
        <w:t>Com fundamento no art. 7º da Lei nº. 10.520/2002 ficará impedida de licitar e contratar com a União e</w:t>
      </w:r>
      <w:r w:rsidR="00042B3E" w:rsidRPr="000C6BAD">
        <w:rPr>
          <w:rFonts w:ascii="Times New Roman" w:hAnsi="Times New Roman" w:cs="Times New Roman"/>
        </w:rPr>
        <w:t xml:space="preserve"> </w:t>
      </w:r>
      <w:r w:rsidRPr="000C6BAD">
        <w:rPr>
          <w:rFonts w:ascii="Times New Roman" w:hAnsi="Times New Roman" w:cs="Times New Roman"/>
        </w:rPr>
        <w:t xml:space="preserve">será descredenciada no SICAF, pelo prazo de até </w:t>
      </w:r>
      <w:proofErr w:type="gramStart"/>
      <w:r w:rsidRPr="000C6BAD">
        <w:rPr>
          <w:rFonts w:ascii="Times New Roman" w:hAnsi="Times New Roman" w:cs="Times New Roman"/>
        </w:rPr>
        <w:t>5</w:t>
      </w:r>
      <w:proofErr w:type="gramEnd"/>
      <w:r w:rsidRPr="000C6BAD">
        <w:rPr>
          <w:rFonts w:ascii="Times New Roman" w:hAnsi="Times New Roman" w:cs="Times New Roman"/>
        </w:rPr>
        <w:t xml:space="preserve"> (cinco) anos, garantida a ampla defesa, sem prejuízo das multas previstas neste Termo de Referência aquele que: </w:t>
      </w:r>
    </w:p>
    <w:p w:rsidR="00C55969" w:rsidRPr="00625DEF" w:rsidRDefault="00C55969" w:rsidP="00860B07">
      <w:pPr>
        <w:pStyle w:val="PargrafodaLista"/>
        <w:numPr>
          <w:ilvl w:val="3"/>
          <w:numId w:val="21"/>
        </w:numPr>
        <w:spacing w:after="0" w:line="360" w:lineRule="auto"/>
        <w:ind w:right="171" w:hanging="709"/>
        <w:rPr>
          <w:rFonts w:ascii="Times New Roman" w:hAnsi="Times New Roman" w:cs="Times New Roman"/>
        </w:rPr>
      </w:pPr>
      <w:r w:rsidRPr="00625DEF">
        <w:rPr>
          <w:rFonts w:ascii="Times New Roman" w:hAnsi="Times New Roman" w:cs="Times New Roman"/>
        </w:rPr>
        <w:t>Não celebrar o contrato;</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t xml:space="preserve">Deixar de apresentar ou apresentar documentação falsa; </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t xml:space="preserve">Ensejar o retardamento da execução do objeto; </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t xml:space="preserve">Não mantiver a proposta; </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t xml:space="preserve">Falhar ou fraudar na execução do contrato; </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t xml:space="preserve">Comportar–se de modo inidôneo; </w:t>
      </w:r>
    </w:p>
    <w:p w:rsidR="00B04AF2" w:rsidRPr="00C55969" w:rsidRDefault="00B04AF2" w:rsidP="00860B07">
      <w:pPr>
        <w:numPr>
          <w:ilvl w:val="3"/>
          <w:numId w:val="21"/>
        </w:numPr>
        <w:spacing w:after="156"/>
        <w:ind w:right="171" w:hanging="708"/>
        <w:rPr>
          <w:rFonts w:ascii="Times New Roman" w:hAnsi="Times New Roman" w:cs="Times New Roman"/>
        </w:rPr>
      </w:pPr>
      <w:r w:rsidRPr="00C55969">
        <w:rPr>
          <w:rFonts w:ascii="Times New Roman" w:hAnsi="Times New Roman" w:cs="Times New Roman"/>
        </w:rPr>
        <w:t xml:space="preserve">Fizer declaração falsa; </w:t>
      </w:r>
    </w:p>
    <w:p w:rsidR="00B04AF2" w:rsidRPr="00C55969" w:rsidRDefault="00B04AF2" w:rsidP="00860B07">
      <w:pPr>
        <w:numPr>
          <w:ilvl w:val="3"/>
          <w:numId w:val="21"/>
        </w:numPr>
        <w:spacing w:after="0" w:line="360" w:lineRule="auto"/>
        <w:ind w:right="171" w:hanging="708"/>
        <w:rPr>
          <w:rFonts w:ascii="Times New Roman" w:hAnsi="Times New Roman" w:cs="Times New Roman"/>
        </w:rPr>
      </w:pPr>
      <w:r w:rsidRPr="00C55969">
        <w:rPr>
          <w:rFonts w:ascii="Times New Roman" w:hAnsi="Times New Roman" w:cs="Times New Roman"/>
        </w:rPr>
        <w:lastRenderedPageBreak/>
        <w:t xml:space="preserve">Cometer fraude fiscal. </w:t>
      </w:r>
    </w:p>
    <w:p w:rsidR="00B04AF2" w:rsidRPr="000C6BAD" w:rsidRDefault="00B04AF2" w:rsidP="00860B07">
      <w:pPr>
        <w:numPr>
          <w:ilvl w:val="1"/>
          <w:numId w:val="19"/>
        </w:numPr>
        <w:spacing w:after="0" w:line="360" w:lineRule="auto"/>
        <w:ind w:left="862" w:right="171" w:hanging="852"/>
        <w:rPr>
          <w:rFonts w:ascii="Times New Roman" w:hAnsi="Times New Roman" w:cs="Times New Roman"/>
        </w:rPr>
      </w:pPr>
      <w:r w:rsidRPr="000C6BAD">
        <w:rPr>
          <w:rFonts w:ascii="Times New Roman" w:hAnsi="Times New Roman" w:cs="Times New Roman"/>
        </w:rPr>
        <w:t xml:space="preserve">Pela inexecução total ou parcial do objeto deste Termo de Referência, a Administração poderá, garantida a prévia defesa, aplicar à contratada as seguintes sanções: </w:t>
      </w:r>
    </w:p>
    <w:p w:rsidR="00B04AF2" w:rsidRPr="00BF1E2E" w:rsidRDefault="00B04AF2" w:rsidP="00860B07">
      <w:pPr>
        <w:pStyle w:val="PargrafodaLista"/>
        <w:numPr>
          <w:ilvl w:val="2"/>
          <w:numId w:val="29"/>
        </w:numPr>
        <w:spacing w:after="0" w:line="360" w:lineRule="auto"/>
        <w:ind w:left="993" w:right="171"/>
        <w:rPr>
          <w:rFonts w:ascii="Times New Roman" w:hAnsi="Times New Roman" w:cs="Times New Roman"/>
        </w:rPr>
      </w:pPr>
      <w:r w:rsidRPr="00BF1E2E">
        <w:rPr>
          <w:rFonts w:ascii="Times New Roman" w:hAnsi="Times New Roman" w:cs="Times New Roman"/>
        </w:rPr>
        <w:t xml:space="preserve">Advertência por </w:t>
      </w:r>
      <w:proofErr w:type="gramStart"/>
      <w:r w:rsidRPr="00BF1E2E">
        <w:rPr>
          <w:rFonts w:ascii="Times New Roman" w:hAnsi="Times New Roman" w:cs="Times New Roman"/>
        </w:rPr>
        <w:t>escrito, quando do não cumprimento de quaisquer das obrigações contratuais consideradas faltas leves, assim entendidas</w:t>
      </w:r>
      <w:proofErr w:type="gramEnd"/>
      <w:r w:rsidRPr="00BF1E2E">
        <w:rPr>
          <w:rFonts w:ascii="Times New Roman" w:hAnsi="Times New Roman" w:cs="Times New Roman"/>
        </w:rPr>
        <w:t xml:space="preserve"> aquelas que não acarretam prejuízos significativos ao objeto da licitação;  </w:t>
      </w:r>
    </w:p>
    <w:p w:rsidR="00B04AF2" w:rsidRPr="000C6BAD" w:rsidRDefault="00B04AF2" w:rsidP="00860B07">
      <w:pPr>
        <w:numPr>
          <w:ilvl w:val="2"/>
          <w:numId w:val="29"/>
        </w:numPr>
        <w:spacing w:after="0" w:line="360" w:lineRule="auto"/>
        <w:ind w:left="993" w:right="171"/>
        <w:rPr>
          <w:rFonts w:ascii="Times New Roman" w:hAnsi="Times New Roman" w:cs="Times New Roman"/>
        </w:rPr>
      </w:pPr>
      <w:r w:rsidRPr="000C6BAD">
        <w:rPr>
          <w:rFonts w:ascii="Times New Roman" w:hAnsi="Times New Roman" w:cs="Times New Roman"/>
        </w:rPr>
        <w:t xml:space="preserve">Multa de: </w:t>
      </w:r>
    </w:p>
    <w:p w:rsidR="00B04AF2" w:rsidRPr="000C6BAD" w:rsidRDefault="00B04AF2" w:rsidP="00860B07">
      <w:pPr>
        <w:numPr>
          <w:ilvl w:val="4"/>
          <w:numId w:val="22"/>
        </w:numPr>
        <w:spacing w:after="0" w:line="360" w:lineRule="auto"/>
        <w:ind w:left="1995" w:right="171" w:hanging="852"/>
        <w:rPr>
          <w:rFonts w:ascii="Times New Roman" w:hAnsi="Times New Roman" w:cs="Times New Roman"/>
        </w:rPr>
      </w:pPr>
      <w:r w:rsidRPr="000C6BAD">
        <w:rPr>
          <w:rFonts w:ascii="Times New Roman" w:hAnsi="Times New Roman" w:cs="Times New Roman"/>
        </w:rPr>
        <w:t xml:space="preserve">0,5% (cinco décimos por cento) ao dia sobre o valor contratado em caso de atraso na execução dos serviços, limitada a incidência a 15 (quinze) dias. Após o décimo quinto dia e a critério da administração, no caso de execução com atraso, poderá ocorrer a não aceitação do objeto, de forma a configurar, nessa hipótese, inexecução total da obrigação assumida, sem prejuízo da rescisão unilateral da avença; </w:t>
      </w:r>
    </w:p>
    <w:p w:rsidR="00B04AF2" w:rsidRPr="000C6BAD" w:rsidRDefault="00B04AF2" w:rsidP="00860B07">
      <w:pPr>
        <w:numPr>
          <w:ilvl w:val="4"/>
          <w:numId w:val="22"/>
        </w:numPr>
        <w:spacing w:after="0" w:line="360" w:lineRule="auto"/>
        <w:ind w:left="1995" w:right="171" w:hanging="852"/>
        <w:rPr>
          <w:rFonts w:ascii="Times New Roman" w:hAnsi="Times New Roman" w:cs="Times New Roman"/>
        </w:rPr>
      </w:pPr>
      <w:r w:rsidRPr="000C6BAD">
        <w:rPr>
          <w:rFonts w:ascii="Times New Roman" w:hAnsi="Times New Roman" w:cs="Times New Roman"/>
        </w:rPr>
        <w:t>10% (dez por cento) sobre o valor contratado, em caso de atraso na execução do objeto,</w:t>
      </w:r>
      <w:r w:rsidR="00042B3E" w:rsidRPr="000C6BAD">
        <w:rPr>
          <w:rFonts w:ascii="Times New Roman" w:hAnsi="Times New Roman" w:cs="Times New Roman"/>
        </w:rPr>
        <w:t xml:space="preserve"> </w:t>
      </w:r>
      <w:r w:rsidRPr="000C6BAD">
        <w:rPr>
          <w:rFonts w:ascii="Times New Roman" w:hAnsi="Times New Roman" w:cs="Times New Roman"/>
        </w:rPr>
        <w:t xml:space="preserve">por período superior ao previsto na alínea “a”, ou de inexecução parcial da obrigação assumida; </w:t>
      </w:r>
    </w:p>
    <w:p w:rsidR="00B04AF2" w:rsidRPr="000C6BAD" w:rsidRDefault="00B04AF2" w:rsidP="00860B07">
      <w:pPr>
        <w:numPr>
          <w:ilvl w:val="4"/>
          <w:numId w:val="22"/>
        </w:numPr>
        <w:spacing w:after="0" w:line="360" w:lineRule="auto"/>
        <w:ind w:left="1995" w:right="171" w:hanging="852"/>
        <w:rPr>
          <w:rFonts w:ascii="Times New Roman" w:hAnsi="Times New Roman" w:cs="Times New Roman"/>
        </w:rPr>
      </w:pPr>
      <w:r w:rsidRPr="000C6BAD">
        <w:rPr>
          <w:rFonts w:ascii="Times New Roman" w:hAnsi="Times New Roman" w:cs="Times New Roman"/>
        </w:rPr>
        <w:t xml:space="preserve">20% (vinte por cento) sobre o valor adjudicado/contratado, em caso de inexecução total da obrigação assumida; </w:t>
      </w:r>
    </w:p>
    <w:p w:rsidR="00B04AF2" w:rsidRPr="000C6BAD" w:rsidRDefault="00B04AF2" w:rsidP="00860B07">
      <w:pPr>
        <w:numPr>
          <w:ilvl w:val="4"/>
          <w:numId w:val="22"/>
        </w:numPr>
        <w:spacing w:after="0" w:line="360" w:lineRule="auto"/>
        <w:ind w:left="1995" w:right="171" w:hanging="852"/>
        <w:rPr>
          <w:rFonts w:ascii="Times New Roman" w:hAnsi="Times New Roman" w:cs="Times New Roman"/>
        </w:rPr>
      </w:pPr>
      <w:r w:rsidRPr="000C6BAD">
        <w:rPr>
          <w:rFonts w:ascii="Times New Roman" w:hAnsi="Times New Roman" w:cs="Times New Roman"/>
        </w:rPr>
        <w:t xml:space="preserve">0,2% a 3,2% por dia sobre o valor mensal do contrato, limitado a 10% (dez por cento), conforme detalhamento constante no item </w:t>
      </w:r>
      <w:proofErr w:type="gramStart"/>
      <w:r w:rsidRPr="000C6BAD">
        <w:rPr>
          <w:rFonts w:ascii="Times New Roman" w:hAnsi="Times New Roman" w:cs="Times New Roman"/>
        </w:rPr>
        <w:t>4</w:t>
      </w:r>
      <w:proofErr w:type="gramEnd"/>
      <w:r w:rsidRPr="000C6BAD">
        <w:rPr>
          <w:rFonts w:ascii="Times New Roman" w:hAnsi="Times New Roman" w:cs="Times New Roman"/>
        </w:rPr>
        <w:t xml:space="preserve">. </w:t>
      </w:r>
    </w:p>
    <w:p w:rsidR="00B04AF2" w:rsidRPr="000C6BAD" w:rsidRDefault="00B04AF2" w:rsidP="00860B07">
      <w:pPr>
        <w:numPr>
          <w:ilvl w:val="2"/>
          <w:numId w:val="29"/>
        </w:numPr>
        <w:spacing w:after="0" w:line="360" w:lineRule="auto"/>
        <w:ind w:left="851" w:right="171"/>
        <w:rPr>
          <w:rFonts w:ascii="Times New Roman" w:hAnsi="Times New Roman" w:cs="Times New Roman"/>
        </w:rPr>
      </w:pPr>
      <w:r w:rsidRPr="000C6BAD">
        <w:rPr>
          <w:rFonts w:ascii="Times New Roman" w:hAnsi="Times New Roman" w:cs="Times New Roman"/>
        </w:rPr>
        <w:t xml:space="preserve">Suspensão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 </w:t>
      </w:r>
    </w:p>
    <w:p w:rsidR="00B04AF2" w:rsidRPr="000C6BAD" w:rsidRDefault="00B04AF2" w:rsidP="00860B07">
      <w:pPr>
        <w:numPr>
          <w:ilvl w:val="2"/>
          <w:numId w:val="29"/>
        </w:numPr>
        <w:spacing w:after="0" w:line="360" w:lineRule="auto"/>
        <w:ind w:left="851" w:right="0"/>
        <w:rPr>
          <w:rFonts w:ascii="Times New Roman" w:hAnsi="Times New Roman" w:cs="Times New Roman"/>
        </w:rPr>
      </w:pPr>
      <w:r w:rsidRPr="000C6BAD">
        <w:rPr>
          <w:rFonts w:ascii="Times New Roman" w:hAnsi="Times New Roman" w:cs="Times New Roman"/>
        </w:rPr>
        <w:t xml:space="preserve">Declaração de inidoneidade para licitar e contratar com a Administração Pública,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III do artigo 87 da Lei nº 8.666/93, por inexecução total do Contrato que acarrete grave prejuízo ao serviço contratado ou por apresentar informação e/ou documentos falsos. </w:t>
      </w:r>
    </w:p>
    <w:p w:rsidR="00B04AF2" w:rsidRPr="000C6BAD" w:rsidRDefault="00B04AF2" w:rsidP="00860B07">
      <w:pPr>
        <w:numPr>
          <w:ilvl w:val="1"/>
          <w:numId w:val="29"/>
        </w:numPr>
        <w:spacing w:after="0" w:line="360" w:lineRule="auto"/>
        <w:ind w:left="851" w:right="171" w:hanging="851"/>
        <w:rPr>
          <w:rFonts w:ascii="Times New Roman" w:hAnsi="Times New Roman" w:cs="Times New Roman"/>
        </w:rPr>
      </w:pPr>
      <w:r w:rsidRPr="000C6BAD">
        <w:rPr>
          <w:rFonts w:ascii="Times New Roman" w:hAnsi="Times New Roman" w:cs="Times New Roman"/>
        </w:rPr>
        <w:t>As sanções de advertência, suspensão temporária de participar em licitação e</w:t>
      </w:r>
      <w:r w:rsidR="00860B07">
        <w:rPr>
          <w:rFonts w:ascii="Times New Roman" w:hAnsi="Times New Roman" w:cs="Times New Roman"/>
        </w:rPr>
        <w:t xml:space="preserve"> </w:t>
      </w:r>
      <w:r w:rsidRPr="000C6BAD">
        <w:rPr>
          <w:rFonts w:ascii="Times New Roman" w:hAnsi="Times New Roman" w:cs="Times New Roman"/>
        </w:rPr>
        <w:t xml:space="preserve">impedimento de contratar com a Administração do contratante, e impedimento para licitar e contratar com a Administração Pública </w:t>
      </w:r>
      <w:proofErr w:type="gramStart"/>
      <w:r w:rsidRPr="000C6BAD">
        <w:rPr>
          <w:rFonts w:ascii="Times New Roman" w:hAnsi="Times New Roman" w:cs="Times New Roman"/>
        </w:rPr>
        <w:t>poderão ser</w:t>
      </w:r>
      <w:proofErr w:type="gramEnd"/>
      <w:r w:rsidRPr="000C6BAD">
        <w:rPr>
          <w:rFonts w:ascii="Times New Roman" w:hAnsi="Times New Roman" w:cs="Times New Roman"/>
        </w:rPr>
        <w:t xml:space="preserve"> aplicadas à contratada juntamente com as de multa, descontando–a dos pagamentos a serem efetuados. </w:t>
      </w:r>
    </w:p>
    <w:p w:rsidR="00860B07" w:rsidRDefault="00B04AF2" w:rsidP="00860B07">
      <w:pPr>
        <w:numPr>
          <w:ilvl w:val="1"/>
          <w:numId w:val="29"/>
        </w:numPr>
        <w:spacing w:after="0" w:line="360" w:lineRule="auto"/>
        <w:ind w:left="851" w:right="170" w:hanging="851"/>
        <w:rPr>
          <w:rFonts w:ascii="Times New Roman" w:hAnsi="Times New Roman" w:cs="Times New Roman"/>
        </w:rPr>
      </w:pPr>
      <w:r w:rsidRPr="000C6BAD">
        <w:rPr>
          <w:rFonts w:ascii="Times New Roman" w:hAnsi="Times New Roman" w:cs="Times New Roman"/>
        </w:rPr>
        <w:lastRenderedPageBreak/>
        <w:t xml:space="preserve">Para efeito de aplicação de multas, às infrações são atribuídos graus, de acordo com as Tabelas 1 e 2: </w:t>
      </w:r>
    </w:p>
    <w:p w:rsidR="00860B07" w:rsidRPr="000C6BAD" w:rsidRDefault="00B04AF2" w:rsidP="00860B07">
      <w:pPr>
        <w:spacing w:after="0" w:line="240" w:lineRule="auto"/>
        <w:ind w:left="1843" w:right="170" w:firstLine="0"/>
        <w:rPr>
          <w:rFonts w:ascii="Times New Roman" w:hAnsi="Times New Roman" w:cs="Times New Roman"/>
        </w:rPr>
      </w:pPr>
      <w:r w:rsidRPr="000C6BAD">
        <w:rPr>
          <w:rFonts w:ascii="Times New Roman" w:hAnsi="Times New Roman" w:cs="Times New Roman"/>
          <w:b/>
        </w:rPr>
        <w:t xml:space="preserve">TABELA 1 </w:t>
      </w:r>
    </w:p>
    <w:tbl>
      <w:tblPr>
        <w:tblStyle w:val="TableGrid"/>
        <w:tblW w:w="6160" w:type="dxa"/>
        <w:tblInd w:w="1952" w:type="dxa"/>
        <w:tblCellMar>
          <w:top w:w="88" w:type="dxa"/>
          <w:left w:w="115" w:type="dxa"/>
          <w:right w:w="115" w:type="dxa"/>
        </w:tblCellMar>
        <w:tblLook w:val="04A0"/>
      </w:tblPr>
      <w:tblGrid>
        <w:gridCol w:w="12"/>
        <w:gridCol w:w="1295"/>
        <w:gridCol w:w="12"/>
        <w:gridCol w:w="4829"/>
        <w:gridCol w:w="12"/>
      </w:tblGrid>
      <w:tr w:rsidR="00B04AF2" w:rsidRPr="000C6BAD" w:rsidTr="00B04AF2">
        <w:trPr>
          <w:gridBefore w:val="1"/>
          <w:wBefore w:w="12" w:type="dxa"/>
          <w:trHeight w:val="406"/>
        </w:trPr>
        <w:tc>
          <w:tcPr>
            <w:tcW w:w="1309" w:type="dxa"/>
            <w:gridSpan w:val="2"/>
            <w:tcBorders>
              <w:top w:val="double" w:sz="15" w:space="0" w:color="808080"/>
              <w:left w:val="nil"/>
              <w:bottom w:val="double" w:sz="15" w:space="0" w:color="808080"/>
              <w:right w:val="single" w:sz="6" w:space="0" w:color="808080"/>
            </w:tcBorders>
            <w:shd w:val="clear" w:color="auto" w:fill="BFBFBF"/>
          </w:tcPr>
          <w:p w:rsidR="00B04AF2" w:rsidRPr="000C6BAD" w:rsidRDefault="00B04AF2" w:rsidP="00B04AF2">
            <w:pPr>
              <w:spacing w:after="0" w:line="259" w:lineRule="auto"/>
              <w:ind w:left="0" w:right="3" w:firstLine="0"/>
              <w:jc w:val="center"/>
              <w:rPr>
                <w:rFonts w:ascii="Times New Roman" w:hAnsi="Times New Roman" w:cs="Times New Roman"/>
              </w:rPr>
            </w:pPr>
            <w:r w:rsidRPr="000C6BAD">
              <w:rPr>
                <w:rFonts w:ascii="Times New Roman" w:hAnsi="Times New Roman" w:cs="Times New Roman"/>
                <w:b/>
                <w:sz w:val="20"/>
              </w:rPr>
              <w:t xml:space="preserve">GRAU </w:t>
            </w:r>
          </w:p>
        </w:tc>
        <w:tc>
          <w:tcPr>
            <w:tcW w:w="4851" w:type="dxa"/>
            <w:gridSpan w:val="2"/>
            <w:tcBorders>
              <w:top w:val="double" w:sz="15" w:space="0" w:color="808080"/>
              <w:left w:val="single" w:sz="6" w:space="0" w:color="808080"/>
              <w:bottom w:val="double" w:sz="15" w:space="0" w:color="808080"/>
              <w:right w:val="nil"/>
            </w:tcBorders>
            <w:shd w:val="clear" w:color="auto" w:fill="BFBFBF"/>
          </w:tcPr>
          <w:p w:rsidR="00B04AF2" w:rsidRPr="000C6BAD" w:rsidRDefault="00B04AF2" w:rsidP="00B04AF2">
            <w:pPr>
              <w:spacing w:after="0" w:line="259" w:lineRule="auto"/>
              <w:ind w:left="0" w:right="37" w:firstLine="0"/>
              <w:jc w:val="center"/>
              <w:rPr>
                <w:rFonts w:ascii="Times New Roman" w:hAnsi="Times New Roman" w:cs="Times New Roman"/>
              </w:rPr>
            </w:pPr>
            <w:r w:rsidRPr="000C6BAD">
              <w:rPr>
                <w:rFonts w:ascii="Times New Roman" w:hAnsi="Times New Roman" w:cs="Times New Roman"/>
                <w:b/>
                <w:sz w:val="20"/>
              </w:rPr>
              <w:t xml:space="preserve">CORRESPONDÊNCIA </w:t>
            </w:r>
          </w:p>
        </w:tc>
      </w:tr>
      <w:tr w:rsidR="00B04AF2" w:rsidRPr="000C6BAD" w:rsidTr="00B04AF2">
        <w:trPr>
          <w:gridBefore w:val="1"/>
          <w:wBefore w:w="12" w:type="dxa"/>
          <w:trHeight w:val="380"/>
        </w:trPr>
        <w:tc>
          <w:tcPr>
            <w:tcW w:w="1309" w:type="dxa"/>
            <w:gridSpan w:val="2"/>
            <w:tcBorders>
              <w:top w:val="double" w:sz="15" w:space="0" w:color="808080"/>
              <w:left w:val="nil"/>
              <w:bottom w:val="single" w:sz="6" w:space="0" w:color="808080"/>
              <w:right w:val="single" w:sz="6" w:space="0" w:color="808080"/>
            </w:tcBorders>
          </w:tcPr>
          <w:p w:rsidR="00B04AF2" w:rsidRPr="000C6BAD" w:rsidRDefault="00B04AF2" w:rsidP="00B04AF2">
            <w:pPr>
              <w:spacing w:after="0" w:line="259" w:lineRule="auto"/>
              <w:ind w:left="2" w:right="0" w:firstLine="0"/>
              <w:jc w:val="center"/>
              <w:rPr>
                <w:rFonts w:ascii="Times New Roman" w:hAnsi="Times New Roman" w:cs="Times New Roman"/>
              </w:rPr>
            </w:pPr>
            <w:proofErr w:type="gramStart"/>
            <w:r w:rsidRPr="000C6BAD">
              <w:rPr>
                <w:rFonts w:ascii="Times New Roman" w:hAnsi="Times New Roman" w:cs="Times New Roman"/>
                <w:b/>
                <w:sz w:val="20"/>
              </w:rPr>
              <w:t>1</w:t>
            </w:r>
            <w:proofErr w:type="gramEnd"/>
            <w:r w:rsidRPr="000C6BAD">
              <w:rPr>
                <w:rFonts w:ascii="Times New Roman" w:hAnsi="Times New Roman" w:cs="Times New Roman"/>
                <w:b/>
                <w:sz w:val="20"/>
              </w:rPr>
              <w:t xml:space="preserve"> </w:t>
            </w:r>
          </w:p>
        </w:tc>
        <w:tc>
          <w:tcPr>
            <w:tcW w:w="4851" w:type="dxa"/>
            <w:gridSpan w:val="2"/>
            <w:tcBorders>
              <w:top w:val="double" w:sz="15" w:space="0" w:color="808080"/>
              <w:left w:val="single" w:sz="6" w:space="0" w:color="808080"/>
              <w:bottom w:val="single" w:sz="6" w:space="0" w:color="808080"/>
              <w:right w:val="nil"/>
            </w:tcBorders>
          </w:tcPr>
          <w:p w:rsidR="00B04AF2" w:rsidRPr="000C6BAD" w:rsidRDefault="00B04AF2" w:rsidP="00B04AF2">
            <w:pPr>
              <w:spacing w:after="0" w:line="259" w:lineRule="auto"/>
              <w:ind w:left="0" w:right="36" w:firstLine="0"/>
              <w:jc w:val="center"/>
              <w:rPr>
                <w:rFonts w:ascii="Times New Roman" w:hAnsi="Times New Roman" w:cs="Times New Roman"/>
              </w:rPr>
            </w:pPr>
            <w:r w:rsidRPr="000C6BAD">
              <w:rPr>
                <w:rFonts w:ascii="Times New Roman" w:hAnsi="Times New Roman" w:cs="Times New Roman"/>
                <w:sz w:val="20"/>
              </w:rPr>
              <w:t xml:space="preserve">0,2% dia sobre o valor mensal do contrato </w:t>
            </w:r>
          </w:p>
        </w:tc>
      </w:tr>
      <w:tr w:rsidR="00B04AF2" w:rsidRPr="000C6BAD" w:rsidTr="00B04AF2">
        <w:trPr>
          <w:gridBefore w:val="1"/>
          <w:wBefore w:w="12" w:type="dxa"/>
          <w:trHeight w:val="341"/>
        </w:trPr>
        <w:tc>
          <w:tcPr>
            <w:tcW w:w="1309" w:type="dxa"/>
            <w:gridSpan w:val="2"/>
            <w:tcBorders>
              <w:top w:val="single" w:sz="6" w:space="0" w:color="808080"/>
              <w:left w:val="nil"/>
              <w:bottom w:val="single" w:sz="6" w:space="0" w:color="808080"/>
              <w:right w:val="single" w:sz="6" w:space="0" w:color="808080"/>
            </w:tcBorders>
          </w:tcPr>
          <w:p w:rsidR="00B04AF2" w:rsidRPr="000C6BAD" w:rsidRDefault="00B04AF2" w:rsidP="00B04AF2">
            <w:pPr>
              <w:spacing w:after="0" w:line="259" w:lineRule="auto"/>
              <w:ind w:left="2" w:right="0" w:firstLine="0"/>
              <w:jc w:val="center"/>
              <w:rPr>
                <w:rFonts w:ascii="Times New Roman" w:hAnsi="Times New Roman" w:cs="Times New Roman"/>
              </w:rPr>
            </w:pPr>
            <w:proofErr w:type="gramStart"/>
            <w:r w:rsidRPr="000C6BAD">
              <w:rPr>
                <w:rFonts w:ascii="Times New Roman" w:hAnsi="Times New Roman" w:cs="Times New Roman"/>
                <w:b/>
                <w:sz w:val="20"/>
              </w:rPr>
              <w:t>2</w:t>
            </w:r>
            <w:proofErr w:type="gramEnd"/>
            <w:r w:rsidRPr="000C6BAD">
              <w:rPr>
                <w:rFonts w:ascii="Times New Roman" w:hAnsi="Times New Roman" w:cs="Times New Roman"/>
                <w:b/>
                <w:sz w:val="20"/>
              </w:rPr>
              <w:t xml:space="preserve"> </w:t>
            </w:r>
          </w:p>
        </w:tc>
        <w:tc>
          <w:tcPr>
            <w:tcW w:w="4851" w:type="dxa"/>
            <w:gridSpan w:val="2"/>
            <w:tcBorders>
              <w:top w:val="single" w:sz="6" w:space="0" w:color="808080"/>
              <w:left w:val="single" w:sz="6" w:space="0" w:color="808080"/>
              <w:bottom w:val="single" w:sz="6" w:space="0" w:color="808080"/>
              <w:right w:val="nil"/>
            </w:tcBorders>
          </w:tcPr>
          <w:p w:rsidR="00B04AF2" w:rsidRPr="000C6BAD" w:rsidRDefault="00B04AF2" w:rsidP="00B04AF2">
            <w:pPr>
              <w:spacing w:after="0" w:line="259" w:lineRule="auto"/>
              <w:ind w:left="0" w:right="36" w:firstLine="0"/>
              <w:jc w:val="center"/>
              <w:rPr>
                <w:rFonts w:ascii="Times New Roman" w:hAnsi="Times New Roman" w:cs="Times New Roman"/>
              </w:rPr>
            </w:pPr>
            <w:r w:rsidRPr="000C6BAD">
              <w:rPr>
                <w:rFonts w:ascii="Times New Roman" w:hAnsi="Times New Roman" w:cs="Times New Roman"/>
                <w:sz w:val="20"/>
              </w:rPr>
              <w:t xml:space="preserve">0,4% dia sobre o valor mensal do contrato </w:t>
            </w:r>
          </w:p>
        </w:tc>
      </w:tr>
      <w:tr w:rsidR="00B04AF2" w:rsidRPr="000C6BAD" w:rsidTr="00B04AF2">
        <w:trPr>
          <w:gridAfter w:val="1"/>
          <w:wAfter w:w="12" w:type="dxa"/>
          <w:trHeight w:val="341"/>
        </w:trPr>
        <w:tc>
          <w:tcPr>
            <w:tcW w:w="1309" w:type="dxa"/>
            <w:gridSpan w:val="2"/>
            <w:tcBorders>
              <w:top w:val="single" w:sz="6" w:space="0" w:color="808080"/>
              <w:left w:val="nil"/>
              <w:bottom w:val="single" w:sz="6" w:space="0" w:color="808080"/>
              <w:right w:val="single" w:sz="6" w:space="0" w:color="808080"/>
            </w:tcBorders>
          </w:tcPr>
          <w:p w:rsidR="00B04AF2" w:rsidRPr="000C6BAD" w:rsidRDefault="00B04AF2" w:rsidP="00B04AF2">
            <w:pPr>
              <w:spacing w:after="0" w:line="259" w:lineRule="auto"/>
              <w:ind w:left="14" w:right="0" w:firstLine="0"/>
              <w:jc w:val="center"/>
              <w:rPr>
                <w:rFonts w:ascii="Times New Roman" w:hAnsi="Times New Roman" w:cs="Times New Roman"/>
              </w:rPr>
            </w:pPr>
            <w:proofErr w:type="gramStart"/>
            <w:r w:rsidRPr="000C6BAD">
              <w:rPr>
                <w:rFonts w:ascii="Times New Roman" w:hAnsi="Times New Roman" w:cs="Times New Roman"/>
                <w:b/>
                <w:sz w:val="20"/>
              </w:rPr>
              <w:t>3</w:t>
            </w:r>
            <w:proofErr w:type="gramEnd"/>
            <w:r w:rsidRPr="000C6BAD">
              <w:rPr>
                <w:rFonts w:ascii="Times New Roman" w:hAnsi="Times New Roman" w:cs="Times New Roman"/>
                <w:b/>
                <w:sz w:val="20"/>
              </w:rPr>
              <w:t xml:space="preserve"> </w:t>
            </w:r>
          </w:p>
        </w:tc>
        <w:tc>
          <w:tcPr>
            <w:tcW w:w="4851" w:type="dxa"/>
            <w:gridSpan w:val="2"/>
            <w:tcBorders>
              <w:top w:val="single" w:sz="6" w:space="0" w:color="808080"/>
              <w:left w:val="single" w:sz="6" w:space="0" w:color="808080"/>
              <w:bottom w:val="single" w:sz="6" w:space="0" w:color="808080"/>
              <w:right w:val="nil"/>
            </w:tcBorders>
          </w:tcPr>
          <w:p w:rsidR="00B04AF2" w:rsidRPr="000C6BAD" w:rsidRDefault="00B04AF2" w:rsidP="00B04AF2">
            <w:pPr>
              <w:spacing w:after="0" w:line="259" w:lineRule="auto"/>
              <w:ind w:left="0" w:right="36" w:firstLine="0"/>
              <w:jc w:val="center"/>
              <w:rPr>
                <w:rFonts w:ascii="Times New Roman" w:hAnsi="Times New Roman" w:cs="Times New Roman"/>
              </w:rPr>
            </w:pPr>
            <w:r w:rsidRPr="000C6BAD">
              <w:rPr>
                <w:rFonts w:ascii="Times New Roman" w:hAnsi="Times New Roman" w:cs="Times New Roman"/>
                <w:sz w:val="20"/>
              </w:rPr>
              <w:t xml:space="preserve">0,8% dia sobre o valor mensal do contrato </w:t>
            </w:r>
          </w:p>
        </w:tc>
      </w:tr>
      <w:tr w:rsidR="00B04AF2" w:rsidRPr="000C6BAD" w:rsidTr="00B04AF2">
        <w:trPr>
          <w:gridAfter w:val="1"/>
          <w:wAfter w:w="12" w:type="dxa"/>
          <w:trHeight w:val="341"/>
        </w:trPr>
        <w:tc>
          <w:tcPr>
            <w:tcW w:w="1309" w:type="dxa"/>
            <w:gridSpan w:val="2"/>
            <w:tcBorders>
              <w:top w:val="single" w:sz="6" w:space="0" w:color="808080"/>
              <w:left w:val="nil"/>
              <w:bottom w:val="single" w:sz="6" w:space="0" w:color="808080"/>
              <w:right w:val="single" w:sz="6" w:space="0" w:color="808080"/>
            </w:tcBorders>
          </w:tcPr>
          <w:p w:rsidR="00B04AF2" w:rsidRPr="000C6BAD" w:rsidRDefault="00B04AF2" w:rsidP="00B04AF2">
            <w:pPr>
              <w:spacing w:after="0" w:line="259" w:lineRule="auto"/>
              <w:ind w:left="14" w:right="0" w:firstLine="0"/>
              <w:jc w:val="center"/>
              <w:rPr>
                <w:rFonts w:ascii="Times New Roman" w:hAnsi="Times New Roman" w:cs="Times New Roman"/>
              </w:rPr>
            </w:pPr>
            <w:proofErr w:type="gramStart"/>
            <w:r w:rsidRPr="000C6BAD">
              <w:rPr>
                <w:rFonts w:ascii="Times New Roman" w:hAnsi="Times New Roman" w:cs="Times New Roman"/>
                <w:b/>
                <w:sz w:val="20"/>
              </w:rPr>
              <w:t>4</w:t>
            </w:r>
            <w:proofErr w:type="gramEnd"/>
            <w:r w:rsidRPr="000C6BAD">
              <w:rPr>
                <w:rFonts w:ascii="Times New Roman" w:hAnsi="Times New Roman" w:cs="Times New Roman"/>
                <w:b/>
                <w:sz w:val="20"/>
              </w:rPr>
              <w:t xml:space="preserve"> </w:t>
            </w:r>
          </w:p>
        </w:tc>
        <w:tc>
          <w:tcPr>
            <w:tcW w:w="4851" w:type="dxa"/>
            <w:gridSpan w:val="2"/>
            <w:tcBorders>
              <w:top w:val="single" w:sz="6" w:space="0" w:color="808080"/>
              <w:left w:val="single" w:sz="6" w:space="0" w:color="808080"/>
              <w:bottom w:val="single" w:sz="6" w:space="0" w:color="808080"/>
              <w:right w:val="nil"/>
            </w:tcBorders>
          </w:tcPr>
          <w:p w:rsidR="00B04AF2" w:rsidRPr="000C6BAD" w:rsidRDefault="00B04AF2" w:rsidP="00B04AF2">
            <w:pPr>
              <w:spacing w:after="0" w:line="259" w:lineRule="auto"/>
              <w:ind w:left="0" w:right="36" w:firstLine="0"/>
              <w:jc w:val="center"/>
              <w:rPr>
                <w:rFonts w:ascii="Times New Roman" w:hAnsi="Times New Roman" w:cs="Times New Roman"/>
              </w:rPr>
            </w:pPr>
            <w:r w:rsidRPr="000C6BAD">
              <w:rPr>
                <w:rFonts w:ascii="Times New Roman" w:hAnsi="Times New Roman" w:cs="Times New Roman"/>
                <w:sz w:val="20"/>
              </w:rPr>
              <w:t xml:space="preserve">1,6% dia sobre o valor mensal do contrato </w:t>
            </w:r>
          </w:p>
        </w:tc>
      </w:tr>
      <w:tr w:rsidR="00B04AF2" w:rsidRPr="000C6BAD" w:rsidTr="00B04AF2">
        <w:trPr>
          <w:gridAfter w:val="1"/>
          <w:wAfter w:w="12" w:type="dxa"/>
          <w:trHeight w:val="384"/>
        </w:trPr>
        <w:tc>
          <w:tcPr>
            <w:tcW w:w="1309" w:type="dxa"/>
            <w:gridSpan w:val="2"/>
            <w:tcBorders>
              <w:top w:val="single" w:sz="6" w:space="0" w:color="808080"/>
              <w:left w:val="nil"/>
              <w:bottom w:val="double" w:sz="15" w:space="0" w:color="808080"/>
              <w:right w:val="single" w:sz="6" w:space="0" w:color="808080"/>
            </w:tcBorders>
          </w:tcPr>
          <w:p w:rsidR="00B04AF2" w:rsidRPr="000C6BAD" w:rsidRDefault="00B04AF2" w:rsidP="00B04AF2">
            <w:pPr>
              <w:spacing w:after="0" w:line="259" w:lineRule="auto"/>
              <w:ind w:left="14" w:right="0" w:firstLine="0"/>
              <w:jc w:val="center"/>
              <w:rPr>
                <w:rFonts w:ascii="Times New Roman" w:hAnsi="Times New Roman" w:cs="Times New Roman"/>
              </w:rPr>
            </w:pPr>
            <w:proofErr w:type="gramStart"/>
            <w:r w:rsidRPr="000C6BAD">
              <w:rPr>
                <w:rFonts w:ascii="Times New Roman" w:hAnsi="Times New Roman" w:cs="Times New Roman"/>
                <w:b/>
                <w:sz w:val="20"/>
              </w:rPr>
              <w:t>5</w:t>
            </w:r>
            <w:proofErr w:type="gramEnd"/>
            <w:r w:rsidRPr="000C6BAD">
              <w:rPr>
                <w:rFonts w:ascii="Times New Roman" w:hAnsi="Times New Roman" w:cs="Times New Roman"/>
                <w:b/>
                <w:sz w:val="20"/>
              </w:rPr>
              <w:t xml:space="preserve"> </w:t>
            </w:r>
          </w:p>
        </w:tc>
        <w:tc>
          <w:tcPr>
            <w:tcW w:w="4851" w:type="dxa"/>
            <w:gridSpan w:val="2"/>
            <w:tcBorders>
              <w:top w:val="single" w:sz="6" w:space="0" w:color="808080"/>
              <w:left w:val="single" w:sz="6" w:space="0" w:color="808080"/>
              <w:bottom w:val="double" w:sz="15" w:space="0" w:color="808080"/>
              <w:right w:val="nil"/>
            </w:tcBorders>
          </w:tcPr>
          <w:p w:rsidR="00B04AF2" w:rsidRPr="000C6BAD" w:rsidRDefault="00B04AF2" w:rsidP="00B04AF2">
            <w:pPr>
              <w:spacing w:after="0" w:line="259" w:lineRule="auto"/>
              <w:ind w:left="0" w:right="36" w:firstLine="0"/>
              <w:jc w:val="center"/>
              <w:rPr>
                <w:rFonts w:ascii="Times New Roman" w:hAnsi="Times New Roman" w:cs="Times New Roman"/>
              </w:rPr>
            </w:pPr>
            <w:r w:rsidRPr="000C6BAD">
              <w:rPr>
                <w:rFonts w:ascii="Times New Roman" w:hAnsi="Times New Roman" w:cs="Times New Roman"/>
                <w:sz w:val="20"/>
              </w:rPr>
              <w:t xml:space="preserve">3,2% dia sobre o valor mensal do contrato </w:t>
            </w:r>
          </w:p>
        </w:tc>
      </w:tr>
    </w:tbl>
    <w:p w:rsidR="00B04AF2" w:rsidRPr="000C6BAD" w:rsidRDefault="00B04AF2" w:rsidP="00B04AF2">
      <w:pPr>
        <w:spacing w:after="112" w:line="259" w:lineRule="auto"/>
        <w:ind w:left="0" w:right="0" w:firstLine="0"/>
        <w:jc w:val="left"/>
        <w:rPr>
          <w:rFonts w:ascii="Times New Roman" w:hAnsi="Times New Roman" w:cs="Times New Roman"/>
        </w:rPr>
      </w:pPr>
      <w:r w:rsidRPr="000C6BAD">
        <w:rPr>
          <w:rFonts w:ascii="Times New Roman" w:hAnsi="Times New Roman" w:cs="Times New Roman"/>
        </w:rPr>
        <w:t xml:space="preserve"> </w:t>
      </w:r>
    </w:p>
    <w:p w:rsidR="00B04AF2" w:rsidRPr="000C6BAD" w:rsidRDefault="00B04AF2" w:rsidP="00B04AF2">
      <w:pPr>
        <w:spacing w:after="9" w:line="249" w:lineRule="auto"/>
        <w:ind w:left="-3" w:right="38"/>
        <w:rPr>
          <w:rFonts w:ascii="Times New Roman" w:hAnsi="Times New Roman" w:cs="Times New Roman"/>
        </w:rPr>
      </w:pPr>
      <w:r w:rsidRPr="000C6BAD">
        <w:rPr>
          <w:rFonts w:ascii="Times New Roman" w:hAnsi="Times New Roman" w:cs="Times New Roman"/>
          <w:b/>
        </w:rPr>
        <w:t xml:space="preserve">TABELA 2 </w:t>
      </w:r>
    </w:p>
    <w:tbl>
      <w:tblPr>
        <w:tblStyle w:val="TableGrid"/>
        <w:tblW w:w="9708" w:type="dxa"/>
        <w:tblInd w:w="178" w:type="dxa"/>
        <w:tblCellMar>
          <w:left w:w="142" w:type="dxa"/>
          <w:right w:w="128" w:type="dxa"/>
        </w:tblCellMar>
        <w:tblLook w:val="04A0"/>
      </w:tblPr>
      <w:tblGrid>
        <w:gridCol w:w="12"/>
        <w:gridCol w:w="823"/>
        <w:gridCol w:w="15"/>
        <w:gridCol w:w="7893"/>
        <w:gridCol w:w="12"/>
        <w:gridCol w:w="941"/>
        <w:gridCol w:w="12"/>
      </w:tblGrid>
      <w:tr w:rsidR="00B04AF2" w:rsidRPr="000C6BAD" w:rsidTr="00B04AF2">
        <w:trPr>
          <w:gridBefore w:val="1"/>
          <w:wBefore w:w="12" w:type="dxa"/>
          <w:trHeight w:val="296"/>
        </w:trPr>
        <w:tc>
          <w:tcPr>
            <w:tcW w:w="807" w:type="dxa"/>
            <w:gridSpan w:val="2"/>
            <w:tcBorders>
              <w:top w:val="double" w:sz="15" w:space="0" w:color="808080"/>
              <w:left w:val="nil"/>
              <w:bottom w:val="single" w:sz="6" w:space="0" w:color="808080"/>
              <w:right w:val="nil"/>
            </w:tcBorders>
            <w:shd w:val="clear" w:color="auto" w:fill="BFBFBF"/>
          </w:tcPr>
          <w:p w:rsidR="00B04AF2" w:rsidRPr="000C6BAD" w:rsidRDefault="00B04AF2" w:rsidP="00B04AF2">
            <w:pPr>
              <w:spacing w:after="160" w:line="259" w:lineRule="auto"/>
              <w:ind w:left="0" w:right="0" w:firstLine="0"/>
              <w:jc w:val="left"/>
              <w:rPr>
                <w:rFonts w:ascii="Times New Roman" w:hAnsi="Times New Roman" w:cs="Times New Roman"/>
              </w:rPr>
            </w:pPr>
          </w:p>
        </w:tc>
        <w:tc>
          <w:tcPr>
            <w:tcW w:w="7948" w:type="dxa"/>
            <w:gridSpan w:val="2"/>
            <w:tcBorders>
              <w:top w:val="double" w:sz="15" w:space="0" w:color="808080"/>
              <w:left w:val="nil"/>
              <w:bottom w:val="single" w:sz="6" w:space="0" w:color="808080"/>
              <w:right w:val="single" w:sz="6" w:space="0" w:color="808080"/>
            </w:tcBorders>
            <w:shd w:val="clear" w:color="auto" w:fill="BFBFBF"/>
          </w:tcPr>
          <w:p w:rsidR="00B04AF2" w:rsidRPr="000C6BAD" w:rsidRDefault="00B04AF2" w:rsidP="00B04AF2">
            <w:pPr>
              <w:spacing w:after="0" w:line="259" w:lineRule="auto"/>
              <w:ind w:left="0" w:right="854" w:firstLine="0"/>
              <w:jc w:val="center"/>
              <w:rPr>
                <w:rFonts w:ascii="Times New Roman" w:hAnsi="Times New Roman" w:cs="Times New Roman"/>
              </w:rPr>
            </w:pPr>
            <w:r w:rsidRPr="000C6BAD">
              <w:rPr>
                <w:rFonts w:ascii="Times New Roman" w:hAnsi="Times New Roman" w:cs="Times New Roman"/>
                <w:b/>
                <w:sz w:val="20"/>
              </w:rPr>
              <w:t xml:space="preserve">INFRAÇÃO </w:t>
            </w:r>
          </w:p>
        </w:tc>
        <w:tc>
          <w:tcPr>
            <w:tcW w:w="953" w:type="dxa"/>
            <w:gridSpan w:val="2"/>
            <w:vMerge w:val="restart"/>
            <w:tcBorders>
              <w:top w:val="double" w:sz="15" w:space="0" w:color="808080"/>
              <w:left w:val="single" w:sz="6" w:space="0" w:color="808080"/>
              <w:bottom w:val="double" w:sz="15" w:space="0" w:color="808080"/>
              <w:right w:val="nil"/>
            </w:tcBorders>
            <w:shd w:val="clear" w:color="auto" w:fill="BFBFBF"/>
            <w:vAlign w:val="center"/>
          </w:tcPr>
          <w:p w:rsidR="00B04AF2" w:rsidRPr="000C6BAD" w:rsidRDefault="00B04AF2" w:rsidP="00B04AF2">
            <w:pPr>
              <w:spacing w:after="0" w:line="259" w:lineRule="auto"/>
              <w:ind w:left="0" w:right="45" w:firstLine="0"/>
              <w:jc w:val="center"/>
              <w:rPr>
                <w:rFonts w:ascii="Times New Roman" w:hAnsi="Times New Roman" w:cs="Times New Roman"/>
              </w:rPr>
            </w:pPr>
            <w:r w:rsidRPr="000C6BAD">
              <w:rPr>
                <w:rFonts w:ascii="Times New Roman" w:hAnsi="Times New Roman" w:cs="Times New Roman"/>
                <w:b/>
                <w:sz w:val="20"/>
              </w:rPr>
              <w:t xml:space="preserve">GRAU </w:t>
            </w:r>
          </w:p>
        </w:tc>
      </w:tr>
      <w:tr w:rsidR="00B04AF2" w:rsidRPr="000C6BAD" w:rsidTr="00B04AF2">
        <w:trPr>
          <w:gridBefore w:val="1"/>
          <w:wBefore w:w="12" w:type="dxa"/>
          <w:trHeight w:val="374"/>
        </w:trPr>
        <w:tc>
          <w:tcPr>
            <w:tcW w:w="807" w:type="dxa"/>
            <w:gridSpan w:val="2"/>
            <w:tcBorders>
              <w:top w:val="single" w:sz="6" w:space="0" w:color="808080"/>
              <w:left w:val="nil"/>
              <w:bottom w:val="double" w:sz="15" w:space="0" w:color="808080"/>
              <w:right w:val="single" w:sz="6" w:space="0" w:color="808080"/>
            </w:tcBorders>
            <w:shd w:val="clear" w:color="auto" w:fill="BFBFBF"/>
          </w:tcPr>
          <w:p w:rsidR="00B04AF2" w:rsidRPr="000C6BAD" w:rsidRDefault="00B04AF2" w:rsidP="00B04AF2">
            <w:pPr>
              <w:spacing w:after="0" w:line="259" w:lineRule="auto"/>
              <w:ind w:left="34" w:right="0" w:firstLine="0"/>
              <w:jc w:val="left"/>
              <w:rPr>
                <w:rFonts w:ascii="Times New Roman" w:hAnsi="Times New Roman" w:cs="Times New Roman"/>
              </w:rPr>
            </w:pPr>
            <w:r w:rsidRPr="000C6BAD">
              <w:rPr>
                <w:rFonts w:ascii="Times New Roman" w:hAnsi="Times New Roman" w:cs="Times New Roman"/>
                <w:b/>
                <w:sz w:val="20"/>
              </w:rPr>
              <w:t xml:space="preserve">ITEM </w:t>
            </w:r>
          </w:p>
        </w:tc>
        <w:tc>
          <w:tcPr>
            <w:tcW w:w="7948" w:type="dxa"/>
            <w:gridSpan w:val="2"/>
            <w:tcBorders>
              <w:top w:val="single" w:sz="6" w:space="0" w:color="808080"/>
              <w:left w:val="single" w:sz="6" w:space="0" w:color="808080"/>
              <w:bottom w:val="double" w:sz="15" w:space="0" w:color="808080"/>
              <w:right w:val="single" w:sz="6" w:space="0" w:color="808080"/>
            </w:tcBorders>
            <w:shd w:val="clear" w:color="auto" w:fill="BFBFBF"/>
          </w:tcPr>
          <w:p w:rsidR="00B04AF2" w:rsidRPr="000C6BAD" w:rsidRDefault="00B04AF2" w:rsidP="00B04AF2">
            <w:pPr>
              <w:spacing w:after="0" w:line="259" w:lineRule="auto"/>
              <w:ind w:left="0" w:right="45" w:firstLine="0"/>
              <w:jc w:val="center"/>
              <w:rPr>
                <w:rFonts w:ascii="Times New Roman" w:hAnsi="Times New Roman" w:cs="Times New Roman"/>
              </w:rPr>
            </w:pPr>
            <w:r w:rsidRPr="000C6BAD">
              <w:rPr>
                <w:rFonts w:ascii="Times New Roman" w:hAnsi="Times New Roman" w:cs="Times New Roman"/>
                <w:b/>
                <w:sz w:val="20"/>
              </w:rPr>
              <w:t xml:space="preserve">DESCRIÇÃO </w:t>
            </w:r>
          </w:p>
        </w:tc>
        <w:tc>
          <w:tcPr>
            <w:tcW w:w="0" w:type="auto"/>
            <w:gridSpan w:val="2"/>
            <w:vMerge/>
            <w:tcBorders>
              <w:top w:val="nil"/>
              <w:left w:val="single" w:sz="6" w:space="0" w:color="808080"/>
              <w:bottom w:val="double" w:sz="15" w:space="0" w:color="808080"/>
              <w:right w:val="nil"/>
            </w:tcBorders>
          </w:tcPr>
          <w:p w:rsidR="00B04AF2" w:rsidRPr="000C6BAD" w:rsidRDefault="00B04AF2" w:rsidP="00B04AF2">
            <w:pPr>
              <w:spacing w:after="160" w:line="259" w:lineRule="auto"/>
              <w:ind w:left="0" w:right="0" w:firstLine="0"/>
              <w:jc w:val="left"/>
              <w:rPr>
                <w:rFonts w:ascii="Times New Roman" w:hAnsi="Times New Roman" w:cs="Times New Roman"/>
              </w:rPr>
            </w:pPr>
          </w:p>
        </w:tc>
      </w:tr>
      <w:tr w:rsidR="00B04AF2" w:rsidRPr="000C6BAD" w:rsidTr="00B04AF2">
        <w:trPr>
          <w:gridBefore w:val="1"/>
          <w:wBefore w:w="12" w:type="dxa"/>
          <w:trHeight w:val="646"/>
        </w:trPr>
        <w:tc>
          <w:tcPr>
            <w:tcW w:w="807" w:type="dxa"/>
            <w:gridSpan w:val="2"/>
            <w:tcBorders>
              <w:top w:val="double" w:sz="15" w:space="0" w:color="808080"/>
              <w:left w:val="nil"/>
              <w:bottom w:val="single" w:sz="6" w:space="0" w:color="808080"/>
              <w:right w:val="single" w:sz="6" w:space="0" w:color="80808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01 </w:t>
            </w:r>
          </w:p>
        </w:tc>
        <w:tc>
          <w:tcPr>
            <w:tcW w:w="7948" w:type="dxa"/>
            <w:gridSpan w:val="2"/>
            <w:tcBorders>
              <w:top w:val="double" w:sz="15" w:space="0" w:color="808080"/>
              <w:left w:val="single" w:sz="6" w:space="0" w:color="808080"/>
              <w:bottom w:val="single" w:sz="6" w:space="0" w:color="808080"/>
              <w:right w:val="single" w:sz="6" w:space="0" w:color="80808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Permitir situação que crie a possibilidade de causar ou cause dano físico, lesão corporal ou consequências letais. Por ocorrência. </w:t>
            </w:r>
          </w:p>
        </w:tc>
        <w:tc>
          <w:tcPr>
            <w:tcW w:w="953" w:type="dxa"/>
            <w:gridSpan w:val="2"/>
            <w:tcBorders>
              <w:top w:val="double" w:sz="15" w:space="0" w:color="808080"/>
              <w:left w:val="single" w:sz="6" w:space="0" w:color="80808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5</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79"/>
        </w:trPr>
        <w:tc>
          <w:tcPr>
            <w:tcW w:w="807" w:type="dxa"/>
            <w:gridSpan w:val="2"/>
            <w:tcBorders>
              <w:top w:val="single" w:sz="6" w:space="0" w:color="808080"/>
              <w:left w:val="nil"/>
              <w:bottom w:val="single" w:sz="6" w:space="0" w:color="808080"/>
              <w:right w:val="single" w:sz="6" w:space="0" w:color="80808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02 </w:t>
            </w:r>
          </w:p>
        </w:tc>
        <w:tc>
          <w:tcPr>
            <w:tcW w:w="7948" w:type="dxa"/>
            <w:gridSpan w:val="2"/>
            <w:tcBorders>
              <w:top w:val="single" w:sz="6" w:space="0" w:color="808080"/>
              <w:left w:val="single" w:sz="6" w:space="0" w:color="808080"/>
              <w:bottom w:val="single" w:sz="6" w:space="0" w:color="808080"/>
              <w:right w:val="single" w:sz="6" w:space="0" w:color="80808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Suspender ou interromper, salvo motivo de força maior ou caso fortuito, os serviços contratuais por dia e por unidade de atendimento; </w:t>
            </w:r>
          </w:p>
        </w:tc>
        <w:tc>
          <w:tcPr>
            <w:tcW w:w="953" w:type="dxa"/>
            <w:gridSpan w:val="2"/>
            <w:tcBorders>
              <w:top w:val="single" w:sz="6" w:space="0" w:color="808080"/>
              <w:left w:val="single" w:sz="6" w:space="0" w:color="80808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4</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80"/>
        </w:trPr>
        <w:tc>
          <w:tcPr>
            <w:tcW w:w="807" w:type="dxa"/>
            <w:gridSpan w:val="2"/>
            <w:tcBorders>
              <w:top w:val="single" w:sz="6" w:space="0" w:color="808080"/>
              <w:left w:val="nil"/>
              <w:bottom w:val="single" w:sz="6" w:space="0" w:color="808080"/>
              <w:right w:val="single" w:sz="6" w:space="0" w:color="80808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03 </w:t>
            </w:r>
          </w:p>
        </w:tc>
        <w:tc>
          <w:tcPr>
            <w:tcW w:w="7948" w:type="dxa"/>
            <w:gridSpan w:val="2"/>
            <w:tcBorders>
              <w:top w:val="single" w:sz="6" w:space="0" w:color="808080"/>
              <w:left w:val="single" w:sz="6" w:space="0" w:color="808080"/>
              <w:bottom w:val="single" w:sz="6" w:space="0" w:color="808080"/>
              <w:right w:val="single" w:sz="6" w:space="0" w:color="80808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Manter funcionário sem qualificação para executar os serviços contratados, por empregado e por dia; </w:t>
            </w:r>
          </w:p>
        </w:tc>
        <w:tc>
          <w:tcPr>
            <w:tcW w:w="953" w:type="dxa"/>
            <w:gridSpan w:val="2"/>
            <w:tcBorders>
              <w:top w:val="single" w:sz="6" w:space="0" w:color="808080"/>
              <w:left w:val="single" w:sz="6" w:space="0" w:color="80808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82"/>
        </w:trPr>
        <w:tc>
          <w:tcPr>
            <w:tcW w:w="807" w:type="dxa"/>
            <w:gridSpan w:val="2"/>
            <w:tcBorders>
              <w:top w:val="single" w:sz="6" w:space="0" w:color="808080"/>
              <w:left w:val="nil"/>
              <w:bottom w:val="single" w:sz="6" w:space="0" w:color="808080"/>
              <w:right w:val="single" w:sz="6" w:space="0" w:color="80808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04 </w:t>
            </w:r>
          </w:p>
        </w:tc>
        <w:tc>
          <w:tcPr>
            <w:tcW w:w="7948" w:type="dxa"/>
            <w:gridSpan w:val="2"/>
            <w:tcBorders>
              <w:top w:val="single" w:sz="6" w:space="0" w:color="808080"/>
              <w:left w:val="single" w:sz="6" w:space="0" w:color="808080"/>
              <w:bottom w:val="single" w:sz="6" w:space="0" w:color="808080"/>
              <w:right w:val="single" w:sz="6" w:space="0" w:color="80808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Permitir a presença de empregado sem uniforme, com uniforme manchado, sujo ou </w:t>
            </w:r>
            <w:proofErr w:type="gramStart"/>
            <w:r w:rsidRPr="000C6BAD">
              <w:rPr>
                <w:rFonts w:ascii="Times New Roman" w:hAnsi="Times New Roman" w:cs="Times New Roman"/>
                <w:sz w:val="20"/>
              </w:rPr>
              <w:t>mau</w:t>
            </w:r>
            <w:proofErr w:type="gramEnd"/>
            <w:r w:rsidRPr="000C6BAD">
              <w:rPr>
                <w:rFonts w:ascii="Times New Roman" w:hAnsi="Times New Roman" w:cs="Times New Roman"/>
                <w:sz w:val="20"/>
              </w:rPr>
              <w:t xml:space="preserve"> apresentado e/ou sem crachá, por empregado e por ocorrência; </w:t>
            </w:r>
          </w:p>
        </w:tc>
        <w:tc>
          <w:tcPr>
            <w:tcW w:w="953" w:type="dxa"/>
            <w:gridSpan w:val="2"/>
            <w:tcBorders>
              <w:top w:val="single" w:sz="6" w:space="0" w:color="808080"/>
              <w:left w:val="single" w:sz="6" w:space="0" w:color="80808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338"/>
        </w:trPr>
        <w:tc>
          <w:tcPr>
            <w:tcW w:w="807" w:type="dxa"/>
            <w:gridSpan w:val="2"/>
            <w:tcBorders>
              <w:top w:val="single" w:sz="6" w:space="0" w:color="808080"/>
              <w:left w:val="nil"/>
              <w:bottom w:val="single" w:sz="6" w:space="0" w:color="808080"/>
              <w:right w:val="single" w:sz="6" w:space="0" w:color="808080"/>
            </w:tcBorders>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05 </w:t>
            </w:r>
          </w:p>
        </w:tc>
        <w:tc>
          <w:tcPr>
            <w:tcW w:w="7948" w:type="dxa"/>
            <w:gridSpan w:val="2"/>
            <w:tcBorders>
              <w:top w:val="single" w:sz="6" w:space="0" w:color="808080"/>
              <w:left w:val="single" w:sz="6" w:space="0" w:color="808080"/>
              <w:bottom w:val="single" w:sz="6" w:space="0" w:color="808080"/>
              <w:right w:val="single" w:sz="6" w:space="0" w:color="808080"/>
            </w:tcBorders>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Recusar–se a executar serviço determinado pela fiscalização, por serviço e por dia; </w:t>
            </w:r>
          </w:p>
        </w:tc>
        <w:tc>
          <w:tcPr>
            <w:tcW w:w="953" w:type="dxa"/>
            <w:gridSpan w:val="2"/>
            <w:tcBorders>
              <w:top w:val="single" w:sz="6" w:space="0" w:color="808080"/>
              <w:left w:val="single" w:sz="6" w:space="0" w:color="808080"/>
              <w:bottom w:val="single" w:sz="6" w:space="0" w:color="808080"/>
              <w:right w:val="nil"/>
            </w:tcBorders>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2</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727"/>
        </w:trPr>
        <w:tc>
          <w:tcPr>
            <w:tcW w:w="807" w:type="dxa"/>
            <w:gridSpan w:val="2"/>
            <w:tcBorders>
              <w:top w:val="single" w:sz="6" w:space="0" w:color="808080"/>
              <w:left w:val="nil"/>
              <w:bottom w:val="double" w:sz="15" w:space="0" w:color="808080"/>
              <w:right w:val="single" w:sz="6" w:space="0" w:color="80808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06 </w:t>
            </w:r>
          </w:p>
        </w:tc>
        <w:tc>
          <w:tcPr>
            <w:tcW w:w="7948" w:type="dxa"/>
            <w:gridSpan w:val="2"/>
            <w:tcBorders>
              <w:top w:val="single" w:sz="6" w:space="0" w:color="808080"/>
              <w:left w:val="single" w:sz="6" w:space="0" w:color="808080"/>
              <w:bottom w:val="double" w:sz="15" w:space="0" w:color="808080"/>
              <w:right w:val="single" w:sz="6" w:space="0" w:color="808080"/>
            </w:tcBorders>
            <w:vAlign w:val="center"/>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Retirar funcionários ou encarregados do serviço durante o expediente, sem a anuência prévia do contratante, por empregado e por dia; </w:t>
            </w:r>
          </w:p>
        </w:tc>
        <w:tc>
          <w:tcPr>
            <w:tcW w:w="953" w:type="dxa"/>
            <w:gridSpan w:val="2"/>
            <w:tcBorders>
              <w:top w:val="single" w:sz="6" w:space="0" w:color="808080"/>
              <w:left w:val="single" w:sz="6" w:space="0" w:color="808080"/>
              <w:bottom w:val="double" w:sz="15"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323"/>
        </w:trPr>
        <w:tc>
          <w:tcPr>
            <w:tcW w:w="807" w:type="dxa"/>
            <w:gridSpan w:val="2"/>
            <w:tcBorders>
              <w:top w:val="double" w:sz="15" w:space="0" w:color="808080"/>
              <w:left w:val="nil"/>
              <w:bottom w:val="double" w:sz="15" w:space="0" w:color="808080"/>
              <w:right w:val="single" w:sz="4" w:space="0" w:color="000000"/>
            </w:tcBorders>
            <w:shd w:val="clear" w:color="auto" w:fill="BFBFBF"/>
          </w:tcPr>
          <w:p w:rsidR="00B04AF2" w:rsidRPr="000C6BAD" w:rsidRDefault="00B04AF2" w:rsidP="00B04AF2">
            <w:pPr>
              <w:spacing w:after="0" w:line="259" w:lineRule="auto"/>
              <w:ind w:left="37" w:right="0" w:firstLine="0"/>
              <w:jc w:val="left"/>
              <w:rPr>
                <w:rFonts w:ascii="Times New Roman" w:hAnsi="Times New Roman" w:cs="Times New Roman"/>
              </w:rPr>
            </w:pPr>
            <w:r w:rsidRPr="000C6BAD">
              <w:rPr>
                <w:rFonts w:ascii="Times New Roman" w:hAnsi="Times New Roman" w:cs="Times New Roman"/>
                <w:sz w:val="20"/>
              </w:rPr>
              <w:t xml:space="preserve">ITEM </w:t>
            </w:r>
          </w:p>
        </w:tc>
        <w:tc>
          <w:tcPr>
            <w:tcW w:w="7948" w:type="dxa"/>
            <w:gridSpan w:val="2"/>
            <w:tcBorders>
              <w:top w:val="double" w:sz="15" w:space="0" w:color="808080"/>
              <w:left w:val="single" w:sz="4" w:space="0" w:color="000000"/>
              <w:bottom w:val="double" w:sz="15" w:space="0" w:color="808080"/>
              <w:right w:val="single" w:sz="4" w:space="0" w:color="000000"/>
            </w:tcBorders>
            <w:shd w:val="clear" w:color="auto" w:fill="BFBFBF"/>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Para os itens a seguir, deixar de: </w:t>
            </w:r>
          </w:p>
        </w:tc>
        <w:tc>
          <w:tcPr>
            <w:tcW w:w="953" w:type="dxa"/>
            <w:gridSpan w:val="2"/>
            <w:tcBorders>
              <w:top w:val="double" w:sz="15" w:space="0" w:color="808080"/>
              <w:left w:val="single" w:sz="4" w:space="0" w:color="000000"/>
              <w:bottom w:val="double" w:sz="15" w:space="0" w:color="808080"/>
              <w:right w:val="nil"/>
            </w:tcBorders>
            <w:shd w:val="clear" w:color="auto" w:fill="BFBFBF"/>
          </w:tcPr>
          <w:p w:rsidR="00B04AF2" w:rsidRPr="000C6BAD" w:rsidRDefault="00B04AF2" w:rsidP="00B04AF2">
            <w:pPr>
              <w:spacing w:after="0" w:line="259" w:lineRule="auto"/>
              <w:ind w:left="0" w:right="47" w:firstLine="0"/>
              <w:jc w:val="center"/>
              <w:rPr>
                <w:rFonts w:ascii="Times New Roman" w:hAnsi="Times New Roman" w:cs="Times New Roman"/>
              </w:rPr>
            </w:pPr>
            <w:r w:rsidRPr="000C6BAD">
              <w:rPr>
                <w:rFonts w:ascii="Times New Roman" w:hAnsi="Times New Roman" w:cs="Times New Roman"/>
                <w:sz w:val="20"/>
              </w:rPr>
              <w:t xml:space="preserve">GRAU </w:t>
            </w:r>
          </w:p>
        </w:tc>
      </w:tr>
      <w:tr w:rsidR="00B04AF2" w:rsidRPr="000C6BAD" w:rsidTr="00B04AF2">
        <w:trPr>
          <w:gridBefore w:val="1"/>
          <w:wBefore w:w="12" w:type="dxa"/>
          <w:trHeight w:val="644"/>
        </w:trPr>
        <w:tc>
          <w:tcPr>
            <w:tcW w:w="807" w:type="dxa"/>
            <w:gridSpan w:val="2"/>
            <w:tcBorders>
              <w:top w:val="double" w:sz="15"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07 </w:t>
            </w:r>
          </w:p>
        </w:tc>
        <w:tc>
          <w:tcPr>
            <w:tcW w:w="7948" w:type="dxa"/>
            <w:gridSpan w:val="2"/>
            <w:tcBorders>
              <w:top w:val="double" w:sz="15"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Registrar e controlar, diariamente, a assiduidade e a pontualidade de seu pessoal, por funcionário e por dia; </w:t>
            </w:r>
          </w:p>
        </w:tc>
        <w:tc>
          <w:tcPr>
            <w:tcW w:w="953" w:type="dxa"/>
            <w:gridSpan w:val="2"/>
            <w:tcBorders>
              <w:top w:val="double" w:sz="15"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82"/>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08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Cumprir determinação formal ou instrução complementar do órgão fiscalizador, por ocorrência;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2</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79"/>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09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Substituir empregado que se conduza de modo inconveniente ou não atenda às necessidades do serviço, por funcionário e por dia;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1303"/>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10 </w:t>
            </w:r>
          </w:p>
        </w:tc>
        <w:tc>
          <w:tcPr>
            <w:tcW w:w="7948" w:type="dxa"/>
            <w:gridSpan w:val="2"/>
            <w:tcBorders>
              <w:top w:val="single" w:sz="6" w:space="0" w:color="808080"/>
              <w:left w:val="single" w:sz="4" w:space="0" w:color="000000"/>
              <w:bottom w:val="single" w:sz="6" w:space="0" w:color="808080"/>
              <w:right w:val="single" w:sz="4" w:space="0" w:color="000000"/>
            </w:tcBorders>
            <w:vAlign w:val="center"/>
          </w:tcPr>
          <w:p w:rsidR="00B04AF2" w:rsidRPr="000C6BAD" w:rsidRDefault="00B04AF2" w:rsidP="00B04AF2">
            <w:pPr>
              <w:spacing w:after="0" w:line="259" w:lineRule="auto"/>
              <w:ind w:left="0" w:right="44" w:firstLine="0"/>
              <w:rPr>
                <w:rFonts w:ascii="Times New Roman" w:hAnsi="Times New Roman" w:cs="Times New Roman"/>
              </w:rPr>
            </w:pPr>
            <w:r w:rsidRPr="000C6BAD">
              <w:rPr>
                <w:rFonts w:ascii="Times New Roman" w:hAnsi="Times New Roman" w:cs="Times New Roman"/>
                <w:sz w:val="20"/>
              </w:rPr>
              <w:t xml:space="preserve">Efetuar ao pagamento de salários, </w:t>
            </w:r>
            <w:proofErr w:type="spellStart"/>
            <w:r w:rsidRPr="000C6BAD">
              <w:rPr>
                <w:rFonts w:ascii="Times New Roman" w:hAnsi="Times New Roman" w:cs="Times New Roman"/>
                <w:sz w:val="20"/>
              </w:rPr>
              <w:t>vales–transporte</w:t>
            </w:r>
            <w:proofErr w:type="spellEnd"/>
            <w:r w:rsidRPr="000C6BAD">
              <w:rPr>
                <w:rFonts w:ascii="Times New Roman" w:hAnsi="Times New Roman" w:cs="Times New Roman"/>
                <w:sz w:val="20"/>
              </w:rPr>
              <w:t xml:space="preserve"> e/ou ticket–refeição, </w:t>
            </w:r>
            <w:r w:rsidRPr="000C6BAD">
              <w:rPr>
                <w:rFonts w:ascii="Times New Roman" w:hAnsi="Times New Roman" w:cs="Times New Roman"/>
                <w:b/>
                <w:sz w:val="20"/>
              </w:rPr>
              <w:t xml:space="preserve">serviços extraordinários no mês subsequente ao efetivamente realizado, </w:t>
            </w:r>
            <w:r w:rsidRPr="000C6BAD">
              <w:rPr>
                <w:rFonts w:ascii="Times New Roman" w:hAnsi="Times New Roman" w:cs="Times New Roman"/>
                <w:sz w:val="20"/>
              </w:rPr>
              <w:t xml:space="preserve">seguros, encargos fiscais e sociais, dentro dos prazos legais, bem como arcar com quaisquer despesas diretas e/ou indiretas relacionadas à execução do contrato, por funcionário e por dia;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259"/>
        </w:trPr>
        <w:tc>
          <w:tcPr>
            <w:tcW w:w="807" w:type="dxa"/>
            <w:gridSpan w:val="2"/>
            <w:tcBorders>
              <w:top w:val="single" w:sz="6" w:space="0" w:color="808080"/>
              <w:left w:val="nil"/>
              <w:bottom w:val="single" w:sz="6" w:space="0" w:color="808080"/>
              <w:right w:val="single" w:sz="4" w:space="0" w:color="000000"/>
            </w:tcBorders>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11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Efetuar a reposição de funcionários faltosos, por funcionário e por dia; </w:t>
            </w:r>
          </w:p>
        </w:tc>
        <w:tc>
          <w:tcPr>
            <w:tcW w:w="953" w:type="dxa"/>
            <w:gridSpan w:val="2"/>
            <w:tcBorders>
              <w:top w:val="single" w:sz="6" w:space="0" w:color="808080"/>
              <w:left w:val="single" w:sz="4" w:space="0" w:color="000000"/>
              <w:bottom w:val="single" w:sz="6" w:space="0" w:color="808080"/>
              <w:right w:val="nil"/>
            </w:tcBorders>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79"/>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lastRenderedPageBreak/>
              <w:t xml:space="preserve">12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Fornecer quaisquer </w:t>
            </w:r>
            <w:proofErr w:type="spellStart"/>
            <w:r w:rsidRPr="000C6BAD">
              <w:rPr>
                <w:rFonts w:ascii="Times New Roman" w:hAnsi="Times New Roman" w:cs="Times New Roman"/>
                <w:sz w:val="20"/>
              </w:rPr>
              <w:t>EPI’s</w:t>
            </w:r>
            <w:proofErr w:type="spellEnd"/>
            <w:r w:rsidRPr="000C6BAD">
              <w:rPr>
                <w:rFonts w:ascii="Times New Roman" w:hAnsi="Times New Roman" w:cs="Times New Roman"/>
                <w:sz w:val="20"/>
              </w:rPr>
              <w:t xml:space="preserve"> (Equipamentos de Proteção Individual) aos seus empregados e de impor penalidades àqueles que se negarem a usá–los, por empregado e por ocorrência;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2</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749"/>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13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firstLine="0"/>
              <w:rPr>
                <w:rFonts w:ascii="Times New Roman" w:hAnsi="Times New Roman" w:cs="Times New Roman"/>
              </w:rPr>
            </w:pPr>
            <w:r w:rsidRPr="000C6BAD">
              <w:rPr>
                <w:rFonts w:ascii="Times New Roman" w:hAnsi="Times New Roman" w:cs="Times New Roman"/>
                <w:sz w:val="20"/>
              </w:rPr>
              <w:t xml:space="preserve">Fornecer os uniformes para cada categoria, nas especificações e quantidades estabelecidas, por funcionário e por ocorrência, inclusive, fazer a manutenção periódica no armamento não permitindo que o Vigilante de forma alguma trabalhe com arma defeituosa;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2</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898"/>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14 </w:t>
            </w:r>
          </w:p>
        </w:tc>
        <w:tc>
          <w:tcPr>
            <w:tcW w:w="7948" w:type="dxa"/>
            <w:gridSpan w:val="2"/>
            <w:tcBorders>
              <w:top w:val="single" w:sz="6" w:space="0" w:color="808080"/>
              <w:left w:val="single" w:sz="4" w:space="0" w:color="000000"/>
              <w:bottom w:val="single" w:sz="6" w:space="0" w:color="808080"/>
              <w:right w:val="single" w:sz="4" w:space="0" w:color="000000"/>
            </w:tcBorders>
            <w:vAlign w:val="center"/>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Cumprir quaisquer dos itens do Edital e seus Anexos não previstos nesta tabela de multas, após reincidência formalmente notificada pelo órgão fiscalizador, por item e por ocorrência;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696"/>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15 </w:t>
            </w:r>
          </w:p>
        </w:tc>
        <w:tc>
          <w:tcPr>
            <w:tcW w:w="7948" w:type="dxa"/>
            <w:gridSpan w:val="2"/>
            <w:tcBorders>
              <w:top w:val="single" w:sz="6" w:space="0" w:color="808080"/>
              <w:left w:val="single" w:sz="4" w:space="0" w:color="000000"/>
              <w:bottom w:val="single" w:sz="6" w:space="0" w:color="808080"/>
              <w:right w:val="single" w:sz="4" w:space="0" w:color="000000"/>
            </w:tcBorders>
            <w:vAlign w:val="center"/>
          </w:tcPr>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Indicar e manter durante a execução do contrato os prepostos previstos no edital/contrato;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Before w:val="1"/>
          <w:wBefore w:w="12" w:type="dxa"/>
          <w:trHeight w:val="497"/>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46" w:firstLine="0"/>
              <w:jc w:val="center"/>
              <w:rPr>
                <w:rFonts w:ascii="Times New Roman" w:hAnsi="Times New Roman" w:cs="Times New Roman"/>
              </w:rPr>
            </w:pPr>
            <w:r w:rsidRPr="000C6BAD">
              <w:rPr>
                <w:rFonts w:ascii="Times New Roman" w:hAnsi="Times New Roman" w:cs="Times New Roman"/>
                <w:sz w:val="20"/>
              </w:rPr>
              <w:t xml:space="preserve">16 </w:t>
            </w:r>
          </w:p>
        </w:tc>
        <w:tc>
          <w:tcPr>
            <w:tcW w:w="7948" w:type="dxa"/>
            <w:gridSpan w:val="2"/>
            <w:tcBorders>
              <w:top w:val="single" w:sz="6" w:space="0" w:color="808080"/>
              <w:left w:val="single" w:sz="4" w:space="0" w:color="000000"/>
              <w:bottom w:val="single" w:sz="6" w:space="0" w:color="808080"/>
              <w:right w:val="single" w:sz="4" w:space="0" w:color="000000"/>
            </w:tcBorders>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Providenciar treinamento para seus funcionários conforme previsto na relação de obrigações </w:t>
            </w:r>
            <w:proofErr w:type="gramStart"/>
            <w:r w:rsidRPr="000C6BAD">
              <w:rPr>
                <w:rFonts w:ascii="Times New Roman" w:hAnsi="Times New Roman" w:cs="Times New Roman"/>
                <w:sz w:val="20"/>
              </w:rPr>
              <w:t>a</w:t>
            </w:r>
            <w:proofErr w:type="gramEnd"/>
            <w:r w:rsidRPr="000C6BAD">
              <w:rPr>
                <w:rFonts w:ascii="Times New Roman" w:hAnsi="Times New Roman" w:cs="Times New Roman"/>
                <w:sz w:val="20"/>
              </w:rPr>
              <w:t xml:space="preserve"> contratada;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After w:val="1"/>
          <w:wAfter w:w="12" w:type="dxa"/>
          <w:trHeight w:val="1676"/>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34" w:firstLine="0"/>
              <w:jc w:val="center"/>
              <w:rPr>
                <w:rFonts w:ascii="Times New Roman" w:hAnsi="Times New Roman" w:cs="Times New Roman"/>
              </w:rPr>
            </w:pPr>
            <w:r w:rsidRPr="000C6BAD">
              <w:rPr>
                <w:rFonts w:ascii="Times New Roman" w:hAnsi="Times New Roman" w:cs="Times New Roman"/>
                <w:sz w:val="20"/>
              </w:rPr>
              <w:t xml:space="preserve">17 </w:t>
            </w:r>
          </w:p>
        </w:tc>
        <w:tc>
          <w:tcPr>
            <w:tcW w:w="7948" w:type="dxa"/>
            <w:gridSpan w:val="2"/>
            <w:tcBorders>
              <w:top w:val="single" w:sz="6" w:space="0" w:color="808080"/>
              <w:left w:val="single" w:sz="4" w:space="0" w:color="000000"/>
              <w:bottom w:val="single" w:sz="6" w:space="0" w:color="808080"/>
              <w:right w:val="single" w:sz="4" w:space="0" w:color="000000"/>
            </w:tcBorders>
            <w:vAlign w:val="center"/>
          </w:tcPr>
          <w:p w:rsidR="00B04AF2" w:rsidRPr="000C6BAD" w:rsidRDefault="00B04AF2" w:rsidP="00B04AF2">
            <w:pPr>
              <w:spacing w:after="0" w:line="259" w:lineRule="auto"/>
              <w:ind w:left="0" w:right="46" w:firstLine="0"/>
              <w:rPr>
                <w:rFonts w:ascii="Times New Roman" w:hAnsi="Times New Roman" w:cs="Times New Roman"/>
              </w:rPr>
            </w:pPr>
            <w:r w:rsidRPr="000C6BAD">
              <w:rPr>
                <w:rFonts w:ascii="Times New Roman" w:hAnsi="Times New Roman" w:cs="Times New Roman"/>
                <w:sz w:val="20"/>
              </w:rPr>
              <w:t xml:space="preserve">Fornecer materiais, produtos ou equipamentos nas quantidades e qualidade exigidas no Edital, inclusive, as MOTOCICLETAS com a cilindrada acordada (150cc - para </w:t>
            </w:r>
            <w:proofErr w:type="gramStart"/>
            <w:r w:rsidRPr="000C6BAD">
              <w:rPr>
                <w:rFonts w:ascii="Times New Roman" w:hAnsi="Times New Roman" w:cs="Times New Roman"/>
                <w:sz w:val="20"/>
              </w:rPr>
              <w:t>todos</w:t>
            </w:r>
            <w:proofErr w:type="gramEnd"/>
            <w:r w:rsidRPr="000C6BAD">
              <w:rPr>
                <w:rFonts w:ascii="Times New Roman" w:hAnsi="Times New Roman" w:cs="Times New Roman"/>
                <w:sz w:val="20"/>
              </w:rPr>
              <w:t xml:space="preserve"> campi) devem ter pneus apropriados (RALY) para trafegar em estradas sem pavimentação) e, de fornecer os equipamentos, combustível para o tráfego diário vigilantes  </w:t>
            </w:r>
            <w:proofErr w:type="spellStart"/>
            <w:r w:rsidRPr="000C6BAD">
              <w:rPr>
                <w:rFonts w:ascii="Times New Roman" w:hAnsi="Times New Roman" w:cs="Times New Roman"/>
                <w:sz w:val="20"/>
              </w:rPr>
              <w:t>rondantes</w:t>
            </w:r>
            <w:proofErr w:type="spellEnd"/>
            <w:r w:rsidRPr="000C6BAD">
              <w:rPr>
                <w:rFonts w:ascii="Times New Roman" w:hAnsi="Times New Roman" w:cs="Times New Roman"/>
                <w:sz w:val="20"/>
              </w:rPr>
              <w:t xml:space="preserve"> que utilizam dos veículos ciclomotores, bens, serviços e dos </w:t>
            </w:r>
            <w:proofErr w:type="spellStart"/>
            <w:r w:rsidRPr="000C6BAD">
              <w:rPr>
                <w:rFonts w:ascii="Times New Roman" w:hAnsi="Times New Roman" w:cs="Times New Roman"/>
                <w:sz w:val="20"/>
              </w:rPr>
              <w:t>EPI’s</w:t>
            </w:r>
            <w:proofErr w:type="spellEnd"/>
            <w:r w:rsidRPr="000C6BAD">
              <w:rPr>
                <w:rFonts w:ascii="Times New Roman" w:hAnsi="Times New Roman" w:cs="Times New Roman"/>
                <w:sz w:val="20"/>
              </w:rPr>
              <w:t xml:space="preserve"> relacionados nos itens citados de 19.1.1.1. </w:t>
            </w:r>
            <w:proofErr w:type="gramStart"/>
            <w:r w:rsidRPr="000C6BAD">
              <w:rPr>
                <w:rFonts w:ascii="Times New Roman" w:hAnsi="Times New Roman" w:cs="Times New Roman"/>
                <w:sz w:val="20"/>
              </w:rPr>
              <w:t>a</w:t>
            </w:r>
            <w:proofErr w:type="gramEnd"/>
            <w:r w:rsidRPr="000C6BAD">
              <w:rPr>
                <w:rFonts w:ascii="Times New Roman" w:hAnsi="Times New Roman" w:cs="Times New Roman"/>
                <w:sz w:val="20"/>
              </w:rPr>
              <w:t xml:space="preserve"> 19.1.1.5, deste Termo de Referência;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After w:val="1"/>
          <w:wAfter w:w="12" w:type="dxa"/>
          <w:trHeight w:val="922"/>
        </w:trPr>
        <w:tc>
          <w:tcPr>
            <w:tcW w:w="807" w:type="dxa"/>
            <w:gridSpan w:val="2"/>
            <w:tcBorders>
              <w:top w:val="single" w:sz="6" w:space="0" w:color="808080"/>
              <w:left w:val="nil"/>
              <w:bottom w:val="single" w:sz="6" w:space="0" w:color="808080"/>
              <w:right w:val="single" w:sz="4" w:space="0" w:color="000000"/>
            </w:tcBorders>
            <w:vAlign w:val="center"/>
          </w:tcPr>
          <w:p w:rsidR="00B04AF2" w:rsidRPr="000C6BAD" w:rsidRDefault="00B04AF2" w:rsidP="00B04AF2">
            <w:pPr>
              <w:spacing w:after="0" w:line="259" w:lineRule="auto"/>
              <w:ind w:left="0" w:right="34" w:firstLine="0"/>
              <w:jc w:val="center"/>
              <w:rPr>
                <w:rFonts w:ascii="Times New Roman" w:hAnsi="Times New Roman" w:cs="Times New Roman"/>
              </w:rPr>
            </w:pPr>
            <w:r w:rsidRPr="000C6BAD">
              <w:rPr>
                <w:rFonts w:ascii="Times New Roman" w:hAnsi="Times New Roman" w:cs="Times New Roman"/>
                <w:sz w:val="20"/>
              </w:rPr>
              <w:t xml:space="preserve">18 </w:t>
            </w:r>
          </w:p>
        </w:tc>
        <w:tc>
          <w:tcPr>
            <w:tcW w:w="7948" w:type="dxa"/>
            <w:gridSpan w:val="2"/>
            <w:tcBorders>
              <w:top w:val="single" w:sz="6" w:space="0" w:color="808080"/>
              <w:left w:val="single" w:sz="4" w:space="0" w:color="000000"/>
              <w:bottom w:val="single" w:sz="6" w:space="0" w:color="808080"/>
              <w:right w:val="single" w:sz="4" w:space="0" w:color="000000"/>
            </w:tcBorders>
            <w:vAlign w:val="center"/>
          </w:tcPr>
          <w:p w:rsidR="00B04AF2" w:rsidRPr="000C6BAD" w:rsidRDefault="00B04AF2" w:rsidP="00B04AF2">
            <w:pPr>
              <w:spacing w:after="0" w:line="259" w:lineRule="auto"/>
              <w:ind w:left="0" w:right="0" w:firstLine="0"/>
              <w:rPr>
                <w:rFonts w:ascii="Times New Roman" w:hAnsi="Times New Roman" w:cs="Times New Roman"/>
              </w:rPr>
            </w:pPr>
            <w:r w:rsidRPr="000C6BAD">
              <w:rPr>
                <w:rFonts w:ascii="Times New Roman" w:hAnsi="Times New Roman" w:cs="Times New Roman"/>
                <w:sz w:val="20"/>
              </w:rPr>
              <w:t xml:space="preserve">Manter sede, filial ou escritório de atendimento na cidade de João Pessoa-PB. Por ocorrência e por dia </w:t>
            </w:r>
          </w:p>
        </w:tc>
        <w:tc>
          <w:tcPr>
            <w:tcW w:w="953" w:type="dxa"/>
            <w:gridSpan w:val="2"/>
            <w:tcBorders>
              <w:top w:val="single" w:sz="6" w:space="0" w:color="808080"/>
              <w:left w:val="single" w:sz="4" w:space="0" w:color="000000"/>
              <w:bottom w:val="single" w:sz="6" w:space="0" w:color="808080"/>
              <w:right w:val="nil"/>
            </w:tcBorders>
            <w:vAlign w:val="center"/>
          </w:tcPr>
          <w:p w:rsidR="00B04AF2" w:rsidRPr="000C6BAD" w:rsidRDefault="00B04AF2" w:rsidP="00B04AF2">
            <w:pPr>
              <w:spacing w:after="0" w:line="259" w:lineRule="auto"/>
              <w:ind w:left="0" w:right="45" w:firstLine="0"/>
              <w:jc w:val="center"/>
              <w:rPr>
                <w:rFonts w:ascii="Times New Roman" w:hAnsi="Times New Roman" w:cs="Times New Roman"/>
              </w:rPr>
            </w:pPr>
            <w:proofErr w:type="gramStart"/>
            <w:r w:rsidRPr="000C6BAD">
              <w:rPr>
                <w:rFonts w:ascii="Times New Roman" w:hAnsi="Times New Roman" w:cs="Times New Roman"/>
                <w:sz w:val="20"/>
              </w:rPr>
              <w:t>1</w:t>
            </w:r>
            <w:proofErr w:type="gramEnd"/>
            <w:r w:rsidRPr="000C6BAD">
              <w:rPr>
                <w:rFonts w:ascii="Times New Roman" w:hAnsi="Times New Roman" w:cs="Times New Roman"/>
                <w:sz w:val="20"/>
              </w:rPr>
              <w:t xml:space="preserve"> </w:t>
            </w:r>
          </w:p>
        </w:tc>
      </w:tr>
      <w:tr w:rsidR="00B04AF2" w:rsidRPr="000C6BAD" w:rsidTr="00B04AF2">
        <w:trPr>
          <w:gridAfter w:val="1"/>
          <w:wAfter w:w="12" w:type="dxa"/>
          <w:trHeight w:val="1348"/>
        </w:trPr>
        <w:tc>
          <w:tcPr>
            <w:tcW w:w="807" w:type="dxa"/>
            <w:gridSpan w:val="2"/>
            <w:tcBorders>
              <w:top w:val="single" w:sz="6" w:space="0" w:color="808080"/>
              <w:left w:val="nil"/>
              <w:bottom w:val="double" w:sz="15" w:space="0" w:color="808080"/>
              <w:right w:val="single" w:sz="4" w:space="0" w:color="000000"/>
            </w:tcBorders>
            <w:vAlign w:val="center"/>
          </w:tcPr>
          <w:p w:rsidR="00B04AF2" w:rsidRPr="000C6BAD" w:rsidRDefault="00B04AF2" w:rsidP="00B04AF2">
            <w:pPr>
              <w:spacing w:after="0" w:line="259" w:lineRule="auto"/>
              <w:ind w:left="0" w:right="34" w:firstLine="0"/>
              <w:jc w:val="center"/>
              <w:rPr>
                <w:rFonts w:ascii="Times New Roman" w:hAnsi="Times New Roman" w:cs="Times New Roman"/>
              </w:rPr>
            </w:pPr>
            <w:r w:rsidRPr="000C6BAD">
              <w:rPr>
                <w:rFonts w:ascii="Times New Roman" w:hAnsi="Times New Roman" w:cs="Times New Roman"/>
                <w:sz w:val="20"/>
              </w:rPr>
              <w:t xml:space="preserve">18 </w:t>
            </w:r>
          </w:p>
        </w:tc>
        <w:tc>
          <w:tcPr>
            <w:tcW w:w="7948" w:type="dxa"/>
            <w:gridSpan w:val="2"/>
            <w:tcBorders>
              <w:top w:val="single" w:sz="6" w:space="0" w:color="808080"/>
              <w:left w:val="single" w:sz="4" w:space="0" w:color="000000"/>
              <w:bottom w:val="double" w:sz="15" w:space="0" w:color="808080"/>
              <w:right w:val="single" w:sz="4" w:space="0" w:color="000000"/>
            </w:tcBorders>
            <w:vAlign w:val="center"/>
          </w:tcPr>
          <w:p w:rsidR="00B04AF2" w:rsidRPr="000C6BAD" w:rsidRDefault="00B04AF2" w:rsidP="00B04AF2">
            <w:pPr>
              <w:spacing w:after="0" w:line="259" w:lineRule="auto"/>
              <w:ind w:left="0" w:right="43" w:firstLine="0"/>
              <w:rPr>
                <w:rFonts w:ascii="Times New Roman" w:hAnsi="Times New Roman" w:cs="Times New Roman"/>
              </w:rPr>
            </w:pPr>
            <w:r w:rsidRPr="000C6BAD">
              <w:rPr>
                <w:rFonts w:ascii="Times New Roman" w:hAnsi="Times New Roman" w:cs="Times New Roman"/>
                <w:sz w:val="20"/>
              </w:rPr>
              <w:t xml:space="preserve">Na primeira reincidência do item 10, o valor da multa será de 100% do grau </w:t>
            </w:r>
            <w:proofErr w:type="gramStart"/>
            <w:r w:rsidRPr="000C6BAD">
              <w:rPr>
                <w:rFonts w:ascii="Times New Roman" w:hAnsi="Times New Roman" w:cs="Times New Roman"/>
                <w:sz w:val="20"/>
              </w:rPr>
              <w:t>3</w:t>
            </w:r>
            <w:proofErr w:type="gramEnd"/>
            <w:r w:rsidRPr="000C6BAD">
              <w:rPr>
                <w:rFonts w:ascii="Times New Roman" w:hAnsi="Times New Roman" w:cs="Times New Roman"/>
                <w:sz w:val="20"/>
              </w:rPr>
              <w:t xml:space="preserve"> da Tabela 1 e a próxima reincidência caberá rescisão unilateral do contrato e será considerada inexecução parcial com aplicação da multa prevista na alínea “b” do item 2.2 desta Cláusula, combinado com o item 2.3 da mesma cláusula. </w:t>
            </w:r>
          </w:p>
        </w:tc>
        <w:tc>
          <w:tcPr>
            <w:tcW w:w="953" w:type="dxa"/>
            <w:gridSpan w:val="2"/>
            <w:tcBorders>
              <w:top w:val="single" w:sz="6" w:space="0" w:color="808080"/>
              <w:left w:val="single" w:sz="4" w:space="0" w:color="000000"/>
              <w:bottom w:val="double" w:sz="15" w:space="0" w:color="808080"/>
              <w:right w:val="nil"/>
            </w:tcBorders>
            <w:vAlign w:val="center"/>
          </w:tcPr>
          <w:p w:rsidR="00B04AF2" w:rsidRPr="000C6BAD" w:rsidRDefault="00B04AF2" w:rsidP="00B04AF2">
            <w:pPr>
              <w:spacing w:after="0" w:line="259" w:lineRule="auto"/>
              <w:ind w:left="0" w:right="47" w:firstLine="0"/>
              <w:jc w:val="center"/>
              <w:rPr>
                <w:rFonts w:ascii="Times New Roman" w:hAnsi="Times New Roman" w:cs="Times New Roman"/>
              </w:rPr>
            </w:pPr>
            <w:r w:rsidRPr="000C6BAD">
              <w:rPr>
                <w:rFonts w:ascii="Times New Roman" w:hAnsi="Times New Roman" w:cs="Times New Roman"/>
                <w:sz w:val="20"/>
              </w:rPr>
              <w:t xml:space="preserve">– </w:t>
            </w:r>
          </w:p>
        </w:tc>
      </w:tr>
    </w:tbl>
    <w:p w:rsidR="00B04AF2" w:rsidRPr="000C6BAD" w:rsidRDefault="00B04AF2" w:rsidP="00B04AF2">
      <w:pPr>
        <w:spacing w:after="146" w:line="259" w:lineRule="auto"/>
        <w:ind w:left="852" w:right="0" w:firstLine="0"/>
        <w:jc w:val="left"/>
        <w:rPr>
          <w:rFonts w:ascii="Times New Roman" w:hAnsi="Times New Roman" w:cs="Times New Roman"/>
        </w:rPr>
      </w:pPr>
      <w:r w:rsidRPr="000C6BAD">
        <w:rPr>
          <w:rFonts w:ascii="Times New Roman" w:hAnsi="Times New Roman" w:cs="Times New Roman"/>
        </w:rPr>
        <w:t xml:space="preserve"> </w:t>
      </w:r>
    </w:p>
    <w:p w:rsidR="00B04AF2" w:rsidRPr="000C6BAD" w:rsidRDefault="00B04AF2" w:rsidP="00860B07">
      <w:pPr>
        <w:numPr>
          <w:ilvl w:val="1"/>
          <w:numId w:val="29"/>
        </w:numPr>
        <w:spacing w:after="0" w:line="360" w:lineRule="auto"/>
        <w:ind w:left="862" w:right="170" w:hanging="862"/>
        <w:rPr>
          <w:rFonts w:ascii="Times New Roman" w:hAnsi="Times New Roman" w:cs="Times New Roman"/>
        </w:rPr>
      </w:pPr>
      <w:r w:rsidRPr="000C6BAD">
        <w:rPr>
          <w:rFonts w:ascii="Times New Roman" w:hAnsi="Times New Roman" w:cs="Times New Roman"/>
        </w:rPr>
        <w:t xml:space="preserve">Para as penalidades previstas será garantido o direito ao contraditório e à ampla defesa, dentro do prazo de 05 (cinco) dias contados do dia seguinte ao da notificação a Contratada que lhe poderia ser aplicada, cabendo recurso à instância superior, em igual prazo, da decisão proferida por aquela autoridade. </w:t>
      </w:r>
      <w:r w:rsidRPr="000C6BAD">
        <w:rPr>
          <w:rFonts w:ascii="Times New Roman" w:hAnsi="Times New Roman" w:cs="Times New Roman"/>
        </w:rPr>
        <w:br w:type="page"/>
      </w:r>
    </w:p>
    <w:p w:rsidR="00B04AF2" w:rsidRPr="000C6BAD" w:rsidRDefault="00B04AF2" w:rsidP="00B04AF2">
      <w:pPr>
        <w:spacing w:after="146" w:line="259" w:lineRule="auto"/>
        <w:ind w:left="852" w:right="0" w:firstLine="0"/>
        <w:jc w:val="left"/>
        <w:rPr>
          <w:rFonts w:ascii="Times New Roman" w:hAnsi="Times New Roman" w:cs="Times New Roman"/>
        </w:rPr>
      </w:pPr>
      <w:r w:rsidRPr="000C6BAD">
        <w:rPr>
          <w:rFonts w:ascii="Times New Roman" w:hAnsi="Times New Roman" w:cs="Times New Roman"/>
        </w:rPr>
        <w:lastRenderedPageBreak/>
        <w:t xml:space="preserve"> </w:t>
      </w:r>
    </w:p>
    <w:p w:rsidR="00B04AF2" w:rsidRPr="00860B07" w:rsidRDefault="00B04AF2" w:rsidP="00860B07">
      <w:pPr>
        <w:numPr>
          <w:ilvl w:val="1"/>
          <w:numId w:val="29"/>
        </w:numPr>
        <w:spacing w:after="9" w:line="249" w:lineRule="auto"/>
        <w:ind w:left="851" w:right="171" w:hanging="851"/>
        <w:rPr>
          <w:rFonts w:ascii="Times New Roman" w:hAnsi="Times New Roman" w:cs="Times New Roman"/>
        </w:rPr>
      </w:pPr>
      <w:r w:rsidRPr="000C6BAD">
        <w:rPr>
          <w:rFonts w:ascii="Times New Roman" w:hAnsi="Times New Roman" w:cs="Times New Roman"/>
          <w:b/>
        </w:rPr>
        <w:t xml:space="preserve">NOTIFICAÇÃO DE OCORRÊNCIAS (MODELO DE FORMULÁRIO) </w:t>
      </w:r>
    </w:p>
    <w:p w:rsidR="00860B07" w:rsidRPr="000C6BAD" w:rsidRDefault="00860B07" w:rsidP="00860B07">
      <w:pPr>
        <w:spacing w:after="9" w:line="249" w:lineRule="auto"/>
        <w:ind w:right="171"/>
        <w:rPr>
          <w:rFonts w:ascii="Times New Roman" w:hAnsi="Times New Roman" w:cs="Times New Roman"/>
        </w:rPr>
      </w:pPr>
    </w:p>
    <w:tbl>
      <w:tblPr>
        <w:tblStyle w:val="TableGrid"/>
        <w:tblW w:w="8788" w:type="dxa"/>
        <w:tblInd w:w="852" w:type="dxa"/>
        <w:tblCellMar>
          <w:left w:w="106" w:type="dxa"/>
          <w:bottom w:w="9" w:type="dxa"/>
          <w:right w:w="205" w:type="dxa"/>
        </w:tblCellMar>
        <w:tblLook w:val="04A0"/>
      </w:tblPr>
      <w:tblGrid>
        <w:gridCol w:w="4393"/>
        <w:gridCol w:w="4395"/>
      </w:tblGrid>
      <w:tr w:rsidR="00B04AF2" w:rsidRPr="000C6BAD" w:rsidTr="00B04AF2">
        <w:trPr>
          <w:trHeight w:val="7719"/>
        </w:trPr>
        <w:tc>
          <w:tcPr>
            <w:tcW w:w="8788" w:type="dxa"/>
            <w:gridSpan w:val="2"/>
            <w:tcBorders>
              <w:top w:val="single" w:sz="6" w:space="0" w:color="000000"/>
              <w:left w:val="single" w:sz="6" w:space="0" w:color="000000"/>
              <w:bottom w:val="single" w:sz="6" w:space="0" w:color="000000"/>
              <w:right w:val="single" w:sz="6" w:space="0" w:color="000000"/>
            </w:tcBorders>
            <w:vAlign w:val="bottom"/>
          </w:tcPr>
          <w:p w:rsidR="00B04AF2" w:rsidRPr="000C6BAD" w:rsidRDefault="00B04AF2" w:rsidP="00B04AF2">
            <w:pPr>
              <w:spacing w:after="281" w:line="259" w:lineRule="auto"/>
              <w:ind w:left="0" w:right="48" w:firstLine="0"/>
              <w:jc w:val="right"/>
              <w:rPr>
                <w:rFonts w:ascii="Times New Roman" w:hAnsi="Times New Roman" w:cs="Times New Roman"/>
              </w:rPr>
            </w:pPr>
            <w:r w:rsidRPr="000C6BAD">
              <w:rPr>
                <w:rFonts w:ascii="Times New Roman" w:hAnsi="Times New Roman" w:cs="Times New Roman"/>
                <w:sz w:val="20"/>
              </w:rPr>
              <w:t xml:space="preserve">Data: ____/____/____ </w:t>
            </w:r>
          </w:p>
          <w:p w:rsidR="00B04AF2" w:rsidRPr="000C6BAD" w:rsidRDefault="00B04AF2" w:rsidP="00B04AF2">
            <w:pPr>
              <w:tabs>
                <w:tab w:val="center" w:pos="2051"/>
                <w:tab w:val="center" w:pos="3462"/>
                <w:tab w:val="right" w:pos="8478"/>
              </w:tabs>
              <w:spacing w:after="281"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Contrato nº </w:t>
            </w:r>
            <w:r w:rsidRPr="000C6BAD">
              <w:rPr>
                <w:rFonts w:ascii="Times New Roman" w:hAnsi="Times New Roman" w:cs="Times New Roman"/>
                <w:sz w:val="20"/>
              </w:rPr>
              <w:tab/>
              <w:t xml:space="preserve">______/______ </w:t>
            </w:r>
            <w:r w:rsidRPr="000C6BAD">
              <w:rPr>
                <w:rFonts w:ascii="Times New Roman" w:hAnsi="Times New Roman" w:cs="Times New Roman"/>
                <w:sz w:val="20"/>
              </w:rPr>
              <w:tab/>
              <w:t xml:space="preserve">Empresa: </w:t>
            </w:r>
            <w:r w:rsidRPr="000C6BAD">
              <w:rPr>
                <w:rFonts w:ascii="Times New Roman" w:hAnsi="Times New Roman" w:cs="Times New Roman"/>
                <w:sz w:val="20"/>
              </w:rPr>
              <w:tab/>
              <w:t xml:space="preserve">__________________________________________ </w:t>
            </w:r>
          </w:p>
          <w:p w:rsidR="00B04AF2" w:rsidRPr="000C6BAD" w:rsidRDefault="00B04AF2" w:rsidP="00B04AF2">
            <w:pPr>
              <w:tabs>
                <w:tab w:val="right" w:pos="8478"/>
              </w:tabs>
              <w:spacing w:after="265"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Objeto do Contrato: </w:t>
            </w:r>
            <w:r w:rsidRPr="000C6BAD">
              <w:rPr>
                <w:rFonts w:ascii="Times New Roman" w:hAnsi="Times New Roman" w:cs="Times New Roman"/>
                <w:sz w:val="20"/>
              </w:rPr>
              <w:tab/>
              <w:t xml:space="preserve">_______________________________________________________________ </w:t>
            </w:r>
          </w:p>
          <w:p w:rsidR="00B04AF2" w:rsidRPr="000C6BAD" w:rsidRDefault="00B04AF2" w:rsidP="00B04AF2">
            <w:pPr>
              <w:spacing w:after="281" w:line="259" w:lineRule="auto"/>
              <w:ind w:left="65" w:right="0" w:firstLine="0"/>
              <w:jc w:val="left"/>
              <w:rPr>
                <w:rFonts w:ascii="Times New Roman" w:hAnsi="Times New Roman" w:cs="Times New Roman"/>
              </w:rPr>
            </w:pPr>
            <w:r w:rsidRPr="000C6BAD">
              <w:rPr>
                <w:rFonts w:ascii="Times New Roman" w:hAnsi="Times New Roman" w:cs="Times New Roman"/>
                <w:sz w:val="20"/>
              </w:rPr>
              <w:t xml:space="preserve">____________________________________________________________________________________ </w:t>
            </w:r>
          </w:p>
          <w:p w:rsidR="00B04AF2" w:rsidRPr="000C6BAD" w:rsidRDefault="00B04AF2" w:rsidP="00B04AF2">
            <w:pPr>
              <w:tabs>
                <w:tab w:val="right" w:pos="8478"/>
              </w:tabs>
              <w:spacing w:after="268" w:line="259" w:lineRule="auto"/>
              <w:ind w:left="0" w:right="0" w:firstLine="0"/>
              <w:jc w:val="left"/>
              <w:rPr>
                <w:rFonts w:ascii="Times New Roman" w:hAnsi="Times New Roman" w:cs="Times New Roman"/>
              </w:rPr>
            </w:pPr>
            <w:r w:rsidRPr="000C6BAD">
              <w:rPr>
                <w:rFonts w:ascii="Times New Roman" w:hAnsi="Times New Roman" w:cs="Times New Roman"/>
                <w:b/>
                <w:sz w:val="20"/>
              </w:rPr>
              <w:t xml:space="preserve">IRREGULARIDADE(S) DETECTADA(S): </w:t>
            </w:r>
            <w:r w:rsidRPr="000C6BAD">
              <w:rPr>
                <w:rFonts w:ascii="Times New Roman" w:hAnsi="Times New Roman" w:cs="Times New Roman"/>
                <w:b/>
                <w:sz w:val="20"/>
              </w:rPr>
              <w:tab/>
            </w:r>
            <w:r w:rsidRPr="000C6BAD">
              <w:rPr>
                <w:rFonts w:ascii="Times New Roman" w:hAnsi="Times New Roman" w:cs="Times New Roman"/>
                <w:sz w:val="20"/>
              </w:rPr>
              <w:t>___________________________________________________</w:t>
            </w:r>
            <w:r w:rsidRPr="000C6BAD">
              <w:rPr>
                <w:rFonts w:ascii="Times New Roman" w:hAnsi="Times New Roman" w:cs="Times New Roman"/>
                <w:b/>
                <w:sz w:val="20"/>
              </w:rPr>
              <w:t xml:space="preserve"> </w:t>
            </w:r>
          </w:p>
          <w:p w:rsidR="00B04AF2" w:rsidRPr="000C6BAD" w:rsidRDefault="00B04AF2" w:rsidP="00B04AF2">
            <w:pPr>
              <w:spacing w:after="268" w:line="259" w:lineRule="auto"/>
              <w:ind w:left="65" w:right="0" w:firstLine="0"/>
              <w:jc w:val="left"/>
              <w:rPr>
                <w:rFonts w:ascii="Times New Roman" w:hAnsi="Times New Roman" w:cs="Times New Roman"/>
              </w:rPr>
            </w:pPr>
            <w:r w:rsidRPr="000C6BAD">
              <w:rPr>
                <w:rFonts w:ascii="Times New Roman" w:hAnsi="Times New Roman" w:cs="Times New Roman"/>
                <w:sz w:val="20"/>
              </w:rPr>
              <w:t xml:space="preserve">____________________________________________________________________________________ </w:t>
            </w:r>
          </w:p>
          <w:p w:rsidR="00B04AF2" w:rsidRPr="000C6BAD" w:rsidRDefault="00B04AF2" w:rsidP="00B04AF2">
            <w:pPr>
              <w:spacing w:after="268" w:line="259" w:lineRule="auto"/>
              <w:ind w:left="65" w:right="0" w:firstLine="0"/>
              <w:jc w:val="left"/>
              <w:rPr>
                <w:rFonts w:ascii="Times New Roman" w:hAnsi="Times New Roman" w:cs="Times New Roman"/>
              </w:rPr>
            </w:pPr>
            <w:r w:rsidRPr="000C6BAD">
              <w:rPr>
                <w:rFonts w:ascii="Times New Roman" w:hAnsi="Times New Roman" w:cs="Times New Roman"/>
                <w:sz w:val="20"/>
              </w:rPr>
              <w:t xml:space="preserve">____________________________________________________________________________________ </w:t>
            </w:r>
          </w:p>
          <w:p w:rsidR="00B04AF2" w:rsidRPr="000C6BAD" w:rsidRDefault="00B04AF2" w:rsidP="00B04AF2">
            <w:pPr>
              <w:spacing w:after="268" w:line="259" w:lineRule="auto"/>
              <w:ind w:left="65" w:right="0" w:firstLine="0"/>
              <w:jc w:val="left"/>
              <w:rPr>
                <w:rFonts w:ascii="Times New Roman" w:hAnsi="Times New Roman" w:cs="Times New Roman"/>
              </w:rPr>
            </w:pPr>
            <w:r w:rsidRPr="000C6BAD">
              <w:rPr>
                <w:rFonts w:ascii="Times New Roman" w:hAnsi="Times New Roman" w:cs="Times New Roman"/>
                <w:sz w:val="20"/>
              </w:rPr>
              <w:t xml:space="preserve">____________________________________________________________________________________ </w:t>
            </w:r>
          </w:p>
          <w:p w:rsidR="00B04AF2" w:rsidRPr="000C6BAD" w:rsidRDefault="00B04AF2" w:rsidP="00B04AF2">
            <w:pPr>
              <w:spacing w:after="371" w:line="259" w:lineRule="auto"/>
              <w:ind w:left="65" w:right="0" w:firstLine="0"/>
              <w:jc w:val="left"/>
              <w:rPr>
                <w:rFonts w:ascii="Times New Roman" w:hAnsi="Times New Roman" w:cs="Times New Roman"/>
              </w:rPr>
            </w:pPr>
            <w:r w:rsidRPr="000C6BAD">
              <w:rPr>
                <w:rFonts w:ascii="Times New Roman" w:hAnsi="Times New Roman" w:cs="Times New Roman"/>
                <w:sz w:val="20"/>
              </w:rPr>
              <w:t xml:space="preserve">____________________________________________________________________________________ </w:t>
            </w:r>
          </w:p>
          <w:p w:rsidR="00B04AF2" w:rsidRPr="000C6BAD" w:rsidRDefault="00B04AF2" w:rsidP="00B04AF2">
            <w:pPr>
              <w:spacing w:after="227" w:line="259" w:lineRule="auto"/>
              <w:ind w:left="0" w:right="0" w:firstLine="0"/>
              <w:jc w:val="left"/>
              <w:rPr>
                <w:rFonts w:ascii="Times New Roman" w:hAnsi="Times New Roman" w:cs="Times New Roman"/>
              </w:rPr>
            </w:pPr>
            <w:r w:rsidRPr="000C6BAD">
              <w:rPr>
                <w:rFonts w:ascii="Times New Roman" w:hAnsi="Times New Roman" w:cs="Times New Roman"/>
                <w:b/>
                <w:sz w:val="20"/>
              </w:rPr>
              <w:t xml:space="preserve">PRAZO PARA A SOLUÇÃO: </w:t>
            </w:r>
            <w:r w:rsidRPr="000C6BAD">
              <w:rPr>
                <w:rFonts w:ascii="Times New Roman" w:hAnsi="Times New Roman" w:cs="Times New Roman"/>
                <w:sz w:val="20"/>
              </w:rPr>
              <w:t>______________________________________________________________</w:t>
            </w:r>
            <w:r w:rsidRPr="000C6BAD">
              <w:rPr>
                <w:rFonts w:ascii="Times New Roman" w:hAnsi="Times New Roman" w:cs="Times New Roman"/>
                <w:b/>
                <w:sz w:val="20"/>
              </w:rPr>
              <w:t xml:space="preserve"> </w:t>
            </w:r>
          </w:p>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b/>
                <w:sz w:val="20"/>
              </w:rPr>
              <w:t xml:space="preserve"> </w:t>
            </w:r>
          </w:p>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b/>
                <w:sz w:val="20"/>
              </w:rPr>
              <w:t xml:space="preserve">CIÊNCIA DA CONTRATADA: </w:t>
            </w:r>
          </w:p>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 xml:space="preserve"> </w:t>
            </w:r>
          </w:p>
          <w:p w:rsidR="00B04AF2" w:rsidRPr="000C6BAD" w:rsidRDefault="00B04AF2" w:rsidP="00B04AF2">
            <w:pPr>
              <w:spacing w:after="3" w:line="239" w:lineRule="auto"/>
              <w:ind w:left="0" w:right="0" w:firstLine="0"/>
              <w:jc w:val="left"/>
              <w:rPr>
                <w:rFonts w:ascii="Times New Roman" w:hAnsi="Times New Roman" w:cs="Times New Roman"/>
              </w:rPr>
            </w:pPr>
            <w:r w:rsidRPr="000C6BAD">
              <w:rPr>
                <w:rFonts w:ascii="Times New Roman" w:hAnsi="Times New Roman" w:cs="Times New Roman"/>
                <w:sz w:val="20"/>
              </w:rPr>
              <w:t xml:space="preserve">Estou ciente que a não solução das irregularidades e as infrações cometidas serão penalizadas na forma prevista no termo contratual. </w:t>
            </w:r>
          </w:p>
          <w:p w:rsidR="00B04AF2" w:rsidRPr="000C6BAD" w:rsidRDefault="00B04AF2" w:rsidP="00B04AF2">
            <w:pPr>
              <w:spacing w:after="0" w:line="259" w:lineRule="auto"/>
              <w:ind w:left="0" w:right="0" w:firstLine="0"/>
              <w:jc w:val="left"/>
              <w:rPr>
                <w:rFonts w:ascii="Times New Roman" w:hAnsi="Times New Roman" w:cs="Times New Roman"/>
              </w:rPr>
            </w:pPr>
            <w:r w:rsidRPr="000C6BAD">
              <w:rPr>
                <w:rFonts w:ascii="Times New Roman" w:hAnsi="Times New Roman" w:cs="Times New Roman"/>
                <w:sz w:val="20"/>
              </w:rPr>
              <w:t>Estou ciente ainda do prazo que terei para cumprir com as exigências aqui registradas.</w:t>
            </w:r>
            <w:r w:rsidRPr="000C6BAD">
              <w:rPr>
                <w:rFonts w:ascii="Times New Roman" w:hAnsi="Times New Roman" w:cs="Times New Roman"/>
                <w:b/>
                <w:sz w:val="20"/>
              </w:rPr>
              <w:t xml:space="preserve"> </w:t>
            </w:r>
          </w:p>
          <w:p w:rsidR="00B04AF2" w:rsidRPr="000C6BAD" w:rsidRDefault="00B04AF2" w:rsidP="00B04AF2">
            <w:pPr>
              <w:spacing w:after="0" w:line="259" w:lineRule="auto"/>
              <w:ind w:left="0" w:right="0" w:firstLine="0"/>
              <w:jc w:val="right"/>
              <w:rPr>
                <w:rFonts w:ascii="Times New Roman" w:hAnsi="Times New Roman" w:cs="Times New Roman"/>
              </w:rPr>
            </w:pPr>
            <w:r w:rsidRPr="000C6BAD">
              <w:rPr>
                <w:rFonts w:ascii="Times New Roman" w:hAnsi="Times New Roman" w:cs="Times New Roman"/>
                <w:sz w:val="20"/>
              </w:rPr>
              <w:t xml:space="preserve"> </w:t>
            </w:r>
          </w:p>
          <w:p w:rsidR="00B04AF2" w:rsidRPr="000C6BAD" w:rsidRDefault="00B04AF2" w:rsidP="00B04AF2">
            <w:pPr>
              <w:spacing w:after="0" w:line="259" w:lineRule="auto"/>
              <w:ind w:left="0" w:right="52" w:firstLine="0"/>
              <w:jc w:val="right"/>
              <w:rPr>
                <w:rFonts w:ascii="Times New Roman" w:hAnsi="Times New Roman" w:cs="Times New Roman"/>
              </w:rPr>
            </w:pPr>
            <w:r w:rsidRPr="000C6BAD">
              <w:rPr>
                <w:rFonts w:ascii="Times New Roman" w:hAnsi="Times New Roman" w:cs="Times New Roman"/>
                <w:sz w:val="20"/>
              </w:rPr>
              <w:t xml:space="preserve">Recebi a primeira uma via em ____/____/____      Hora: ________ </w:t>
            </w:r>
          </w:p>
          <w:p w:rsidR="00B04AF2" w:rsidRPr="000C6BAD" w:rsidRDefault="00B04AF2" w:rsidP="00B04AF2">
            <w:pPr>
              <w:spacing w:after="0" w:line="259" w:lineRule="auto"/>
              <w:ind w:left="0" w:right="0" w:firstLine="0"/>
              <w:jc w:val="right"/>
              <w:rPr>
                <w:rFonts w:ascii="Times New Roman" w:hAnsi="Times New Roman" w:cs="Times New Roman"/>
              </w:rPr>
            </w:pPr>
            <w:r w:rsidRPr="000C6BAD">
              <w:rPr>
                <w:rFonts w:ascii="Times New Roman" w:hAnsi="Times New Roman" w:cs="Times New Roman"/>
                <w:b/>
                <w:sz w:val="20"/>
              </w:rPr>
              <w:t xml:space="preserve"> </w:t>
            </w:r>
          </w:p>
        </w:tc>
      </w:tr>
      <w:tr w:rsidR="00B04AF2" w:rsidRPr="000C6BAD" w:rsidTr="00B04AF2">
        <w:trPr>
          <w:trHeight w:val="558"/>
        </w:trPr>
        <w:tc>
          <w:tcPr>
            <w:tcW w:w="4393" w:type="dxa"/>
            <w:tcBorders>
              <w:top w:val="single" w:sz="6" w:space="0" w:color="000000"/>
              <w:left w:val="single" w:sz="6" w:space="0" w:color="000000"/>
              <w:bottom w:val="nil"/>
              <w:right w:val="single" w:sz="6" w:space="0" w:color="000000"/>
            </w:tcBorders>
            <w:vAlign w:val="center"/>
          </w:tcPr>
          <w:p w:rsidR="00B04AF2" w:rsidRPr="000C6BAD" w:rsidRDefault="00B04AF2" w:rsidP="00B04AF2">
            <w:pPr>
              <w:spacing w:after="0" w:line="259" w:lineRule="auto"/>
              <w:ind w:left="0" w:right="52" w:firstLine="0"/>
              <w:jc w:val="center"/>
              <w:rPr>
                <w:rFonts w:ascii="Times New Roman" w:hAnsi="Times New Roman" w:cs="Times New Roman"/>
              </w:rPr>
            </w:pPr>
            <w:r w:rsidRPr="000C6BAD">
              <w:rPr>
                <w:rFonts w:ascii="Times New Roman" w:hAnsi="Times New Roman" w:cs="Times New Roman"/>
                <w:sz w:val="20"/>
              </w:rPr>
              <w:t>Fiscal do Contrato: (Carimbo e assinatura)</w:t>
            </w:r>
            <w:r w:rsidRPr="000C6BAD">
              <w:rPr>
                <w:rFonts w:ascii="Times New Roman" w:hAnsi="Times New Roman" w:cs="Times New Roman"/>
                <w:b/>
                <w:sz w:val="20"/>
              </w:rPr>
              <w:t xml:space="preserve"> </w:t>
            </w:r>
          </w:p>
        </w:tc>
        <w:tc>
          <w:tcPr>
            <w:tcW w:w="4395" w:type="dxa"/>
            <w:tcBorders>
              <w:top w:val="single" w:sz="6" w:space="0" w:color="000000"/>
              <w:left w:val="single" w:sz="6" w:space="0" w:color="000000"/>
              <w:bottom w:val="nil"/>
              <w:right w:val="single" w:sz="6" w:space="0" w:color="000000"/>
            </w:tcBorders>
            <w:vAlign w:val="center"/>
          </w:tcPr>
          <w:p w:rsidR="00B04AF2" w:rsidRPr="000C6BAD" w:rsidRDefault="00B04AF2" w:rsidP="00B04AF2">
            <w:pPr>
              <w:spacing w:after="0" w:line="259" w:lineRule="auto"/>
              <w:ind w:left="0" w:right="50" w:firstLine="0"/>
              <w:jc w:val="center"/>
              <w:rPr>
                <w:rFonts w:ascii="Times New Roman" w:hAnsi="Times New Roman" w:cs="Times New Roman"/>
              </w:rPr>
            </w:pPr>
            <w:r w:rsidRPr="000C6BAD">
              <w:rPr>
                <w:rFonts w:ascii="Times New Roman" w:hAnsi="Times New Roman" w:cs="Times New Roman"/>
                <w:sz w:val="20"/>
              </w:rPr>
              <w:t xml:space="preserve">Nome do Responsável pela empresa, </w:t>
            </w:r>
            <w:proofErr w:type="gramStart"/>
            <w:r w:rsidRPr="000C6BAD">
              <w:rPr>
                <w:rFonts w:ascii="Times New Roman" w:hAnsi="Times New Roman" w:cs="Times New Roman"/>
                <w:sz w:val="20"/>
              </w:rPr>
              <w:t>CPF</w:t>
            </w:r>
            <w:proofErr w:type="gramEnd"/>
            <w:r w:rsidRPr="000C6BAD">
              <w:rPr>
                <w:rFonts w:ascii="Times New Roman" w:hAnsi="Times New Roman" w:cs="Times New Roman"/>
                <w:b/>
                <w:sz w:val="20"/>
              </w:rPr>
              <w:t xml:space="preserve"> </w:t>
            </w:r>
          </w:p>
        </w:tc>
      </w:tr>
      <w:tr w:rsidR="00B04AF2" w:rsidRPr="000C6BAD" w:rsidTr="00B04AF2">
        <w:trPr>
          <w:trHeight w:val="517"/>
        </w:trPr>
        <w:tc>
          <w:tcPr>
            <w:tcW w:w="4393" w:type="dxa"/>
            <w:tcBorders>
              <w:top w:val="nil"/>
              <w:left w:val="single" w:sz="6" w:space="0" w:color="000000"/>
              <w:bottom w:val="single" w:sz="6" w:space="0" w:color="000000"/>
              <w:right w:val="single" w:sz="6" w:space="0" w:color="000000"/>
            </w:tcBorders>
            <w:vAlign w:val="center"/>
          </w:tcPr>
          <w:p w:rsidR="00B04AF2" w:rsidRPr="000C6BAD" w:rsidRDefault="00B04AF2" w:rsidP="00B04AF2">
            <w:pPr>
              <w:spacing w:after="0" w:line="259" w:lineRule="auto"/>
              <w:ind w:left="103" w:right="0" w:firstLine="0"/>
              <w:jc w:val="center"/>
              <w:rPr>
                <w:rFonts w:ascii="Times New Roman" w:hAnsi="Times New Roman" w:cs="Times New Roman"/>
              </w:rPr>
            </w:pPr>
            <w:r w:rsidRPr="000C6BAD">
              <w:rPr>
                <w:rFonts w:ascii="Times New Roman" w:hAnsi="Times New Roman" w:cs="Times New Roman"/>
                <w:b/>
                <w:sz w:val="20"/>
              </w:rPr>
              <w:t xml:space="preserve">_______________________________________ </w:t>
            </w:r>
          </w:p>
        </w:tc>
        <w:tc>
          <w:tcPr>
            <w:tcW w:w="4395" w:type="dxa"/>
            <w:tcBorders>
              <w:top w:val="nil"/>
              <w:left w:val="single" w:sz="6" w:space="0" w:color="000000"/>
              <w:bottom w:val="single" w:sz="6" w:space="0" w:color="000000"/>
              <w:right w:val="single" w:sz="6" w:space="0" w:color="000000"/>
            </w:tcBorders>
            <w:vAlign w:val="center"/>
          </w:tcPr>
          <w:p w:rsidR="00B04AF2" w:rsidRPr="000C6BAD" w:rsidRDefault="00B04AF2" w:rsidP="00B04AF2">
            <w:pPr>
              <w:spacing w:after="0" w:line="259" w:lineRule="auto"/>
              <w:ind w:left="207" w:right="0" w:firstLine="0"/>
              <w:jc w:val="center"/>
              <w:rPr>
                <w:rFonts w:ascii="Times New Roman" w:hAnsi="Times New Roman" w:cs="Times New Roman"/>
              </w:rPr>
            </w:pPr>
            <w:r w:rsidRPr="000C6BAD">
              <w:rPr>
                <w:rFonts w:ascii="Times New Roman" w:hAnsi="Times New Roman" w:cs="Times New Roman"/>
                <w:b/>
                <w:sz w:val="20"/>
              </w:rPr>
              <w:t xml:space="preserve">______________________________________ </w:t>
            </w:r>
          </w:p>
        </w:tc>
      </w:tr>
    </w:tbl>
    <w:p w:rsidR="00B04AF2" w:rsidRPr="000C6BAD" w:rsidRDefault="00B04AF2" w:rsidP="00B04AF2">
      <w:pPr>
        <w:spacing w:after="146" w:line="259" w:lineRule="auto"/>
        <w:ind w:left="852" w:right="0" w:firstLine="0"/>
        <w:jc w:val="left"/>
        <w:rPr>
          <w:rFonts w:ascii="Times New Roman" w:hAnsi="Times New Roman" w:cs="Times New Roman"/>
        </w:rPr>
      </w:pPr>
      <w:r w:rsidRPr="000C6BAD">
        <w:rPr>
          <w:rFonts w:ascii="Times New Roman" w:hAnsi="Times New Roman" w:cs="Times New Roman"/>
          <w:b/>
        </w:rPr>
        <w:t xml:space="preserve"> </w:t>
      </w:r>
    </w:p>
    <w:p w:rsidR="00B04AF2" w:rsidRPr="000C6BAD" w:rsidRDefault="00B04AF2" w:rsidP="00BF1E2E">
      <w:pPr>
        <w:numPr>
          <w:ilvl w:val="0"/>
          <w:numId w:val="29"/>
        </w:numPr>
        <w:spacing w:after="153" w:line="249" w:lineRule="auto"/>
        <w:ind w:right="38"/>
        <w:rPr>
          <w:rFonts w:ascii="Times New Roman" w:hAnsi="Times New Roman" w:cs="Times New Roman"/>
        </w:rPr>
      </w:pPr>
      <w:r w:rsidRPr="000C6BAD">
        <w:rPr>
          <w:rFonts w:ascii="Times New Roman" w:hAnsi="Times New Roman" w:cs="Times New Roman"/>
          <w:b/>
        </w:rPr>
        <w:t xml:space="preserve">DO GERENCIAMENTO DO CONTRATO </w:t>
      </w:r>
    </w:p>
    <w:p w:rsidR="00B04AF2" w:rsidRPr="000C6BAD" w:rsidRDefault="00B04AF2" w:rsidP="00860B07">
      <w:pPr>
        <w:numPr>
          <w:ilvl w:val="1"/>
          <w:numId w:val="29"/>
        </w:numPr>
        <w:spacing w:after="153" w:line="249" w:lineRule="auto"/>
        <w:ind w:left="851" w:right="171" w:hanging="851"/>
        <w:rPr>
          <w:rFonts w:ascii="Times New Roman" w:hAnsi="Times New Roman" w:cs="Times New Roman"/>
        </w:rPr>
      </w:pPr>
      <w:r w:rsidRPr="000C6BAD">
        <w:rPr>
          <w:rFonts w:ascii="Times New Roman" w:hAnsi="Times New Roman" w:cs="Times New Roman"/>
          <w:b/>
        </w:rPr>
        <w:t xml:space="preserve">Do instrumento de Contrato </w:t>
      </w:r>
    </w:p>
    <w:p w:rsidR="00B04AF2" w:rsidRPr="000C6BAD" w:rsidRDefault="00B04AF2" w:rsidP="00860B07">
      <w:pPr>
        <w:numPr>
          <w:ilvl w:val="2"/>
          <w:numId w:val="29"/>
        </w:numPr>
        <w:spacing w:after="0" w:line="360" w:lineRule="auto"/>
        <w:ind w:left="992" w:right="170"/>
        <w:rPr>
          <w:rFonts w:ascii="Times New Roman" w:hAnsi="Times New Roman" w:cs="Times New Roman"/>
        </w:rPr>
      </w:pPr>
      <w:r w:rsidRPr="000C6BAD">
        <w:rPr>
          <w:rFonts w:ascii="Times New Roman" w:hAnsi="Times New Roman" w:cs="Times New Roman"/>
        </w:rPr>
        <w:t>As obrigações decorrentes da presente licitação serão formalizadas por instrumento específico e escrito de contrato (do qual farão parte, independe</w:t>
      </w:r>
      <w:r w:rsidR="00241FE5" w:rsidRPr="000C6BAD">
        <w:rPr>
          <w:rFonts w:ascii="Times New Roman" w:hAnsi="Times New Roman" w:cs="Times New Roman"/>
        </w:rPr>
        <w:t>ntemente de transcrição, este Termo de Referência</w:t>
      </w:r>
      <w:r w:rsidRPr="000C6BAD">
        <w:rPr>
          <w:rFonts w:ascii="Times New Roman" w:hAnsi="Times New Roman" w:cs="Times New Roman"/>
        </w:rPr>
        <w:t xml:space="preserve"> e seus Anexos e a respectiva proposta) </w:t>
      </w:r>
      <w:proofErr w:type="gramStart"/>
      <w:r w:rsidRPr="000C6BAD">
        <w:rPr>
          <w:rFonts w:ascii="Times New Roman" w:hAnsi="Times New Roman" w:cs="Times New Roman"/>
        </w:rPr>
        <w:t>celebrado entre a União, representada</w:t>
      </w:r>
      <w:proofErr w:type="gramEnd"/>
      <w:r w:rsidRPr="000C6BAD">
        <w:rPr>
          <w:rFonts w:ascii="Times New Roman" w:hAnsi="Times New Roman" w:cs="Times New Roman"/>
        </w:rPr>
        <w:t xml:space="preserve"> pela UNIVERSIDADE FEDERAL DA PARAÍBA e a licitante vencedora, que observará os termos da Lei n° 8.666/1993 e da Lei nº 10.520/2002, do Edital e demais normas pertinentes, cuja minuta será submetida a exame prévio do Procurador do UFPB. </w:t>
      </w:r>
    </w:p>
    <w:p w:rsidR="00B04AF2" w:rsidRPr="000C6BAD" w:rsidRDefault="00B04AF2" w:rsidP="00860B07">
      <w:pPr>
        <w:numPr>
          <w:ilvl w:val="2"/>
          <w:numId w:val="29"/>
        </w:numPr>
        <w:spacing w:after="0" w:line="360" w:lineRule="auto"/>
        <w:ind w:left="850" w:right="170"/>
        <w:rPr>
          <w:rFonts w:ascii="Times New Roman" w:hAnsi="Times New Roman" w:cs="Times New Roman"/>
        </w:rPr>
      </w:pPr>
      <w:r w:rsidRPr="000C6BAD">
        <w:rPr>
          <w:rFonts w:ascii="Times New Roman" w:hAnsi="Times New Roman" w:cs="Times New Roman"/>
        </w:rPr>
        <w:lastRenderedPageBreak/>
        <w:t xml:space="preserve">Como condição prévia para celebração do contrato, a licitante vencedora deverá encaminhar à Administração cópia do acordo ou convenção coletiva de trabalho, que subsidiou a elaboração da proposta de preços e que servirá de base para eventuais repactuações ou revisões do Contrato. </w:t>
      </w:r>
    </w:p>
    <w:p w:rsidR="00B04AF2" w:rsidRPr="000C6BAD" w:rsidRDefault="00B04AF2" w:rsidP="00860B07">
      <w:pPr>
        <w:numPr>
          <w:ilvl w:val="2"/>
          <w:numId w:val="29"/>
        </w:numPr>
        <w:spacing w:after="0" w:line="360" w:lineRule="auto"/>
        <w:ind w:left="850" w:right="170"/>
        <w:rPr>
          <w:rFonts w:ascii="Times New Roman" w:hAnsi="Times New Roman" w:cs="Times New Roman"/>
        </w:rPr>
      </w:pPr>
      <w:r w:rsidRPr="000C6BAD">
        <w:rPr>
          <w:rFonts w:ascii="Times New Roman" w:hAnsi="Times New Roman" w:cs="Times New Roman"/>
        </w:rPr>
        <w:t xml:space="preserve">Se a licitante vencedora não comprovar as condições de habilitação no ato da contratação, não apresentar a documentação exigida para celebração do contrato, ou recusar–se injustificadamente a firmar o instrumento de contrato em até </w:t>
      </w:r>
      <w:proofErr w:type="gramStart"/>
      <w:r w:rsidRPr="000C6BAD">
        <w:rPr>
          <w:rFonts w:ascii="Times New Roman" w:hAnsi="Times New Roman" w:cs="Times New Roman"/>
        </w:rPr>
        <w:t>5</w:t>
      </w:r>
      <w:proofErr w:type="gramEnd"/>
      <w:r w:rsidRPr="000C6BAD">
        <w:rPr>
          <w:rFonts w:ascii="Times New Roman" w:hAnsi="Times New Roman" w:cs="Times New Roman"/>
        </w:rPr>
        <w:t xml:space="preserve"> (cinco) dias úteis da convocação, poderá ser convocada outra licitante, desde que respeitada a ordem de classificação da licitação para, depois de comprovados os requisitos </w:t>
      </w:r>
      <w:proofErr w:type="spellStart"/>
      <w:r w:rsidRPr="000C6BAD">
        <w:rPr>
          <w:rFonts w:ascii="Times New Roman" w:hAnsi="Times New Roman" w:cs="Times New Roman"/>
        </w:rPr>
        <w:t>habilitatórios</w:t>
      </w:r>
      <w:proofErr w:type="spellEnd"/>
      <w:r w:rsidRPr="000C6BAD">
        <w:rPr>
          <w:rFonts w:ascii="Times New Roman" w:hAnsi="Times New Roman" w:cs="Times New Roman"/>
        </w:rPr>
        <w:t xml:space="preserve"> e feita a negociação, assinar o contrato, sem prejuízo da aplicação das sanções previstas no edital e das demais cominações legais. </w:t>
      </w:r>
    </w:p>
    <w:p w:rsidR="00B04AF2" w:rsidRPr="000C6BAD" w:rsidRDefault="00B04AF2" w:rsidP="00860B07">
      <w:pPr>
        <w:numPr>
          <w:ilvl w:val="2"/>
          <w:numId w:val="29"/>
        </w:numPr>
        <w:spacing w:after="0" w:line="360" w:lineRule="auto"/>
        <w:ind w:left="850" w:right="170"/>
        <w:rPr>
          <w:rFonts w:ascii="Times New Roman" w:hAnsi="Times New Roman" w:cs="Times New Roman"/>
        </w:rPr>
      </w:pPr>
      <w:r w:rsidRPr="000C6BAD">
        <w:rPr>
          <w:rFonts w:ascii="Times New Roman" w:hAnsi="Times New Roman" w:cs="Times New Roman"/>
        </w:rPr>
        <w:t xml:space="preserve">O contrato e seus eventuais aditamentos somente terão validade e eficácia depois de, respectiva e sucessivamente, aprovados pela Autoridade Superior Competente e publicados, por extrato, no Diário Oficial da União, retroagindo os efeitos dos atos de aprovação e publicação, uma vez praticados, à(s) data(s) da(s) assinatura(s) do(s) instrumento(s).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A publicação do extrato do contrato, e de seus eventuais aditamentos, no Diário Oficial da União, será providenciada e custeada pela Administração, mediante remessa do texto do extrato a ser publicado na Imprensa Nacional, até o 5º (quinto) dia útil do mês seguinte ao de sua assinatura, para ocorrer no prazo de 20 (vinte) dias contados da aludida remessa;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Antes da celebração do contrato, a comprovação de regularidade do cadastramento no Sistema de Cadastramento Unificado de Fornecedore</w:t>
      </w:r>
      <w:r w:rsidR="00860B07">
        <w:rPr>
          <w:rFonts w:ascii="Times New Roman" w:hAnsi="Times New Roman" w:cs="Times New Roman"/>
        </w:rPr>
        <w:t>s – SICAF – será verificada pela</w:t>
      </w:r>
      <w:r w:rsidRPr="000C6BAD">
        <w:rPr>
          <w:rFonts w:ascii="Times New Roman" w:hAnsi="Times New Roman" w:cs="Times New Roman"/>
        </w:rPr>
        <w:t xml:space="preserve"> UFPB, por meio de consulta “online” ao sistema, devendo seu resultado ser impresso e juntado ao processo.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Caso a proponente homologada não esteja inscrito no SICAF, a sua inscrição nesse Sistema deverá ser feita pela Administração, sem ônus para o proponente, antes da contratação, com base no reexame da documentação apresentada para habilitação, devidamente atualizada; </w:t>
      </w:r>
    </w:p>
    <w:p w:rsidR="00B04AF2" w:rsidRPr="000C6BAD" w:rsidRDefault="00B04AF2" w:rsidP="00860B07">
      <w:pPr>
        <w:numPr>
          <w:ilvl w:val="1"/>
          <w:numId w:val="29"/>
        </w:numPr>
        <w:spacing w:after="0" w:line="360" w:lineRule="auto"/>
        <w:ind w:left="851" w:right="170" w:hanging="851"/>
        <w:rPr>
          <w:rFonts w:ascii="Times New Roman" w:hAnsi="Times New Roman" w:cs="Times New Roman"/>
        </w:rPr>
      </w:pPr>
      <w:r w:rsidRPr="000C6BAD">
        <w:rPr>
          <w:rFonts w:ascii="Times New Roman" w:hAnsi="Times New Roman" w:cs="Times New Roman"/>
          <w:b/>
        </w:rPr>
        <w:t xml:space="preserve">DA EXECUÇÃO DO CONTRATO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O acompanhamento e a fiscalização da execução do contrato consistirão na verificação da conformidade da prestação dos serviços e da alocação dos recursos necessários, de forma a assegurar o perfeito cumprimento do contrato, devendo ser exercidos por um representante da Administração, especialmente designado na forma dos artigos 67 e 73 da Lei nº 8.666/1993 e do artigo 6º do Decreto nº 2.271/1997. </w:t>
      </w:r>
    </w:p>
    <w:p w:rsidR="00B04AF2" w:rsidRPr="000C6BAD" w:rsidRDefault="00B04AF2" w:rsidP="00BF1E2E">
      <w:pPr>
        <w:numPr>
          <w:ilvl w:val="2"/>
          <w:numId w:val="29"/>
        </w:numPr>
        <w:spacing w:after="157"/>
        <w:ind w:left="851" w:right="171"/>
        <w:rPr>
          <w:rFonts w:ascii="Times New Roman" w:hAnsi="Times New Roman" w:cs="Times New Roman"/>
        </w:rPr>
      </w:pPr>
      <w:r w:rsidRPr="000C6BAD">
        <w:rPr>
          <w:rFonts w:ascii="Times New Roman" w:hAnsi="Times New Roman" w:cs="Times New Roman"/>
        </w:rPr>
        <w:t>A fiscalização dos serviços seguirá o disposto n</w:t>
      </w:r>
      <w:r w:rsidR="00515E5F" w:rsidRPr="000C6BAD">
        <w:rPr>
          <w:rFonts w:ascii="Times New Roman" w:hAnsi="Times New Roman" w:cs="Times New Roman"/>
        </w:rPr>
        <w:t>a IN 05/2017 do MPDG;</w:t>
      </w:r>
      <w:r w:rsidRPr="000C6BAD">
        <w:rPr>
          <w:rFonts w:ascii="Times New Roman" w:hAnsi="Times New Roman" w:cs="Times New Roman"/>
        </w:rPr>
        <w:t xml:space="preserve">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lastRenderedPageBreak/>
        <w:t xml:space="preserve">A fiscalização será exercida no interesse da Administração e não exclui nem reduz a responsabilidade da contratada, inclusive perante terceiros, por quaisquer irregularidades e, na sua ocorrência, não implica </w:t>
      </w:r>
      <w:r w:rsidR="008927ED" w:rsidRPr="000C6BAD">
        <w:rPr>
          <w:rFonts w:ascii="Times New Roman" w:hAnsi="Times New Roman" w:cs="Times New Roman"/>
        </w:rPr>
        <w:t>corresponsabilidade</w:t>
      </w:r>
      <w:r w:rsidRPr="000C6BAD">
        <w:rPr>
          <w:rFonts w:ascii="Times New Roman" w:hAnsi="Times New Roman" w:cs="Times New Roman"/>
        </w:rPr>
        <w:t xml:space="preserve"> do Poder Público ou de seus agentes e prepostos. </w:t>
      </w:r>
    </w:p>
    <w:p w:rsidR="00B04AF2" w:rsidRPr="000C6BAD" w:rsidRDefault="00B04AF2" w:rsidP="00860B07">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Quaisquer exigências da fiscalização do contrato inerentes ao seu objeto deverão ser prontamente atendidas pela contratada. </w:t>
      </w:r>
    </w:p>
    <w:p w:rsidR="00B04AF2" w:rsidRPr="000C6BAD" w:rsidRDefault="00B04AF2" w:rsidP="008927ED">
      <w:pPr>
        <w:numPr>
          <w:ilvl w:val="1"/>
          <w:numId w:val="29"/>
        </w:numPr>
        <w:spacing w:after="0" w:line="360" w:lineRule="auto"/>
        <w:ind w:left="851" w:right="170" w:hanging="851"/>
        <w:rPr>
          <w:rFonts w:ascii="Times New Roman" w:hAnsi="Times New Roman" w:cs="Times New Roman"/>
        </w:rPr>
      </w:pPr>
      <w:r w:rsidRPr="000C6BAD">
        <w:rPr>
          <w:rFonts w:ascii="Times New Roman" w:hAnsi="Times New Roman" w:cs="Times New Roman"/>
          <w:b/>
        </w:rPr>
        <w:t xml:space="preserve">DA INEXECUÇÃO E RESCISÃO DO CONTRATO </w:t>
      </w:r>
    </w:p>
    <w:p w:rsidR="00B04AF2" w:rsidRPr="000C6BAD" w:rsidRDefault="00B04AF2" w:rsidP="008927ED">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A inexecução e a rescisão do contrato </w:t>
      </w:r>
      <w:proofErr w:type="gramStart"/>
      <w:r w:rsidRPr="000C6BAD">
        <w:rPr>
          <w:rFonts w:ascii="Times New Roman" w:hAnsi="Times New Roman" w:cs="Times New Roman"/>
        </w:rPr>
        <w:t>será procedida</w:t>
      </w:r>
      <w:proofErr w:type="gramEnd"/>
      <w:r w:rsidRPr="000C6BAD">
        <w:rPr>
          <w:rFonts w:ascii="Times New Roman" w:hAnsi="Times New Roman" w:cs="Times New Roman"/>
        </w:rPr>
        <w:t xml:space="preserve"> de acordo com a Seção V do Capítulo III – Dos Contratos da Lei nº 8.666/93. </w:t>
      </w:r>
    </w:p>
    <w:p w:rsidR="00B04AF2" w:rsidRDefault="00B04AF2" w:rsidP="008927ED">
      <w:pPr>
        <w:numPr>
          <w:ilvl w:val="2"/>
          <w:numId w:val="29"/>
        </w:numPr>
        <w:spacing w:after="0" w:line="360" w:lineRule="auto"/>
        <w:ind w:left="851" w:right="170"/>
        <w:rPr>
          <w:rFonts w:ascii="Times New Roman" w:hAnsi="Times New Roman" w:cs="Times New Roman"/>
        </w:rPr>
      </w:pPr>
      <w:r w:rsidRPr="000C6BAD">
        <w:rPr>
          <w:rFonts w:ascii="Times New Roman" w:hAnsi="Times New Roman" w:cs="Times New Roman"/>
        </w:rPr>
        <w:t xml:space="preserve">Os procedimentos de rescisão contratual, tanto os amigáveis, como os determinados por ato unilateral da contratante, serão formalmente motivados, asseguradas, à contratada, na segunda hipótese, a produção de contraditório e a dedução de ampla defesa, mediante prévia e comprovada intimação da intenção da Administração para que, se o desejar, a contratada apresente defesa no prazo de </w:t>
      </w:r>
      <w:proofErr w:type="gramStart"/>
      <w:r w:rsidRPr="000C6BAD">
        <w:rPr>
          <w:rFonts w:ascii="Times New Roman" w:hAnsi="Times New Roman" w:cs="Times New Roman"/>
        </w:rPr>
        <w:t>5</w:t>
      </w:r>
      <w:proofErr w:type="gramEnd"/>
      <w:r w:rsidRPr="000C6BAD">
        <w:rPr>
          <w:rFonts w:ascii="Times New Roman" w:hAnsi="Times New Roman" w:cs="Times New Roman"/>
        </w:rPr>
        <w:t xml:space="preserve"> (cinco) dias úteis contados de seu recebimento e, em hipótese de desacolhimento da defesa, interponha recurso hierárquico no prazo de 5 (cinco) dias úteis contados da intimação comprovada da decisão rescisória. </w:t>
      </w:r>
    </w:p>
    <w:p w:rsidR="008927ED" w:rsidRPr="000C6BAD" w:rsidRDefault="008927ED" w:rsidP="008927ED">
      <w:pPr>
        <w:spacing w:after="0" w:line="360" w:lineRule="auto"/>
        <w:ind w:left="131" w:right="170" w:firstLine="0"/>
        <w:rPr>
          <w:rFonts w:ascii="Times New Roman" w:hAnsi="Times New Roman" w:cs="Times New Roman"/>
        </w:rPr>
      </w:pPr>
    </w:p>
    <w:p w:rsidR="00B04AF2" w:rsidRPr="000C6BAD" w:rsidRDefault="00B04AF2" w:rsidP="008927ED">
      <w:pPr>
        <w:numPr>
          <w:ilvl w:val="0"/>
          <w:numId w:val="29"/>
        </w:numPr>
        <w:spacing w:after="0" w:line="360" w:lineRule="auto"/>
        <w:ind w:left="851" w:right="38" w:hanging="851"/>
        <w:rPr>
          <w:rFonts w:ascii="Times New Roman" w:hAnsi="Times New Roman" w:cs="Times New Roman"/>
        </w:rPr>
      </w:pPr>
      <w:r w:rsidRPr="000C6BAD">
        <w:rPr>
          <w:rFonts w:ascii="Times New Roman" w:hAnsi="Times New Roman" w:cs="Times New Roman"/>
          <w:b/>
        </w:rPr>
        <w:t xml:space="preserve">DA GARANTIA </w:t>
      </w:r>
    </w:p>
    <w:p w:rsidR="00B04AF2" w:rsidRPr="000C6BAD" w:rsidRDefault="00B04AF2" w:rsidP="008927ED">
      <w:pPr>
        <w:numPr>
          <w:ilvl w:val="1"/>
          <w:numId w:val="29"/>
        </w:numPr>
        <w:spacing w:after="0" w:line="360" w:lineRule="auto"/>
        <w:ind w:left="851" w:right="171" w:hanging="851"/>
        <w:rPr>
          <w:rFonts w:ascii="Times New Roman" w:hAnsi="Times New Roman" w:cs="Times New Roman"/>
        </w:rPr>
      </w:pPr>
      <w:r w:rsidRPr="000C6BAD">
        <w:rPr>
          <w:rFonts w:ascii="Times New Roman" w:hAnsi="Times New Roman" w:cs="Times New Roman"/>
        </w:rPr>
        <w:t xml:space="preserve">Será exigida, da licitante vencedora, </w:t>
      </w:r>
      <w:r w:rsidRPr="000C6BAD">
        <w:rPr>
          <w:rFonts w:ascii="Times New Roman" w:hAnsi="Times New Roman" w:cs="Times New Roman"/>
          <w:b/>
        </w:rPr>
        <w:t>previamente à celebração do contrato</w:t>
      </w:r>
      <w:r w:rsidRPr="000C6BAD">
        <w:rPr>
          <w:rFonts w:ascii="Times New Roman" w:hAnsi="Times New Roman" w:cs="Times New Roman"/>
        </w:rPr>
        <w:t xml:space="preserve">, a prestação de garantia para a execução do contrato, nos termos do artigo 56 da Lei nº 8.666/93, no percentual de 5% (cinco por cento) do preço do contrato para o período de 12 (doze) meses, nos termos do artigo 56 da Lei </w:t>
      </w:r>
      <w:proofErr w:type="gramStart"/>
      <w:r w:rsidRPr="000C6BAD">
        <w:rPr>
          <w:rFonts w:ascii="Times New Roman" w:hAnsi="Times New Roman" w:cs="Times New Roman"/>
        </w:rPr>
        <w:t>nº</w:t>
      </w:r>
      <w:proofErr w:type="gramEnd"/>
      <w:r w:rsidRPr="000C6BAD">
        <w:rPr>
          <w:rFonts w:ascii="Times New Roman" w:hAnsi="Times New Roman" w:cs="Times New Roman"/>
        </w:rPr>
        <w:t xml:space="preserve"> </w:t>
      </w:r>
    </w:p>
    <w:p w:rsidR="00B04AF2" w:rsidRPr="000C6BAD" w:rsidRDefault="00B04AF2" w:rsidP="008927ED">
      <w:pPr>
        <w:spacing w:after="0" w:line="360" w:lineRule="auto"/>
        <w:ind w:left="862" w:right="171"/>
        <w:rPr>
          <w:rFonts w:ascii="Times New Roman" w:hAnsi="Times New Roman" w:cs="Times New Roman"/>
        </w:rPr>
      </w:pPr>
      <w:r w:rsidRPr="000C6BAD">
        <w:rPr>
          <w:rFonts w:ascii="Times New Roman" w:hAnsi="Times New Roman" w:cs="Times New Roman"/>
        </w:rPr>
        <w:t xml:space="preserve">8.666/93.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A garantia deverá cobrir expressamente o eventual inadimplemento das obrigações e dos encargos</w:t>
      </w:r>
      <w:r w:rsidR="00DA445A" w:rsidRPr="000C6BAD">
        <w:rPr>
          <w:rFonts w:ascii="Times New Roman" w:hAnsi="Times New Roman" w:cs="Times New Roman"/>
        </w:rPr>
        <w:t xml:space="preserve"> </w:t>
      </w:r>
      <w:r w:rsidRPr="000C6BAD">
        <w:rPr>
          <w:rFonts w:ascii="Times New Roman" w:hAnsi="Times New Roman" w:cs="Times New Roman"/>
        </w:rPr>
        <w:t xml:space="preserve">sociais e trabalhistas da contratada. </w:t>
      </w:r>
    </w:p>
    <w:p w:rsidR="00B04AF2" w:rsidRPr="000C6BAD" w:rsidRDefault="00B04AF2" w:rsidP="008927ED">
      <w:pPr>
        <w:numPr>
          <w:ilvl w:val="2"/>
          <w:numId w:val="29"/>
        </w:numPr>
        <w:spacing w:after="0" w:line="360" w:lineRule="auto"/>
        <w:ind w:left="851" w:right="171"/>
        <w:rPr>
          <w:rFonts w:ascii="Times New Roman" w:hAnsi="Times New Roman" w:cs="Times New Roman"/>
        </w:rPr>
      </w:pPr>
      <w:r w:rsidRPr="000C6BAD">
        <w:rPr>
          <w:rFonts w:ascii="Times New Roman" w:hAnsi="Times New Roman" w:cs="Times New Roman"/>
        </w:rPr>
        <w:t>O disposto no subitem 27.2 é extensivo aos casos de multas aplicadas, depois de esgotado o prazo</w:t>
      </w:r>
      <w:r w:rsidR="00DA445A" w:rsidRPr="000C6BAD">
        <w:rPr>
          <w:rFonts w:ascii="Times New Roman" w:hAnsi="Times New Roman" w:cs="Times New Roman"/>
        </w:rPr>
        <w:t xml:space="preserve"> </w:t>
      </w:r>
      <w:r w:rsidRPr="000C6BAD">
        <w:rPr>
          <w:rFonts w:ascii="Times New Roman" w:hAnsi="Times New Roman" w:cs="Times New Roman"/>
        </w:rPr>
        <w:t xml:space="preserve">recursal; </w:t>
      </w:r>
    </w:p>
    <w:p w:rsidR="00B04AF2" w:rsidRPr="000C6BAD" w:rsidRDefault="00B04AF2" w:rsidP="008927ED">
      <w:pPr>
        <w:numPr>
          <w:ilvl w:val="1"/>
          <w:numId w:val="29"/>
        </w:numPr>
        <w:spacing w:after="0" w:line="360" w:lineRule="auto"/>
        <w:ind w:left="851" w:right="171" w:hanging="851"/>
        <w:rPr>
          <w:rFonts w:ascii="Times New Roman" w:hAnsi="Times New Roman" w:cs="Times New Roman"/>
        </w:rPr>
      </w:pPr>
      <w:r w:rsidRPr="000C6BAD">
        <w:rPr>
          <w:rFonts w:ascii="Times New Roman" w:hAnsi="Times New Roman" w:cs="Times New Roman"/>
        </w:rPr>
        <w:t xml:space="preserve">Em conformidade com </w:t>
      </w:r>
      <w:r w:rsidR="00DA445A" w:rsidRPr="000C6BAD">
        <w:rPr>
          <w:rFonts w:ascii="Times New Roman" w:hAnsi="Times New Roman" w:cs="Times New Roman"/>
        </w:rPr>
        <w:t>a legislação</w:t>
      </w:r>
      <w:r w:rsidRPr="000C6BAD">
        <w:rPr>
          <w:rFonts w:ascii="Times New Roman" w:hAnsi="Times New Roman" w:cs="Times New Roman"/>
        </w:rPr>
        <w:t xml:space="preserve">, a garantia deverá ser apresentada com </w:t>
      </w:r>
      <w:r w:rsidRPr="000C6BAD">
        <w:rPr>
          <w:rFonts w:ascii="Times New Roman" w:hAnsi="Times New Roman" w:cs="Times New Roman"/>
          <w:b/>
        </w:rPr>
        <w:t xml:space="preserve">validade de </w:t>
      </w:r>
      <w:proofErr w:type="gramStart"/>
      <w:r w:rsidRPr="000C6BAD">
        <w:rPr>
          <w:rFonts w:ascii="Times New Roman" w:hAnsi="Times New Roman" w:cs="Times New Roman"/>
          <w:b/>
        </w:rPr>
        <w:t>3</w:t>
      </w:r>
      <w:proofErr w:type="gramEnd"/>
      <w:r w:rsidRPr="000C6BAD">
        <w:rPr>
          <w:rFonts w:ascii="Times New Roman" w:hAnsi="Times New Roman" w:cs="Times New Roman"/>
          <w:b/>
        </w:rPr>
        <w:t xml:space="preserve"> (três) meses após o término da vigência contratual</w:t>
      </w:r>
      <w:r w:rsidR="00DA445A" w:rsidRPr="000C6BAD">
        <w:rPr>
          <w:rFonts w:ascii="Times New Roman" w:hAnsi="Times New Roman" w:cs="Times New Roman"/>
        </w:rPr>
        <w:t>.</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A garantia apresentada deverá conter previsão expressa de que somente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A garantia apresentada na modalidade seguro–garantia ou fiança bancária deverá ser acompanhada de documentos que atestem o poder de representação do signatário da </w:t>
      </w:r>
      <w:r w:rsidRPr="000C6BAD">
        <w:rPr>
          <w:rFonts w:ascii="Times New Roman" w:hAnsi="Times New Roman" w:cs="Times New Roman"/>
        </w:rPr>
        <w:lastRenderedPageBreak/>
        <w:t xml:space="preserve">apólice ou carta–fiança. Se a garantia ofertada for </w:t>
      </w:r>
      <w:proofErr w:type="gramStart"/>
      <w:r w:rsidRPr="000C6BAD">
        <w:rPr>
          <w:rFonts w:ascii="Times New Roman" w:hAnsi="Times New Roman" w:cs="Times New Roman"/>
        </w:rPr>
        <w:t>a</w:t>
      </w:r>
      <w:proofErr w:type="gramEnd"/>
      <w:r w:rsidRPr="000C6BAD">
        <w:rPr>
          <w:rFonts w:ascii="Times New Roman" w:hAnsi="Times New Roman" w:cs="Times New Roman"/>
        </w:rPr>
        <w:t xml:space="preserve"> fiança bancária, deverá o banco fiador renunciar expressamente ao benefício de ordem, nos termos do disposto nos artigos 827 e 828, I, da Lei nº 10.406/02 – Código Civil.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Caso a contratada opte pela caução em dinheiro, deverá ser depositada em conta bancária aberta exclusivamente para este fim, em agência da Caixa Econômica Federal a critério da Licitante, tendo como beneficiária a UNIVERSIDADE FEDERAL DA PARAÍBA, CNPJ 24.098.477/0001–10, sendo o recibo de depósito o único meio hábil de comprovação desta exigência, com base no Decreto Nº 93.872/86 e no Decreto–Lei Nº 1.737/79.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Se o valor da garantia for utilizado, total ou parcialmente, em pagamento de qualquer obrigação, inclusive indenização a terceiros, a Contratada deverá proceder à respectiva reposição, no prazo de </w:t>
      </w:r>
      <w:proofErr w:type="gramStart"/>
      <w:r w:rsidRPr="000C6BAD">
        <w:rPr>
          <w:rFonts w:ascii="Times New Roman" w:hAnsi="Times New Roman" w:cs="Times New Roman"/>
        </w:rPr>
        <w:t>5</w:t>
      </w:r>
      <w:proofErr w:type="gramEnd"/>
      <w:r w:rsidRPr="000C6BAD">
        <w:rPr>
          <w:rFonts w:ascii="Times New Roman" w:hAnsi="Times New Roman" w:cs="Times New Roman"/>
        </w:rPr>
        <w:t xml:space="preserve"> (cinco) dias úteis, contados da data em que for notificada pela Contratante, mediante ofício entregue contra– recibo.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Até que a contratada faça a comprovação de que efetuou o pagamento das verbas rescisórias ou de que os empregados serão realocados em outra atividade de prestação de serviços, sem que ocorra a interrupção do contrato de trabalho, a Contratante reterá a garantia prestada, podendo ainda utilizá–la para o pagamento direto aos trabalhadores no caso da Contratada não efetuar os pagamentos em até </w:t>
      </w:r>
      <w:proofErr w:type="gramStart"/>
      <w:r w:rsidRPr="000C6BAD">
        <w:rPr>
          <w:rFonts w:ascii="Times New Roman" w:hAnsi="Times New Roman" w:cs="Times New Roman"/>
        </w:rPr>
        <w:t>2</w:t>
      </w:r>
      <w:proofErr w:type="gramEnd"/>
      <w:r w:rsidRPr="000C6BAD">
        <w:rPr>
          <w:rFonts w:ascii="Times New Roman" w:hAnsi="Times New Roman" w:cs="Times New Roman"/>
        </w:rPr>
        <w:t xml:space="preserve"> (dois) meses do encerramento da vigência contratual. </w:t>
      </w:r>
    </w:p>
    <w:p w:rsidR="00B04AF2" w:rsidRPr="000C6BAD" w:rsidRDefault="00B04AF2" w:rsidP="008927ED">
      <w:pPr>
        <w:numPr>
          <w:ilvl w:val="1"/>
          <w:numId w:val="29"/>
        </w:numPr>
        <w:spacing w:after="0" w:line="360" w:lineRule="auto"/>
        <w:ind w:left="851" w:right="171" w:hanging="851"/>
        <w:rPr>
          <w:rFonts w:ascii="Times New Roman" w:hAnsi="Times New Roman" w:cs="Times New Roman"/>
        </w:rPr>
      </w:pPr>
      <w:r w:rsidRPr="000C6BAD">
        <w:rPr>
          <w:rFonts w:ascii="Times New Roman" w:hAnsi="Times New Roman" w:cs="Times New Roman"/>
        </w:rPr>
        <w:t xml:space="preserve">Após o cumprimento fiel e integral do contrato, a União devolverá à Contratada, por intermédio do UFPB, a garantia prestada. </w:t>
      </w:r>
    </w:p>
    <w:p w:rsidR="00B04AF2"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O comprovante da prestação de garantia deverá ser apresentado em até </w:t>
      </w:r>
      <w:proofErr w:type="gramStart"/>
      <w:r w:rsidRPr="000C6BAD">
        <w:rPr>
          <w:rFonts w:ascii="Times New Roman" w:hAnsi="Times New Roman" w:cs="Times New Roman"/>
        </w:rPr>
        <w:t>5</w:t>
      </w:r>
      <w:proofErr w:type="gramEnd"/>
      <w:r w:rsidRPr="000C6BAD">
        <w:rPr>
          <w:rFonts w:ascii="Times New Roman" w:hAnsi="Times New Roman" w:cs="Times New Roman"/>
        </w:rPr>
        <w:t xml:space="preserve"> (cinco) dias após a convocação da Administração, podendo esta ser efetivada por meio de e–mail, fax, correspondência com Aviso de Recebimento, ou por qualquer outro meio que comprove que a licitante vencedora foi cientificada da exigência. </w:t>
      </w:r>
    </w:p>
    <w:p w:rsidR="008927ED" w:rsidRPr="000C6BAD" w:rsidRDefault="008927ED" w:rsidP="008927ED">
      <w:pPr>
        <w:spacing w:after="0" w:line="360" w:lineRule="auto"/>
        <w:ind w:right="171"/>
        <w:rPr>
          <w:rFonts w:ascii="Times New Roman" w:hAnsi="Times New Roman" w:cs="Times New Roman"/>
        </w:rPr>
      </w:pPr>
    </w:p>
    <w:p w:rsidR="00B04AF2" w:rsidRPr="000C6BAD" w:rsidRDefault="00B04AF2" w:rsidP="008927ED">
      <w:pPr>
        <w:numPr>
          <w:ilvl w:val="0"/>
          <w:numId w:val="29"/>
        </w:numPr>
        <w:spacing w:after="0" w:line="360" w:lineRule="auto"/>
        <w:ind w:right="38"/>
        <w:rPr>
          <w:rFonts w:ascii="Times New Roman" w:hAnsi="Times New Roman" w:cs="Times New Roman"/>
        </w:rPr>
      </w:pPr>
      <w:r w:rsidRPr="000C6BAD">
        <w:rPr>
          <w:rFonts w:ascii="Times New Roman" w:hAnsi="Times New Roman" w:cs="Times New Roman"/>
          <w:b/>
        </w:rPr>
        <w:t xml:space="preserve">DO PAGAMENTO </w:t>
      </w:r>
    </w:p>
    <w:p w:rsidR="00B04AF2" w:rsidRPr="008927ED" w:rsidRDefault="00B04AF2" w:rsidP="008927ED">
      <w:pPr>
        <w:pStyle w:val="PargrafodaLista"/>
        <w:numPr>
          <w:ilvl w:val="1"/>
          <w:numId w:val="29"/>
        </w:numPr>
        <w:spacing w:after="0" w:line="360" w:lineRule="auto"/>
        <w:ind w:left="851" w:right="171" w:hanging="851"/>
        <w:rPr>
          <w:rFonts w:ascii="Times New Roman" w:hAnsi="Times New Roman" w:cs="Times New Roman"/>
        </w:rPr>
      </w:pPr>
      <w:r w:rsidRPr="008927ED">
        <w:rPr>
          <w:rFonts w:ascii="Times New Roman" w:hAnsi="Times New Roman" w:cs="Times New Roman"/>
        </w:rPr>
        <w:t>O pagamento será efetuado pela UFPB, em moeda nacional, mediante Ordem Bancária, e ocorrerá até o 1</w:t>
      </w:r>
      <w:r w:rsidR="00DA445A" w:rsidRPr="008927ED">
        <w:rPr>
          <w:rFonts w:ascii="Times New Roman" w:hAnsi="Times New Roman" w:cs="Times New Roman"/>
        </w:rPr>
        <w:t>5</w:t>
      </w:r>
      <w:r w:rsidRPr="008927ED">
        <w:rPr>
          <w:rFonts w:ascii="Times New Roman" w:hAnsi="Times New Roman" w:cs="Times New Roman"/>
        </w:rPr>
        <w:t>º (décimo</w:t>
      </w:r>
      <w:r w:rsidR="00DA445A" w:rsidRPr="008927ED">
        <w:rPr>
          <w:rFonts w:ascii="Times New Roman" w:hAnsi="Times New Roman" w:cs="Times New Roman"/>
        </w:rPr>
        <w:t xml:space="preserve"> quinto</w:t>
      </w:r>
      <w:r w:rsidRPr="008927ED">
        <w:rPr>
          <w:rFonts w:ascii="Times New Roman" w:hAnsi="Times New Roman" w:cs="Times New Roman"/>
        </w:rPr>
        <w:t>) dia útil após o recebimento definitiv</w:t>
      </w:r>
      <w:r w:rsidR="008927ED">
        <w:rPr>
          <w:rFonts w:ascii="Times New Roman" w:hAnsi="Times New Roman" w:cs="Times New Roman"/>
        </w:rPr>
        <w:t>o</w:t>
      </w:r>
      <w:r w:rsidRPr="008927ED">
        <w:rPr>
          <w:rFonts w:ascii="Times New Roman" w:hAnsi="Times New Roman" w:cs="Times New Roman"/>
        </w:rPr>
        <w:t xml:space="preserve"> e devidamente atestada pelo </w:t>
      </w:r>
      <w:r w:rsidR="008927ED">
        <w:rPr>
          <w:rFonts w:ascii="Times New Roman" w:hAnsi="Times New Roman" w:cs="Times New Roman"/>
        </w:rPr>
        <w:t>gestor</w:t>
      </w:r>
      <w:r w:rsidRPr="008927ED">
        <w:rPr>
          <w:rFonts w:ascii="Times New Roman" w:hAnsi="Times New Roman" w:cs="Times New Roman"/>
        </w:rPr>
        <w:t xml:space="preserve"> do Contrato (servidor da UFPB), observando–se, antes do pagamento, a comprovação da regularidade do cadastramento no SICAF.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proofErr w:type="gramStart"/>
      <w:r w:rsidRPr="000C6BAD">
        <w:rPr>
          <w:rFonts w:ascii="Times New Roman" w:hAnsi="Times New Roman" w:cs="Times New Roman"/>
        </w:rPr>
        <w:t>A critério</w:t>
      </w:r>
      <w:proofErr w:type="gramEnd"/>
      <w:r w:rsidRPr="000C6BAD">
        <w:rPr>
          <w:rFonts w:ascii="Times New Roman" w:hAnsi="Times New Roman" w:cs="Times New Roman"/>
        </w:rPr>
        <w:t xml:space="preserve"> da Contratante poderá ser utilizada parte dos pagamentos devidos para cobrir possíveis despesas com multas, indenizações a terceiros ou outras, de responsabilidade da Contratada.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A nota fiscal/fatura deverá ser emitida pela própria Contratada, obrigatoriamente com o número de inscrição no CNPJ apresentado nos documentos de habilitação e </w:t>
      </w:r>
      <w:r w:rsidRPr="000C6BAD">
        <w:rPr>
          <w:rFonts w:ascii="Times New Roman" w:hAnsi="Times New Roman" w:cs="Times New Roman"/>
        </w:rPr>
        <w:lastRenderedPageBreak/>
        <w:t xml:space="preserve">das propostas, não se admitindo notas fiscais/faturas emitidas com outros </w:t>
      </w:r>
      <w:proofErr w:type="spellStart"/>
      <w:r w:rsidRPr="000C6BAD">
        <w:rPr>
          <w:rFonts w:ascii="Times New Roman" w:hAnsi="Times New Roman" w:cs="Times New Roman"/>
        </w:rPr>
        <w:t>CNPJs</w:t>
      </w:r>
      <w:proofErr w:type="spellEnd"/>
      <w:r w:rsidRPr="000C6BAD">
        <w:rPr>
          <w:rFonts w:ascii="Times New Roman" w:hAnsi="Times New Roman" w:cs="Times New Roman"/>
        </w:rPr>
        <w:t xml:space="preserve">, mesmo aqueles de filiais ou da matriz.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Serão retidos na fonte os Impostos sobre a Renda da Pessoa Jurídica (IRPJ), bem como a Contribuição Social sobre o Lucro Líquido (CSLL), a Contribuição para o Financiamento da Seguridade Social (COFINS) e a Contribuição para o PIS/PASEP sobre os pagamentos efetuados, utilizando–se as alíquotas previstas para o tipo de serviço objeto desta licitação, conforme Instrução Normativa conjunta SRF/STN/SFC n.º 23, de 02/03/2002 e Lei n.º 9.430/96. </w:t>
      </w:r>
    </w:p>
    <w:p w:rsidR="00B04AF2" w:rsidRPr="000C6BAD" w:rsidRDefault="00B04AF2" w:rsidP="008927ED">
      <w:pPr>
        <w:numPr>
          <w:ilvl w:val="2"/>
          <w:numId w:val="29"/>
        </w:numPr>
        <w:spacing w:after="0" w:line="360" w:lineRule="auto"/>
        <w:ind w:left="993" w:right="171"/>
        <w:rPr>
          <w:rFonts w:ascii="Times New Roman" w:hAnsi="Times New Roman" w:cs="Times New Roman"/>
        </w:rPr>
      </w:pPr>
      <w:r w:rsidRPr="000C6BAD">
        <w:rPr>
          <w:rFonts w:ascii="Times New Roman" w:hAnsi="Times New Roman" w:cs="Times New Roman"/>
        </w:rPr>
        <w:t xml:space="preserve">A retenção prevista no subitem supracitado não se efetuará caso a Contratada seja optante pelo Sistema Integrado de Pagamento de Impostos e Contribuições (SIMPLES NACIONAL), instituído pela Lei no 9.317/96, ou encontre–se em uma das situações elencadas no Artigo 18 da Instrução Normativa conjunta SRF/STN/SFC n.º 23, de 02/03/2002. Para usufruir deste direito a contratada deverá apresentar juntamente com a Nota Fiscal, a devida declaração (conforme legislação) a fim de evitar a retenção na fonte dos tributos e contribuições de acordo com a legislação específica. </w:t>
      </w:r>
    </w:p>
    <w:p w:rsidR="00B04AF2" w:rsidRPr="000C6BAD" w:rsidRDefault="00B04AF2" w:rsidP="008927ED">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Na execução do contrato serão adotadas as seguintes medidas acauteladoras do cumprimento das obrigações trabalhistas, em atenção à súmula nº 331 do Tribunal Superior do Trabalho: </w:t>
      </w:r>
    </w:p>
    <w:p w:rsidR="00B04AF2" w:rsidRPr="000C6BAD" w:rsidRDefault="00B04AF2" w:rsidP="008927ED">
      <w:pPr>
        <w:numPr>
          <w:ilvl w:val="2"/>
          <w:numId w:val="29"/>
        </w:numPr>
        <w:spacing w:after="0" w:line="360" w:lineRule="auto"/>
        <w:ind w:left="993" w:right="171"/>
        <w:rPr>
          <w:rFonts w:ascii="Times New Roman" w:hAnsi="Times New Roman" w:cs="Times New Roman"/>
        </w:rPr>
      </w:pPr>
      <w:r w:rsidRPr="000C6BAD">
        <w:rPr>
          <w:rFonts w:ascii="Times New Roman" w:hAnsi="Times New Roman" w:cs="Times New Roman"/>
        </w:rPr>
        <w:t xml:space="preserve">Os valores provisionados para o pagamento das férias, 13º salário e rescisão contratual dos trabalhadores da contratada serão depositados pela Administração em conta vinculada específica, que somente será liberada para pagamento direto dessas verbas aos trabalhadores, nas seguintes condições: </w:t>
      </w:r>
    </w:p>
    <w:p w:rsidR="00B04AF2" w:rsidRPr="000C6BAD" w:rsidRDefault="00B04AF2" w:rsidP="008927ED">
      <w:pPr>
        <w:numPr>
          <w:ilvl w:val="4"/>
          <w:numId w:val="23"/>
        </w:numPr>
        <w:spacing w:after="0" w:line="360" w:lineRule="auto"/>
        <w:ind w:right="171" w:hanging="569"/>
        <w:rPr>
          <w:rFonts w:ascii="Times New Roman" w:hAnsi="Times New Roman" w:cs="Times New Roman"/>
        </w:rPr>
      </w:pPr>
      <w:proofErr w:type="gramStart"/>
      <w:r w:rsidRPr="000C6BAD">
        <w:rPr>
          <w:rFonts w:ascii="Times New Roman" w:hAnsi="Times New Roman" w:cs="Times New Roman"/>
        </w:rPr>
        <w:t>parcial</w:t>
      </w:r>
      <w:proofErr w:type="gramEnd"/>
      <w:r w:rsidRPr="000C6BAD">
        <w:rPr>
          <w:rFonts w:ascii="Times New Roman" w:hAnsi="Times New Roman" w:cs="Times New Roman"/>
        </w:rPr>
        <w:t xml:space="preserve"> e anualmente, pelo valor correspondente aos 13ºs salários, quando devidos; </w:t>
      </w:r>
    </w:p>
    <w:p w:rsidR="00B04AF2" w:rsidRPr="000C6BAD" w:rsidRDefault="00B04AF2" w:rsidP="008927ED">
      <w:pPr>
        <w:numPr>
          <w:ilvl w:val="4"/>
          <w:numId w:val="23"/>
        </w:numPr>
        <w:spacing w:after="0" w:line="360" w:lineRule="auto"/>
        <w:ind w:right="171" w:hanging="569"/>
        <w:rPr>
          <w:rFonts w:ascii="Times New Roman" w:hAnsi="Times New Roman" w:cs="Times New Roman"/>
        </w:rPr>
      </w:pPr>
      <w:r w:rsidRPr="000C6BAD">
        <w:rPr>
          <w:rFonts w:ascii="Times New Roman" w:hAnsi="Times New Roman" w:cs="Times New Roman"/>
        </w:rPr>
        <w:t xml:space="preserve">Parcialmente, pelo valor correspondente às férias e ao 1/3 de férias, quando dos gozos de férias dos empregados vinculados ao contrato; </w:t>
      </w:r>
    </w:p>
    <w:p w:rsidR="00B04AF2" w:rsidRPr="000C6BAD" w:rsidRDefault="00B04AF2" w:rsidP="008927ED">
      <w:pPr>
        <w:numPr>
          <w:ilvl w:val="4"/>
          <w:numId w:val="23"/>
        </w:numPr>
        <w:spacing w:after="0" w:line="360" w:lineRule="auto"/>
        <w:ind w:right="171" w:hanging="569"/>
        <w:rPr>
          <w:rFonts w:ascii="Times New Roman" w:hAnsi="Times New Roman" w:cs="Times New Roman"/>
        </w:rPr>
      </w:pPr>
      <w:r w:rsidRPr="000C6BAD">
        <w:rPr>
          <w:rFonts w:ascii="Times New Roman" w:hAnsi="Times New Roman" w:cs="Times New Roman"/>
        </w:rPr>
        <w:t xml:space="preserve">Parcialmente, pelo valor correspondente aos 13ºs salários proporcionais, férias proporcionais e à indenização compensatória por ventura devida sobre o FGTS, quando da demissão de empregado vinculado ao contrato; </w:t>
      </w:r>
    </w:p>
    <w:p w:rsidR="00B04AF2" w:rsidRPr="000C6BAD" w:rsidRDefault="00B04AF2" w:rsidP="008927ED">
      <w:pPr>
        <w:numPr>
          <w:ilvl w:val="4"/>
          <w:numId w:val="23"/>
        </w:numPr>
        <w:spacing w:after="0" w:line="360" w:lineRule="auto"/>
        <w:ind w:right="171" w:hanging="569"/>
        <w:rPr>
          <w:rFonts w:ascii="Times New Roman" w:hAnsi="Times New Roman" w:cs="Times New Roman"/>
        </w:rPr>
      </w:pPr>
      <w:proofErr w:type="gramStart"/>
      <w:r w:rsidRPr="000C6BAD">
        <w:rPr>
          <w:rFonts w:ascii="Times New Roman" w:hAnsi="Times New Roman" w:cs="Times New Roman"/>
        </w:rPr>
        <w:t>ao</w:t>
      </w:r>
      <w:proofErr w:type="gramEnd"/>
      <w:r w:rsidRPr="000C6BAD">
        <w:rPr>
          <w:rFonts w:ascii="Times New Roman" w:hAnsi="Times New Roman" w:cs="Times New Roman"/>
        </w:rPr>
        <w:t xml:space="preserve"> final da vigência do contrato, para o pagamento das verbas rescisórias; </w:t>
      </w:r>
    </w:p>
    <w:p w:rsidR="00B04AF2" w:rsidRPr="000C6BAD" w:rsidRDefault="00B04AF2" w:rsidP="008927ED">
      <w:pPr>
        <w:numPr>
          <w:ilvl w:val="4"/>
          <w:numId w:val="23"/>
        </w:numPr>
        <w:spacing w:after="0" w:line="360" w:lineRule="auto"/>
        <w:ind w:right="171" w:hanging="569"/>
        <w:rPr>
          <w:rFonts w:ascii="Times New Roman" w:hAnsi="Times New Roman" w:cs="Times New Roman"/>
        </w:rPr>
      </w:pPr>
      <w:proofErr w:type="gramStart"/>
      <w:r w:rsidRPr="000C6BAD">
        <w:rPr>
          <w:rFonts w:ascii="Times New Roman" w:hAnsi="Times New Roman" w:cs="Times New Roman"/>
        </w:rPr>
        <w:t>o</w:t>
      </w:r>
      <w:proofErr w:type="gramEnd"/>
      <w:r w:rsidRPr="000C6BAD">
        <w:rPr>
          <w:rFonts w:ascii="Times New Roman" w:hAnsi="Times New Roman" w:cs="Times New Roman"/>
        </w:rPr>
        <w:t xml:space="preserve"> saldo restante, com a execução completa do contrato, após a comprovação, por parte da empresa, da quitação de todos os encargos trabalhistas e previdenciários relativos ao serviço contratado. </w:t>
      </w:r>
    </w:p>
    <w:p w:rsidR="00B04AF2" w:rsidRPr="000C6BAD" w:rsidRDefault="00B04AF2" w:rsidP="008927ED">
      <w:pPr>
        <w:numPr>
          <w:ilvl w:val="2"/>
          <w:numId w:val="29"/>
        </w:numPr>
        <w:spacing w:after="0" w:line="360" w:lineRule="auto"/>
        <w:ind w:left="1143" w:right="171"/>
        <w:rPr>
          <w:rFonts w:ascii="Times New Roman" w:hAnsi="Times New Roman" w:cs="Times New Roman"/>
        </w:rPr>
      </w:pPr>
      <w:r w:rsidRPr="000C6BAD">
        <w:rPr>
          <w:rFonts w:ascii="Times New Roman" w:hAnsi="Times New Roman" w:cs="Times New Roman"/>
        </w:rPr>
        <w:t xml:space="preserve">A obrigação da contratada de, no momento da assinatura do contrato, autorizar a Administração contratante a fazer a retenção na fatura e o depósito direto dos valores devidos ao Fundo de Garantia do Tempo de Serviço – FGTS nas </w:t>
      </w:r>
      <w:r w:rsidRPr="000C6BAD">
        <w:rPr>
          <w:rFonts w:ascii="Times New Roman" w:hAnsi="Times New Roman" w:cs="Times New Roman"/>
        </w:rPr>
        <w:lastRenderedPageBreak/>
        <w:t xml:space="preserve">respectivas contas vinculadas dos trabalhadores da contratada, observada a legislação específica; </w:t>
      </w:r>
    </w:p>
    <w:p w:rsidR="00C74AC7" w:rsidRPr="000C6BAD" w:rsidRDefault="00B04AF2" w:rsidP="008927ED">
      <w:pPr>
        <w:numPr>
          <w:ilvl w:val="2"/>
          <w:numId w:val="29"/>
        </w:numPr>
        <w:spacing w:after="0" w:line="360" w:lineRule="auto"/>
        <w:ind w:left="993" w:right="171"/>
        <w:rPr>
          <w:rFonts w:ascii="Times New Roman" w:hAnsi="Times New Roman" w:cs="Times New Roman"/>
        </w:rPr>
      </w:pPr>
      <w:r w:rsidRPr="000C6BAD">
        <w:rPr>
          <w:rFonts w:ascii="Times New Roman" w:hAnsi="Times New Roman" w:cs="Times New Roman"/>
        </w:rPr>
        <w:t>Previsão de que o pagamento dos salários dos empregados pela empresa contratada deverá ocorrer via depósito bancário na conta do trabalhador, de modo a possibilitar a conferência do pagame</w:t>
      </w:r>
      <w:r w:rsidR="008927ED">
        <w:rPr>
          <w:rFonts w:ascii="Times New Roman" w:hAnsi="Times New Roman" w:cs="Times New Roman"/>
        </w:rPr>
        <w:t>nto por parte da Administração;</w:t>
      </w:r>
    </w:p>
    <w:p w:rsidR="00B04AF2" w:rsidRPr="008927ED" w:rsidRDefault="00B04AF2" w:rsidP="008927ED">
      <w:pPr>
        <w:pStyle w:val="PargrafodaLista"/>
        <w:numPr>
          <w:ilvl w:val="2"/>
          <w:numId w:val="29"/>
        </w:numPr>
        <w:spacing w:after="0" w:line="360" w:lineRule="auto"/>
        <w:ind w:left="993" w:right="171"/>
        <w:rPr>
          <w:rFonts w:ascii="Times New Roman" w:hAnsi="Times New Roman" w:cs="Times New Roman"/>
        </w:rPr>
      </w:pPr>
      <w:r w:rsidRPr="008927ED">
        <w:rPr>
          <w:rFonts w:ascii="Times New Roman" w:hAnsi="Times New Roman" w:cs="Times New Roman"/>
        </w:rPr>
        <w:t>A contratada deverá providenciar a abertura de conta para recebimentos de salários em Banco e Agência na cidade da prestação dos serviços, salvo se por opção o empregado indicar Banc</w:t>
      </w:r>
      <w:r w:rsidR="008927ED" w:rsidRPr="008927ED">
        <w:rPr>
          <w:rFonts w:ascii="Times New Roman" w:hAnsi="Times New Roman" w:cs="Times New Roman"/>
        </w:rPr>
        <w:t>o e Agência de sua preferência.</w:t>
      </w:r>
    </w:p>
    <w:p w:rsidR="00B04AF2" w:rsidRDefault="00B04AF2" w:rsidP="008927ED">
      <w:pPr>
        <w:numPr>
          <w:ilvl w:val="2"/>
          <w:numId w:val="29"/>
        </w:numPr>
        <w:spacing w:after="0" w:line="360" w:lineRule="auto"/>
        <w:ind w:left="993" w:right="171" w:hanging="709"/>
        <w:rPr>
          <w:rFonts w:ascii="Times New Roman" w:hAnsi="Times New Roman" w:cs="Times New Roman"/>
        </w:rPr>
      </w:pPr>
      <w:r w:rsidRPr="000C6BAD">
        <w:rPr>
          <w:rFonts w:ascii="Times New Roman" w:hAnsi="Times New Roman" w:cs="Times New Roman"/>
        </w:rPr>
        <w:t xml:space="preserve">A obrigação da contratada de, no momento da assinatura do contrato, autorizar a Administração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8927ED" w:rsidRPr="000C6BAD" w:rsidRDefault="008927ED" w:rsidP="008927ED">
      <w:pPr>
        <w:spacing w:after="0" w:line="360" w:lineRule="auto"/>
        <w:ind w:right="171"/>
        <w:rPr>
          <w:rFonts w:ascii="Times New Roman" w:hAnsi="Times New Roman" w:cs="Times New Roman"/>
        </w:rPr>
      </w:pPr>
    </w:p>
    <w:p w:rsidR="00B04AF2" w:rsidRPr="000C6BAD" w:rsidRDefault="00B04AF2" w:rsidP="008927ED">
      <w:pPr>
        <w:numPr>
          <w:ilvl w:val="0"/>
          <w:numId w:val="29"/>
        </w:numPr>
        <w:spacing w:after="0" w:line="360" w:lineRule="auto"/>
        <w:ind w:right="38"/>
        <w:rPr>
          <w:rFonts w:ascii="Times New Roman" w:hAnsi="Times New Roman" w:cs="Times New Roman"/>
        </w:rPr>
      </w:pPr>
      <w:r w:rsidRPr="000C6BAD">
        <w:rPr>
          <w:rFonts w:ascii="Times New Roman" w:hAnsi="Times New Roman" w:cs="Times New Roman"/>
          <w:b/>
        </w:rPr>
        <w:t xml:space="preserve">CONCEITUAÇÃO </w:t>
      </w:r>
    </w:p>
    <w:p w:rsidR="00B04AF2" w:rsidRPr="000C6BAD" w:rsidRDefault="00B04AF2" w:rsidP="008927ED">
      <w:pPr>
        <w:spacing w:after="0" w:line="360" w:lineRule="auto"/>
        <w:ind w:left="862" w:right="171"/>
        <w:rPr>
          <w:rFonts w:ascii="Times New Roman" w:hAnsi="Times New Roman" w:cs="Times New Roman"/>
        </w:rPr>
      </w:pPr>
      <w:r w:rsidRPr="000C6BAD">
        <w:rPr>
          <w:rFonts w:ascii="Times New Roman" w:hAnsi="Times New Roman" w:cs="Times New Roman"/>
        </w:rPr>
        <w:t xml:space="preserve">Para fins deste Termo de Referência, conceituam–se: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SERVIÇOS CONTINUADOS:</w:t>
      </w:r>
      <w:r w:rsidRPr="000C6BAD">
        <w:rPr>
          <w:rFonts w:ascii="Times New Roman" w:hAnsi="Times New Roman" w:cs="Times New Roman"/>
        </w:rPr>
        <w:t xml:space="preserve"> São aqueles cuja interrupção possa comprometer a continuidade das atividades da Administração e cuja necessidade de contratação deva estender–se por mais de um exercício financeiro e continuamente;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TERMO DE REFERÊNCIA: </w:t>
      </w:r>
      <w:r w:rsidRPr="000C6BAD">
        <w:rPr>
          <w:rFonts w:ascii="Times New Roman" w:hAnsi="Times New Roman" w:cs="Times New Roman"/>
        </w:rPr>
        <w:t xml:space="preserve">É o documento que deverá conter os elementos técnicos capazes de propiciar a avaliação do custo, pela administração, com a contratação e os elementos técnicos necessários e suficientes, com nível de precisão adequado para caracterizar o serviço a ser contratado e orientar a execução e fiscalização contratual;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PLANILHA DE CUSTOS E FORMAÇÃO DE PREÇOS: </w:t>
      </w:r>
      <w:r w:rsidRPr="000C6BAD">
        <w:rPr>
          <w:rFonts w:ascii="Times New Roman" w:hAnsi="Times New Roman" w:cs="Times New Roman"/>
        </w:rPr>
        <w:t xml:space="preserve">É o documento a ser utilizado para detalhar os componentes de custo que incidem na formação do preço dos serviços, conforme modelo constante do Anexo I, podendo ser adequado pela Administração em função das peculiaridades dos serviços a que se destina, no caso de serviços continuados;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SALÁRIO: </w:t>
      </w:r>
      <w:r w:rsidRPr="000C6BAD">
        <w:rPr>
          <w:rFonts w:ascii="Times New Roman" w:hAnsi="Times New Roman" w:cs="Times New Roman"/>
        </w:rPr>
        <w:t xml:space="preserve">É o valor a ser efetivamente pago ao profissional envolvido diretamente na execução contratual, não podendo ser inferior ao estabelecido em acordo ou convenção coletiva, sentença normativa ou lei, ou ainda, quando da não existência destes, poderá ser aquele praticado no mercado ou apurado em publicações ou pesquisas setoriais para a categoria profissional correspondente;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REMUNERAÇÃO: </w:t>
      </w:r>
      <w:r w:rsidRPr="000C6BAD">
        <w:rPr>
          <w:rFonts w:ascii="Times New Roman" w:hAnsi="Times New Roman" w:cs="Times New Roman"/>
        </w:rPr>
        <w:t xml:space="preserve">É o salário base percebido pelo profissional em contrapartida pelos serviços prestados mais os adicionais cabíveis, tais como hora extra, adicional </w:t>
      </w:r>
      <w:r w:rsidRPr="000C6BAD">
        <w:rPr>
          <w:rFonts w:ascii="Times New Roman" w:hAnsi="Times New Roman" w:cs="Times New Roman"/>
        </w:rPr>
        <w:lastRenderedPageBreak/>
        <w:t xml:space="preserve">de insalubridade, adicional de periculosidade, adicional de tempo de serviço, adicional de risco de vida e demais que se fizerem necessários;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ENCARGOS SOCIAIS E TRABALHISTAS: </w:t>
      </w:r>
      <w:r w:rsidRPr="000C6BAD">
        <w:rPr>
          <w:rFonts w:ascii="Times New Roman" w:hAnsi="Times New Roman" w:cs="Times New Roman"/>
        </w:rPr>
        <w:t xml:space="preserve">São os custos de </w:t>
      </w:r>
      <w:r w:rsidR="00327F36" w:rsidRPr="000C6BAD">
        <w:rPr>
          <w:rFonts w:ascii="Times New Roman" w:hAnsi="Times New Roman" w:cs="Times New Roman"/>
        </w:rPr>
        <w:t>mão de obras</w:t>
      </w:r>
      <w:r w:rsidRPr="000C6BAD">
        <w:rPr>
          <w:rFonts w:ascii="Times New Roman" w:hAnsi="Times New Roman" w:cs="Times New Roman"/>
        </w:rPr>
        <w:t xml:space="preserve"> decorrentes das legislações trabalhistas e previdenciárias, estimados em função das ocorrências verificadas na empresa e das peculiaridades da contratação, calculados mediante incidência percentual sobre a remuneração;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INSUMOS DE MÃO–DE–OBRA: </w:t>
      </w:r>
      <w:r w:rsidRPr="000C6BAD">
        <w:rPr>
          <w:rFonts w:ascii="Times New Roman" w:hAnsi="Times New Roman" w:cs="Times New Roman"/>
        </w:rPr>
        <w:t xml:space="preserve">São os custos decorrentes da execução dos serviços, relativos aos benefícios efetivamente concedidos aos empregados, tais como transporte, seguro de vida e seguro–saúde, alimentação, treinamento, e ainda custos relativos </w:t>
      </w:r>
      <w:proofErr w:type="gramStart"/>
      <w:r w:rsidRPr="000C6BAD">
        <w:rPr>
          <w:rFonts w:ascii="Times New Roman" w:hAnsi="Times New Roman" w:cs="Times New Roman"/>
        </w:rPr>
        <w:t>a</w:t>
      </w:r>
      <w:proofErr w:type="gramEnd"/>
      <w:r w:rsidRPr="000C6BAD">
        <w:rPr>
          <w:rFonts w:ascii="Times New Roman" w:hAnsi="Times New Roman" w:cs="Times New Roman"/>
        </w:rPr>
        <w:t xml:space="preserve"> uniformes, entre outros;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RESERVA TÉCNICA: </w:t>
      </w:r>
      <w:r w:rsidRPr="000C6BAD">
        <w:rPr>
          <w:rFonts w:ascii="Times New Roman" w:hAnsi="Times New Roman" w:cs="Times New Roman"/>
        </w:rPr>
        <w:t xml:space="preserve">São os custos decorrentes de substituição de </w:t>
      </w:r>
      <w:r w:rsidR="00327F36" w:rsidRPr="000C6BAD">
        <w:rPr>
          <w:rFonts w:ascii="Times New Roman" w:hAnsi="Times New Roman" w:cs="Times New Roman"/>
        </w:rPr>
        <w:t>mão de obra</w:t>
      </w:r>
      <w:r w:rsidRPr="000C6BAD">
        <w:rPr>
          <w:rFonts w:ascii="Times New Roman" w:hAnsi="Times New Roman" w:cs="Times New Roman"/>
        </w:rPr>
        <w:t xml:space="preserve"> quando da ocorrência de atrasos ou faltas que não sejam amparadas por dispositivo legal e, ainda, abonos e outros, de forma a assegurar a perfeita execução contratual. Este custo é calculado para cobertura não discriminada no cálculo da remuneração mediante incidência percentual sobre o somatório da remuneração, encargos sociais e trabalhistas e insumos de </w:t>
      </w:r>
      <w:r w:rsidR="00327F36" w:rsidRPr="000C6BAD">
        <w:rPr>
          <w:rFonts w:ascii="Times New Roman" w:hAnsi="Times New Roman" w:cs="Times New Roman"/>
        </w:rPr>
        <w:t>mão de obra</w:t>
      </w:r>
      <w:r w:rsidRPr="000C6BAD">
        <w:rPr>
          <w:rFonts w:ascii="Times New Roman" w:hAnsi="Times New Roman" w:cs="Times New Roman"/>
        </w:rPr>
        <w:t xml:space="preserve">;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INSUMOS DIVERSOS: </w:t>
      </w:r>
      <w:r w:rsidRPr="000C6BAD">
        <w:rPr>
          <w:rFonts w:ascii="Times New Roman" w:hAnsi="Times New Roman" w:cs="Times New Roman"/>
        </w:rPr>
        <w:t xml:space="preserve">São os custos relativos a materiais, utensílios, suprimentos, máquinas, equipamentos, entre outros, utilizados diretamente na execução dos serviços;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 xml:space="preserve">DESPESAS OPERACIONAIS ADMINISTRATIVAS: </w:t>
      </w:r>
      <w:r w:rsidRPr="000C6BAD">
        <w:rPr>
          <w:rFonts w:ascii="Times New Roman" w:hAnsi="Times New Roman" w:cs="Times New Roman"/>
        </w:rPr>
        <w:t xml:space="preserve">São os custos indiretos envolvidos na execução contratual decorrentes dos gastos da contratada com sua estrutura administrativa, organizacional e gerenciamento de seus contratos, calculados mediante incidência de um percentual sobre o somatório da remuneração, encargos sociais e trabalhistas, insumos de </w:t>
      </w:r>
      <w:r w:rsidR="00327F36" w:rsidRPr="000C6BAD">
        <w:rPr>
          <w:rFonts w:ascii="Times New Roman" w:hAnsi="Times New Roman" w:cs="Times New Roman"/>
        </w:rPr>
        <w:t>mão de obra</w:t>
      </w:r>
      <w:r w:rsidRPr="000C6BAD">
        <w:rPr>
          <w:rFonts w:ascii="Times New Roman" w:hAnsi="Times New Roman" w:cs="Times New Roman"/>
        </w:rPr>
        <w:t xml:space="preserve"> e insumos diversos, tais como as despesas relativas a: </w:t>
      </w:r>
    </w:p>
    <w:p w:rsidR="00B04AF2" w:rsidRPr="00327F36" w:rsidRDefault="00B04AF2" w:rsidP="008927ED">
      <w:pPr>
        <w:numPr>
          <w:ilvl w:val="3"/>
          <w:numId w:val="24"/>
        </w:numPr>
        <w:spacing w:after="0" w:line="360" w:lineRule="auto"/>
        <w:ind w:left="1429" w:right="171" w:hanging="566"/>
        <w:rPr>
          <w:rFonts w:ascii="Times New Roman" w:hAnsi="Times New Roman" w:cs="Times New Roman"/>
        </w:rPr>
      </w:pPr>
      <w:r w:rsidRPr="00327F36">
        <w:rPr>
          <w:rFonts w:ascii="Times New Roman" w:hAnsi="Times New Roman" w:cs="Times New Roman"/>
        </w:rPr>
        <w:t>Funcionamento e manutenção da sede, tais como aluguel, água, luz, telefone, o Imposto Predial</w:t>
      </w:r>
      <w:r w:rsidR="00327F36">
        <w:rPr>
          <w:rFonts w:ascii="Times New Roman" w:hAnsi="Times New Roman" w:cs="Times New Roman"/>
        </w:rPr>
        <w:t xml:space="preserve"> </w:t>
      </w:r>
      <w:r w:rsidRPr="00327F36">
        <w:rPr>
          <w:rFonts w:ascii="Times New Roman" w:hAnsi="Times New Roman" w:cs="Times New Roman"/>
        </w:rPr>
        <w:t xml:space="preserve">Territorial Urbano – IPTU, dentre outros; </w:t>
      </w:r>
    </w:p>
    <w:p w:rsidR="00B04AF2" w:rsidRPr="000C6BAD" w:rsidRDefault="00B04AF2" w:rsidP="008927ED">
      <w:pPr>
        <w:numPr>
          <w:ilvl w:val="3"/>
          <w:numId w:val="24"/>
        </w:numPr>
        <w:spacing w:after="0" w:line="360" w:lineRule="auto"/>
        <w:ind w:left="1418" w:right="171" w:hanging="566"/>
        <w:rPr>
          <w:rFonts w:ascii="Times New Roman" w:hAnsi="Times New Roman" w:cs="Times New Roman"/>
        </w:rPr>
      </w:pPr>
      <w:r w:rsidRPr="000C6BAD">
        <w:rPr>
          <w:rFonts w:ascii="Times New Roman" w:hAnsi="Times New Roman" w:cs="Times New Roman"/>
        </w:rPr>
        <w:t xml:space="preserve">Pessoal administrativo; </w:t>
      </w:r>
    </w:p>
    <w:p w:rsidR="00B04AF2" w:rsidRPr="000C6BAD" w:rsidRDefault="00B04AF2" w:rsidP="008927ED">
      <w:pPr>
        <w:numPr>
          <w:ilvl w:val="3"/>
          <w:numId w:val="24"/>
        </w:numPr>
        <w:spacing w:after="0" w:line="360" w:lineRule="auto"/>
        <w:ind w:left="1418" w:right="171" w:hanging="566"/>
        <w:rPr>
          <w:rFonts w:ascii="Times New Roman" w:hAnsi="Times New Roman" w:cs="Times New Roman"/>
        </w:rPr>
      </w:pPr>
      <w:r w:rsidRPr="000C6BAD">
        <w:rPr>
          <w:rFonts w:ascii="Times New Roman" w:hAnsi="Times New Roman" w:cs="Times New Roman"/>
        </w:rPr>
        <w:t xml:space="preserve">Material e equipamentos de escritório; </w:t>
      </w:r>
    </w:p>
    <w:p w:rsidR="00B04AF2" w:rsidRPr="000C6BAD" w:rsidRDefault="00B04AF2" w:rsidP="008927ED">
      <w:pPr>
        <w:numPr>
          <w:ilvl w:val="3"/>
          <w:numId w:val="24"/>
        </w:numPr>
        <w:spacing w:after="0" w:line="360" w:lineRule="auto"/>
        <w:ind w:left="1418" w:right="171" w:hanging="566"/>
        <w:rPr>
          <w:rFonts w:ascii="Times New Roman" w:hAnsi="Times New Roman" w:cs="Times New Roman"/>
        </w:rPr>
      </w:pPr>
      <w:r w:rsidRPr="000C6BAD">
        <w:rPr>
          <w:rFonts w:ascii="Times New Roman" w:hAnsi="Times New Roman" w:cs="Times New Roman"/>
        </w:rPr>
        <w:t xml:space="preserve">Supervisão de serviços; </w:t>
      </w:r>
      <w:proofErr w:type="gramStart"/>
      <w:r w:rsidRPr="000C6BAD">
        <w:rPr>
          <w:rFonts w:ascii="Times New Roman" w:hAnsi="Times New Roman" w:cs="Times New Roman"/>
        </w:rPr>
        <w:t>e</w:t>
      </w:r>
      <w:proofErr w:type="gramEnd"/>
      <w:r w:rsidRPr="000C6BAD">
        <w:rPr>
          <w:rFonts w:ascii="Times New Roman" w:hAnsi="Times New Roman" w:cs="Times New Roman"/>
        </w:rPr>
        <w:t xml:space="preserve"> </w:t>
      </w:r>
    </w:p>
    <w:p w:rsidR="00B04AF2" w:rsidRPr="000C6BAD" w:rsidRDefault="00B04AF2" w:rsidP="008927ED">
      <w:pPr>
        <w:numPr>
          <w:ilvl w:val="3"/>
          <w:numId w:val="24"/>
        </w:numPr>
        <w:spacing w:after="0" w:line="360" w:lineRule="auto"/>
        <w:ind w:left="1418" w:right="171" w:hanging="566"/>
        <w:rPr>
          <w:rFonts w:ascii="Times New Roman" w:hAnsi="Times New Roman" w:cs="Times New Roman"/>
        </w:rPr>
      </w:pPr>
      <w:r w:rsidRPr="000C6BAD">
        <w:rPr>
          <w:rFonts w:ascii="Times New Roman" w:hAnsi="Times New Roman" w:cs="Times New Roman"/>
        </w:rPr>
        <w:t xml:space="preserve">Seguros.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LUCRO</w:t>
      </w:r>
      <w:r w:rsidRPr="000C6BAD">
        <w:rPr>
          <w:rFonts w:ascii="Times New Roman" w:hAnsi="Times New Roman" w:cs="Times New Roman"/>
        </w:rPr>
        <w:t xml:space="preserve">: É o ganho decorrente da exploração da atividade econômica, calculado mediante incidência percentual sobre a remuneração, encargos sociais e trabalhistas, insumos de </w:t>
      </w:r>
      <w:r w:rsidR="00327F36" w:rsidRPr="000C6BAD">
        <w:rPr>
          <w:rFonts w:ascii="Times New Roman" w:hAnsi="Times New Roman" w:cs="Times New Roman"/>
        </w:rPr>
        <w:t>mão de obra</w:t>
      </w:r>
      <w:r w:rsidRPr="000C6BAD">
        <w:rPr>
          <w:rFonts w:ascii="Times New Roman" w:hAnsi="Times New Roman" w:cs="Times New Roman"/>
        </w:rPr>
        <w:t xml:space="preserve">, insumos diversos e despesas operacionais e administrativas; </w:t>
      </w:r>
    </w:p>
    <w:p w:rsidR="00B04AF2" w:rsidRPr="006163A5"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lastRenderedPageBreak/>
        <w:t>TRIBUTOS</w:t>
      </w:r>
      <w:r w:rsidRPr="000C6BAD">
        <w:rPr>
          <w:rFonts w:ascii="Times New Roman" w:hAnsi="Times New Roman" w:cs="Times New Roman"/>
        </w:rPr>
        <w:t xml:space="preserve">: São os valores referentes ao recolhimento de impostos, e contribuições incidentes sobre o faturamento, conforme estabelecido pela legislação </w:t>
      </w:r>
      <w:r w:rsidRPr="006163A5">
        <w:rPr>
          <w:rFonts w:ascii="Times New Roman" w:hAnsi="Times New Roman" w:cs="Times New Roman"/>
        </w:rPr>
        <w:t xml:space="preserve">vigente; </w:t>
      </w:r>
    </w:p>
    <w:p w:rsidR="006163A5" w:rsidRPr="006163A5" w:rsidRDefault="006163A5" w:rsidP="00327F36">
      <w:pPr>
        <w:numPr>
          <w:ilvl w:val="1"/>
          <w:numId w:val="29"/>
        </w:numPr>
        <w:spacing w:after="0" w:line="360" w:lineRule="auto"/>
        <w:ind w:left="862" w:right="171" w:hanging="862"/>
        <w:rPr>
          <w:rFonts w:ascii="Times New Roman" w:hAnsi="Times New Roman" w:cs="Times New Roman"/>
        </w:rPr>
      </w:pPr>
      <w:r w:rsidRPr="006163A5">
        <w:rPr>
          <w:rFonts w:ascii="Times New Roman" w:hAnsi="Times New Roman" w:cs="Times New Roman"/>
          <w:b/>
          <w:shd w:val="clear" w:color="auto" w:fill="FFFFFF"/>
        </w:rPr>
        <w:t>GESTÃO DA EXECUÇÃO DO CONTRATO:</w:t>
      </w:r>
      <w:r w:rsidRPr="006163A5">
        <w:rPr>
          <w:rFonts w:ascii="Times New Roman" w:hAnsi="Times New Roman" w:cs="Times New Roman"/>
          <w:shd w:val="clear" w:color="auto" w:fill="FFFFFF"/>
        </w:rPr>
        <w:t xml:space="preserve">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dos contratos, dentre outros;</w:t>
      </w:r>
    </w:p>
    <w:p w:rsidR="006163A5" w:rsidRPr="006163A5" w:rsidRDefault="006163A5" w:rsidP="00327F36">
      <w:pPr>
        <w:numPr>
          <w:ilvl w:val="1"/>
          <w:numId w:val="29"/>
        </w:numPr>
        <w:spacing w:after="0" w:line="360" w:lineRule="auto"/>
        <w:ind w:left="862" w:right="171" w:hanging="862"/>
        <w:rPr>
          <w:rFonts w:ascii="Times New Roman" w:hAnsi="Times New Roman" w:cs="Times New Roman"/>
        </w:rPr>
      </w:pPr>
      <w:r w:rsidRPr="006163A5">
        <w:rPr>
          <w:rFonts w:ascii="Times New Roman" w:hAnsi="Times New Roman" w:cs="Times New Roman"/>
          <w:b/>
          <w:shd w:val="clear" w:color="auto" w:fill="FFFFFF"/>
        </w:rPr>
        <w:t>FISCALIZAÇÃO TÉCNICA</w:t>
      </w:r>
      <w:r>
        <w:rPr>
          <w:rFonts w:ascii="Times New Roman" w:hAnsi="Times New Roman" w:cs="Times New Roman"/>
          <w:b/>
          <w:shd w:val="clear" w:color="auto" w:fill="FFFFFF"/>
        </w:rPr>
        <w:t>:</w:t>
      </w:r>
      <w:r w:rsidRPr="006163A5">
        <w:rPr>
          <w:rFonts w:ascii="Times New Roman" w:hAnsi="Times New Roman" w:cs="Times New Roman"/>
          <w:shd w:val="clear" w:color="auto" w:fill="FFFFFF"/>
        </w:rPr>
        <w:t xml:space="preserve">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de que trata o inciso V deste artigo;</w:t>
      </w:r>
    </w:p>
    <w:p w:rsidR="006163A5" w:rsidRPr="006163A5" w:rsidRDefault="006163A5" w:rsidP="00327F36">
      <w:pPr>
        <w:numPr>
          <w:ilvl w:val="1"/>
          <w:numId w:val="29"/>
        </w:numPr>
        <w:spacing w:after="0" w:line="360" w:lineRule="auto"/>
        <w:ind w:left="862" w:right="171" w:hanging="862"/>
        <w:rPr>
          <w:rFonts w:ascii="Times New Roman" w:hAnsi="Times New Roman" w:cs="Times New Roman"/>
        </w:rPr>
      </w:pPr>
      <w:r w:rsidRPr="006163A5">
        <w:rPr>
          <w:rFonts w:ascii="Times New Roman" w:hAnsi="Times New Roman" w:cs="Times New Roman"/>
          <w:b/>
          <w:shd w:val="clear" w:color="auto" w:fill="FFFFFF"/>
        </w:rPr>
        <w:t>FISCALIZAÇÃO ADMINISTRATIVA:</w:t>
      </w:r>
      <w:r w:rsidRPr="006163A5">
        <w:rPr>
          <w:rFonts w:ascii="Times New Roman" w:hAnsi="Times New Roman" w:cs="Times New Roman"/>
          <w:shd w:val="clear" w:color="auto" w:fill="FFFFFF"/>
        </w:rPr>
        <w:t xml:space="preserve"> é o acompanhamento dos aspectos administrativos da execução dos serviços nos contratos com regime de dedicação exclusiva de mão de obra quanto às obrigações previdenciárias, fiscais e trabalhistas, bem como quanto às providências tempestivas nos casos de inadimplemento;</w:t>
      </w:r>
    </w:p>
    <w:p w:rsidR="006163A5" w:rsidRPr="006163A5" w:rsidRDefault="006163A5" w:rsidP="00327F36">
      <w:pPr>
        <w:numPr>
          <w:ilvl w:val="1"/>
          <w:numId w:val="29"/>
        </w:numPr>
        <w:spacing w:after="0" w:line="360" w:lineRule="auto"/>
        <w:ind w:left="862" w:right="171" w:hanging="862"/>
        <w:rPr>
          <w:rFonts w:ascii="Times New Roman" w:hAnsi="Times New Roman" w:cs="Times New Roman"/>
        </w:rPr>
      </w:pPr>
      <w:r w:rsidRPr="006163A5">
        <w:rPr>
          <w:rFonts w:ascii="Times New Roman" w:hAnsi="Times New Roman" w:cs="Times New Roman"/>
          <w:b/>
          <w:shd w:val="clear" w:color="auto" w:fill="FFFFFF"/>
        </w:rPr>
        <w:t>FISCALIZAÇÃO SETORIAL:</w:t>
      </w:r>
      <w:r w:rsidRPr="006163A5">
        <w:rPr>
          <w:rFonts w:ascii="Times New Roman" w:hAnsi="Times New Roman" w:cs="Times New Roman"/>
          <w:shd w:val="clear" w:color="auto" w:fill="FFFFFF"/>
        </w:rPr>
        <w:t xml:space="preserve"> é o acompanhamento da execução do contrato nos aspectos técnicos ou administrativos quando a prestação dos serviços ocorrer concomitantemente em setores distintos ou em unidades desconcentradas de um mesmo órgão ou entidade; </w:t>
      </w:r>
      <w:proofErr w:type="gramStart"/>
      <w:r w:rsidRPr="006163A5">
        <w:rPr>
          <w:rFonts w:ascii="Times New Roman" w:hAnsi="Times New Roman" w:cs="Times New Roman"/>
          <w:shd w:val="clear" w:color="auto" w:fill="FFFFFF"/>
        </w:rPr>
        <w:t>e</w:t>
      </w:r>
      <w:proofErr w:type="gramEnd"/>
    </w:p>
    <w:p w:rsidR="00B04AF2" w:rsidRPr="006163A5" w:rsidRDefault="006163A5" w:rsidP="00327F36">
      <w:pPr>
        <w:numPr>
          <w:ilvl w:val="1"/>
          <w:numId w:val="29"/>
        </w:numPr>
        <w:spacing w:after="0" w:line="360" w:lineRule="auto"/>
        <w:ind w:left="862" w:right="171" w:hanging="862"/>
        <w:rPr>
          <w:rFonts w:ascii="Times New Roman" w:hAnsi="Times New Roman" w:cs="Times New Roman"/>
        </w:rPr>
      </w:pPr>
      <w:r w:rsidRPr="006163A5">
        <w:rPr>
          <w:rFonts w:ascii="Times New Roman" w:hAnsi="Times New Roman" w:cs="Times New Roman"/>
          <w:b/>
          <w:shd w:val="clear" w:color="auto" w:fill="FFFFFF"/>
        </w:rPr>
        <w:t>FISCALIZAÇÃO PELO PÚBLICO USUÁRIO:</w:t>
      </w:r>
      <w:r w:rsidRPr="006163A5">
        <w:rPr>
          <w:rFonts w:ascii="Times New Roman" w:hAnsi="Times New Roman" w:cs="Times New Roman"/>
          <w:shd w:val="clear" w:color="auto" w:fill="FFFFFF"/>
        </w:rPr>
        <w:t xml:space="preserve">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r w:rsidR="00B04AF2" w:rsidRPr="006163A5">
        <w:rPr>
          <w:rFonts w:ascii="Times New Roman" w:hAnsi="Times New Roman" w:cs="Times New Roman"/>
        </w:rPr>
        <w:t xml:space="preserve">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ORDEM DE SERVIÇO:</w:t>
      </w:r>
      <w:r w:rsidRPr="000C6BAD">
        <w:rPr>
          <w:rFonts w:ascii="Times New Roman" w:hAnsi="Times New Roman" w:cs="Times New Roman"/>
        </w:rPr>
        <w:t xml:space="preserve"> É o documento utilizado pela Administração para a solicitação, acompanhamento e controle de tarefas relativas à execução dos contratos de prestação de serviços, que deverá estabelecer quantidades estimativas, prazos e custos da atividade a ser executada, e possibilitar a verificação da conformidade do serviço executado com o solicitado;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POSTO DE SERVIÇO</w:t>
      </w:r>
      <w:r w:rsidRPr="000C6BAD">
        <w:rPr>
          <w:rFonts w:ascii="Times New Roman" w:hAnsi="Times New Roman" w:cs="Times New Roman"/>
        </w:rPr>
        <w:t xml:space="preserve">: É a unidade de medida da prestação de serviço caracterizado pelo período durante o qual o posto deverá ser guarnecido por pessoas qualificadas para o desempenho das tarefas.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lastRenderedPageBreak/>
        <w:t>PREPOSTO:</w:t>
      </w:r>
      <w:r w:rsidRPr="000C6BAD">
        <w:rPr>
          <w:rFonts w:ascii="Times New Roman" w:hAnsi="Times New Roman" w:cs="Times New Roman"/>
        </w:rPr>
        <w:t xml:space="preserve"> É o representante da Contratada, aceito pela Administração, presente no local dos serviços, para representá–la na execução do contrato. </w:t>
      </w:r>
    </w:p>
    <w:p w:rsidR="00327F36"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b/>
        </w:rPr>
        <w:t>REPACTUAÇÃO</w:t>
      </w:r>
      <w:r w:rsidRPr="000C6BAD">
        <w:rPr>
          <w:rFonts w:ascii="Times New Roman" w:hAnsi="Times New Roman" w:cs="Times New Roman"/>
        </w:rPr>
        <w:t xml:space="preserve">: É a espécie de reajuste contratual que deve ser utilizada para serviços continuados com dedicação exclusiva da </w:t>
      </w:r>
      <w:r w:rsidR="00327F36" w:rsidRPr="000C6BAD">
        <w:rPr>
          <w:rFonts w:ascii="Times New Roman" w:hAnsi="Times New Roman" w:cs="Times New Roman"/>
        </w:rPr>
        <w:t>mão de obra</w:t>
      </w:r>
      <w:r w:rsidRPr="000C6BAD">
        <w:rPr>
          <w:rFonts w:ascii="Times New Roman" w:hAnsi="Times New Roman" w:cs="Times New Roman"/>
        </w:rPr>
        <w:t xml:space="preserve">, por meio da análise da variação dos custos contratuais, de modo a garantir a manutenção do equilíbrio econômico–financeiro do contrato, devendo estar prevista no instrumento convocatório com data vinculada à apresentação das propostas para os custos decorrentes do mercado e do acordo ou convenção coletiva ao qual o orçamento esteja vinculado para os custos decorrentes da </w:t>
      </w:r>
      <w:r w:rsidR="00327F36" w:rsidRPr="000C6BAD">
        <w:rPr>
          <w:rFonts w:ascii="Times New Roman" w:hAnsi="Times New Roman" w:cs="Times New Roman"/>
        </w:rPr>
        <w:t>mão de obra</w:t>
      </w:r>
      <w:r w:rsidRPr="000C6BAD">
        <w:rPr>
          <w:rFonts w:ascii="Times New Roman" w:hAnsi="Times New Roman" w:cs="Times New Roman"/>
        </w:rPr>
        <w:t xml:space="preserve">; </w:t>
      </w:r>
    </w:p>
    <w:p w:rsidR="00327F36" w:rsidRPr="00327F36" w:rsidRDefault="00327F36" w:rsidP="00327F36">
      <w:pPr>
        <w:spacing w:after="0" w:line="360" w:lineRule="auto"/>
        <w:ind w:left="862" w:right="171" w:firstLine="0"/>
        <w:rPr>
          <w:rFonts w:ascii="Times New Roman" w:hAnsi="Times New Roman" w:cs="Times New Roman"/>
        </w:rPr>
      </w:pPr>
    </w:p>
    <w:p w:rsidR="00B04AF2" w:rsidRPr="000C6BAD" w:rsidRDefault="00B04AF2" w:rsidP="00327F36">
      <w:pPr>
        <w:numPr>
          <w:ilvl w:val="0"/>
          <w:numId w:val="29"/>
        </w:numPr>
        <w:spacing w:after="0" w:line="360" w:lineRule="auto"/>
        <w:ind w:left="851" w:right="38" w:hanging="851"/>
        <w:rPr>
          <w:rFonts w:ascii="Times New Roman" w:hAnsi="Times New Roman" w:cs="Times New Roman"/>
        </w:rPr>
      </w:pPr>
      <w:r w:rsidRPr="000C6BAD">
        <w:rPr>
          <w:rFonts w:ascii="Times New Roman" w:hAnsi="Times New Roman" w:cs="Times New Roman"/>
          <w:b/>
        </w:rPr>
        <w:t xml:space="preserve">DISPOSIÇÕES FINAIS </w:t>
      </w:r>
    </w:p>
    <w:p w:rsidR="00B04AF2" w:rsidRPr="000C6BAD" w:rsidRDefault="00B04AF2" w:rsidP="00327F36">
      <w:pPr>
        <w:numPr>
          <w:ilvl w:val="1"/>
          <w:numId w:val="29"/>
        </w:numPr>
        <w:spacing w:after="0" w:line="360" w:lineRule="auto"/>
        <w:ind w:left="862" w:right="171" w:hanging="862"/>
        <w:rPr>
          <w:rFonts w:ascii="Times New Roman" w:hAnsi="Times New Roman" w:cs="Times New Roman"/>
        </w:rPr>
      </w:pPr>
      <w:r w:rsidRPr="000C6BAD">
        <w:rPr>
          <w:rFonts w:ascii="Times New Roman" w:hAnsi="Times New Roman" w:cs="Times New Roman"/>
        </w:rPr>
        <w:t xml:space="preserve">Na cotação dos preços, deverão ser observados os pisos salariais das categorias firmados através de acordo coletivo de trabalho. </w:t>
      </w:r>
    </w:p>
    <w:p w:rsidR="00327F36" w:rsidRDefault="00327F36" w:rsidP="00327F36">
      <w:pPr>
        <w:spacing w:after="0" w:line="360" w:lineRule="auto"/>
        <w:ind w:right="179"/>
        <w:rPr>
          <w:rFonts w:ascii="Times New Roman" w:hAnsi="Times New Roman" w:cs="Times New Roman"/>
          <w:b/>
        </w:rPr>
      </w:pPr>
    </w:p>
    <w:p w:rsidR="00327F36" w:rsidRDefault="00B04AF2" w:rsidP="00327F36">
      <w:pPr>
        <w:spacing w:after="0" w:line="360" w:lineRule="auto"/>
        <w:ind w:right="-1"/>
        <w:jc w:val="center"/>
        <w:rPr>
          <w:rFonts w:ascii="Times New Roman" w:hAnsi="Times New Roman" w:cs="Times New Roman"/>
          <w:b/>
        </w:rPr>
      </w:pPr>
      <w:r w:rsidRPr="000C6BAD">
        <w:rPr>
          <w:rFonts w:ascii="Times New Roman" w:hAnsi="Times New Roman" w:cs="Times New Roman"/>
          <w:b/>
        </w:rPr>
        <w:t xml:space="preserve">Em, </w:t>
      </w:r>
      <w:r w:rsidR="00327F36">
        <w:rPr>
          <w:rFonts w:ascii="Times New Roman" w:hAnsi="Times New Roman" w:cs="Times New Roman"/>
          <w:b/>
        </w:rPr>
        <w:t>18</w:t>
      </w:r>
      <w:r w:rsidR="00327F36" w:rsidRPr="000C6BAD">
        <w:rPr>
          <w:rFonts w:ascii="Times New Roman" w:hAnsi="Times New Roman" w:cs="Times New Roman"/>
          <w:b/>
        </w:rPr>
        <w:t xml:space="preserve"> de </w:t>
      </w:r>
      <w:r w:rsidR="00327F36">
        <w:rPr>
          <w:rFonts w:ascii="Times New Roman" w:hAnsi="Times New Roman" w:cs="Times New Roman"/>
          <w:b/>
        </w:rPr>
        <w:t>abril</w:t>
      </w:r>
      <w:r w:rsidR="00327F36" w:rsidRPr="000C6BAD">
        <w:rPr>
          <w:rFonts w:ascii="Times New Roman" w:hAnsi="Times New Roman" w:cs="Times New Roman"/>
          <w:b/>
        </w:rPr>
        <w:t xml:space="preserve"> de 201</w:t>
      </w:r>
      <w:r w:rsidR="00327F36">
        <w:rPr>
          <w:rFonts w:ascii="Times New Roman" w:hAnsi="Times New Roman" w:cs="Times New Roman"/>
          <w:b/>
        </w:rPr>
        <w:t>8</w:t>
      </w:r>
      <w:r w:rsidR="00327F36" w:rsidRPr="000C6BAD">
        <w:rPr>
          <w:rFonts w:ascii="Times New Roman" w:hAnsi="Times New Roman" w:cs="Times New Roman"/>
          <w:b/>
        </w:rPr>
        <w:t>.</w:t>
      </w:r>
    </w:p>
    <w:p w:rsidR="00B04AF2" w:rsidRPr="000C6BAD" w:rsidRDefault="00B04AF2" w:rsidP="00327F36">
      <w:pPr>
        <w:spacing w:after="0" w:line="360" w:lineRule="auto"/>
        <w:ind w:right="179"/>
        <w:rPr>
          <w:rFonts w:ascii="Times New Roman" w:hAnsi="Times New Roman" w:cs="Times New Roman"/>
          <w:b/>
        </w:rPr>
      </w:pPr>
    </w:p>
    <w:p w:rsidR="00327F36" w:rsidRDefault="00327F36" w:rsidP="00327F36">
      <w:pPr>
        <w:spacing w:after="0" w:line="360" w:lineRule="auto"/>
        <w:ind w:left="0" w:right="-1" w:firstLine="0"/>
        <w:rPr>
          <w:rFonts w:ascii="Times New Roman" w:hAnsi="Times New Roman" w:cs="Times New Roman"/>
          <w:b/>
        </w:rPr>
      </w:pPr>
    </w:p>
    <w:p w:rsidR="00327F36" w:rsidRPr="000C6BAD" w:rsidRDefault="001E4097" w:rsidP="00C74AC7">
      <w:pPr>
        <w:spacing w:after="0" w:line="360" w:lineRule="auto"/>
        <w:ind w:right="-1"/>
        <w:jc w:val="center"/>
        <w:rPr>
          <w:rFonts w:ascii="Times New Roman" w:hAnsi="Times New Roman" w:cs="Times New Roman"/>
          <w:b/>
        </w:rPr>
      </w:pPr>
      <w:r w:rsidRPr="001E4097">
        <w:rPr>
          <w:rFonts w:ascii="Times New Roman" w:hAnsi="Times New Roman" w:cs="Times New Roman"/>
          <w:noProof/>
        </w:rPr>
        <w:pict>
          <v:shapetype id="_x0000_t202" coordsize="21600,21600" o:spt="202" path="m,l,21600r21600,l21600,xe">
            <v:stroke joinstyle="miter"/>
            <v:path gradientshapeok="t" o:connecttype="rect"/>
          </v:shapetype>
          <v:shape id="Caixa de Texto 2" o:spid="_x0000_s1026" type="#_x0000_t202" style="position:absolute;left:0;text-align:left;margin-left:94.25pt;margin-top:375.4pt;width:243.2pt;height:63.15pt;z-index:251659264;visibility:visible;mso-height-percent:200;mso-wrap-distance-top:3.6pt;mso-wrap-distance-bottom:3.6pt;mso-position-horizontal-relative:margin;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1A1ugIAAL8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" filled="f" stroked="f">
            <v:textbox style="mso-next-textbox:#Caixa de Texto 2;mso-fit-shape-to-text:t">
              <w:txbxContent>
                <w:p w:rsidR="005F452A" w:rsidRDefault="005F452A" w:rsidP="00C74AC7">
                  <w:pPr>
                    <w:pBdr>
                      <w:bottom w:val="single" w:sz="12" w:space="1" w:color="auto"/>
                    </w:pBdr>
                    <w:spacing w:after="0"/>
                    <w:jc w:val="center"/>
                    <w:rPr>
                      <w:rFonts w:ascii="Times New Roman" w:hAnsi="Times New Roman" w:cs="Times New Roman"/>
                    </w:rPr>
                  </w:pPr>
                </w:p>
                <w:p w:rsidR="005F452A" w:rsidRDefault="005F452A" w:rsidP="00C74AC7">
                  <w:pPr>
                    <w:spacing w:after="0"/>
                    <w:jc w:val="center"/>
                    <w:rPr>
                      <w:rFonts w:ascii="Times New Roman" w:hAnsi="Times New Roman" w:cs="Times New Roman"/>
                      <w:b/>
                    </w:rPr>
                  </w:pPr>
                  <w:r>
                    <w:rPr>
                      <w:rFonts w:ascii="Times New Roman" w:hAnsi="Times New Roman" w:cs="Times New Roman"/>
                      <w:b/>
                      <w:w w:val="110"/>
                      <w:sz w:val="24"/>
                      <w:szCs w:val="24"/>
                    </w:rPr>
                    <w:t>Anderson Glauber Torres dos Santos</w:t>
                  </w:r>
                </w:p>
                <w:p w:rsidR="005F452A" w:rsidRDefault="005F452A" w:rsidP="00C74AC7">
                  <w:pPr>
                    <w:spacing w:after="0"/>
                    <w:jc w:val="center"/>
                    <w:rPr>
                      <w:rFonts w:ascii="Times New Roman" w:hAnsi="Times New Roman" w:cs="Times New Roman"/>
                      <w:i/>
                    </w:rPr>
                  </w:pPr>
                  <w:r>
                    <w:rPr>
                      <w:rFonts w:ascii="Times New Roman" w:hAnsi="Times New Roman" w:cs="Times New Roman"/>
                      <w:i/>
                    </w:rPr>
                    <w:t xml:space="preserve">Assessor da Reitoria </w:t>
                  </w:r>
                </w:p>
                <w:p w:rsidR="005F452A" w:rsidRPr="00231B8D" w:rsidRDefault="005F452A" w:rsidP="00C74AC7">
                  <w:pPr>
                    <w:spacing w:after="0"/>
                    <w:jc w:val="center"/>
                    <w:rPr>
                      <w:rFonts w:ascii="Times New Roman" w:hAnsi="Times New Roman" w:cs="Times New Roman"/>
                      <w:i/>
                    </w:rPr>
                  </w:pPr>
                  <w:r>
                    <w:rPr>
                      <w:rFonts w:ascii="Times New Roman" w:hAnsi="Times New Roman" w:cs="Times New Roman"/>
                      <w:i/>
                    </w:rPr>
                    <w:t xml:space="preserve">Segurança, Transporte e </w:t>
                  </w:r>
                  <w:proofErr w:type="gramStart"/>
                  <w:r>
                    <w:rPr>
                      <w:rFonts w:ascii="Times New Roman" w:hAnsi="Times New Roman" w:cs="Times New Roman"/>
                      <w:i/>
                    </w:rPr>
                    <w:t>Portaria</w:t>
                  </w:r>
                  <w:proofErr w:type="gramEnd"/>
                </w:p>
              </w:txbxContent>
            </v:textbox>
            <w10:wrap type="square" anchorx="margin" anchory="margin"/>
          </v:shape>
        </w:pict>
      </w:r>
      <w:r w:rsidRPr="001E4097">
        <w:rPr>
          <w:rFonts w:ascii="Times New Roman" w:hAnsi="Times New Roman" w:cs="Times New Roman"/>
          <w:noProof/>
        </w:rPr>
        <w:pict>
          <v:shape id="Text Box 3" o:spid="_x0000_s1027" type="#_x0000_t202" style="position:absolute;left:0;text-align:left;margin-left:112.95pt;margin-top:488.1pt;width:199.3pt;height:48.9pt;z-index:251661312;visibility:visible;mso-height-percent:200;mso-wrap-distance-top:3.6pt;mso-wrap-distance-bottom:3.6pt;mso-position-horizontal-relative:margin;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KqitgIAAMA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" filled="f" stroked="f">
            <v:textbox style="mso-next-textbox:#Text Box 3;mso-fit-shape-to-text:t">
              <w:txbxContent>
                <w:p w:rsidR="005F452A" w:rsidRDefault="005F452A" w:rsidP="00C74AC7">
                  <w:pPr>
                    <w:pBdr>
                      <w:bottom w:val="single" w:sz="12" w:space="1" w:color="auto"/>
                    </w:pBdr>
                    <w:spacing w:after="0"/>
                    <w:rPr>
                      <w:rFonts w:ascii="Times New Roman" w:hAnsi="Times New Roman" w:cs="Times New Roman"/>
                    </w:rPr>
                  </w:pPr>
                </w:p>
                <w:p w:rsidR="005F452A" w:rsidRDefault="005F452A" w:rsidP="00C74AC7">
                  <w:pPr>
                    <w:spacing w:after="0"/>
                    <w:jc w:val="center"/>
                    <w:rPr>
                      <w:rFonts w:ascii="Times New Roman" w:hAnsi="Times New Roman" w:cs="Times New Roman"/>
                      <w:b/>
                    </w:rPr>
                  </w:pPr>
                  <w:r>
                    <w:rPr>
                      <w:rFonts w:ascii="Times New Roman" w:hAnsi="Times New Roman" w:cs="Times New Roman"/>
                      <w:b/>
                    </w:rPr>
                    <w:t>João Marcelo Alves Macedo</w:t>
                  </w:r>
                </w:p>
                <w:p w:rsidR="005F452A" w:rsidRPr="00231B8D" w:rsidRDefault="005F452A" w:rsidP="00C74AC7">
                  <w:pPr>
                    <w:spacing w:after="0"/>
                    <w:jc w:val="center"/>
                    <w:rPr>
                      <w:rFonts w:ascii="Times New Roman" w:hAnsi="Times New Roman" w:cs="Times New Roman"/>
                      <w:i/>
                    </w:rPr>
                  </w:pPr>
                  <w:r>
                    <w:rPr>
                      <w:rFonts w:ascii="Times New Roman" w:hAnsi="Times New Roman" w:cs="Times New Roman"/>
                      <w:i/>
                    </w:rPr>
                    <w:t>Prefeito Universitário</w:t>
                  </w:r>
                </w:p>
              </w:txbxContent>
            </v:textbox>
            <w10:wrap type="square" anchorx="margin" anchory="margin"/>
          </v:shape>
        </w:pict>
      </w:r>
    </w:p>
    <w:sectPr w:rsidR="00327F36" w:rsidRPr="000C6BAD" w:rsidSect="0093105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3A65"/>
    <w:multiLevelType w:val="hybridMultilevel"/>
    <w:tmpl w:val="25B84666"/>
    <w:lvl w:ilvl="0" w:tplc="2042F5F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BE8A9A6">
      <w:start w:val="1"/>
      <w:numFmt w:val="lowerLetter"/>
      <w:lvlText w:val="%2"/>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AF74AA2A">
      <w:start w:val="1"/>
      <w:numFmt w:val="lowerRoman"/>
      <w:lvlText w:val="%3"/>
      <w:lvlJc w:val="left"/>
      <w:pPr>
        <w:ind w:left="9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7604D22">
      <w:start w:val="1"/>
      <w:numFmt w:val="lowerLetter"/>
      <w:lvlRestart w:val="0"/>
      <w:lvlText w:val="%4)"/>
      <w:lvlJc w:val="left"/>
      <w:pPr>
        <w:ind w:left="1440"/>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4" w:tplc="9C444508">
      <w:start w:val="1"/>
      <w:numFmt w:val="lowerLetter"/>
      <w:lvlText w:val="%5"/>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B421C3E">
      <w:start w:val="1"/>
      <w:numFmt w:val="lowerRoman"/>
      <w:lvlText w:val="%6"/>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612AB70">
      <w:start w:val="1"/>
      <w:numFmt w:val="decimal"/>
      <w:lvlText w:val="%7"/>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B8898D4">
      <w:start w:val="1"/>
      <w:numFmt w:val="lowerLetter"/>
      <w:lvlText w:val="%8"/>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CDEC2B0">
      <w:start w:val="1"/>
      <w:numFmt w:val="lowerRoman"/>
      <w:lvlText w:val="%9"/>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nsid w:val="06634087"/>
    <w:multiLevelType w:val="hybridMultilevel"/>
    <w:tmpl w:val="B670958C"/>
    <w:lvl w:ilvl="0" w:tplc="0E9E12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D69E34">
      <w:start w:val="1"/>
      <w:numFmt w:val="lowerLetter"/>
      <w:lvlText w:val="%2"/>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80BF3A">
      <w:start w:val="1"/>
      <w:numFmt w:val="lowerRoman"/>
      <w:lvlText w:val="%3"/>
      <w:lvlJc w:val="left"/>
      <w:pPr>
        <w:ind w:left="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4DAE4">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3E0BE4">
      <w:start w:val="1"/>
      <w:numFmt w:val="lowerLetter"/>
      <w:lvlText w:val="%5"/>
      <w:lvlJc w:val="left"/>
      <w:pPr>
        <w:ind w:left="1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1EC118">
      <w:start w:val="1"/>
      <w:numFmt w:val="lowerLetter"/>
      <w:lvlRestart w:val="0"/>
      <w:lvlText w:val="%6)"/>
      <w:lvlJc w:val="left"/>
      <w:pPr>
        <w:ind w:left="15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tplc="A426E00A">
      <w:start w:val="1"/>
      <w:numFmt w:val="decimal"/>
      <w:lvlText w:val="%7"/>
      <w:lvlJc w:val="left"/>
      <w:pPr>
        <w:ind w:left="2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8167F3A">
      <w:start w:val="1"/>
      <w:numFmt w:val="lowerLetter"/>
      <w:lvlText w:val="%8"/>
      <w:lvlJc w:val="left"/>
      <w:pPr>
        <w:ind w:left="3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365F5A">
      <w:start w:val="1"/>
      <w:numFmt w:val="lowerRoman"/>
      <w:lvlText w:val="%9"/>
      <w:lvlJc w:val="left"/>
      <w:pPr>
        <w:ind w:left="3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0667591D"/>
    <w:multiLevelType w:val="hybridMultilevel"/>
    <w:tmpl w:val="0964B228"/>
    <w:lvl w:ilvl="0" w:tplc="426C9D9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A2C820">
      <w:start w:val="1"/>
      <w:numFmt w:val="bullet"/>
      <w:lvlText w:val="o"/>
      <w:lvlJc w:val="left"/>
      <w:pPr>
        <w:ind w:left="5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7BA888E">
      <w:start w:val="1"/>
      <w:numFmt w:val="bullet"/>
      <w:lvlText w:val="▪"/>
      <w:lvlJc w:val="left"/>
      <w:pPr>
        <w:ind w:left="8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CEE68C">
      <w:start w:val="1"/>
      <w:numFmt w:val="bullet"/>
      <w:lvlText w:val="•"/>
      <w:lvlJc w:val="left"/>
      <w:pPr>
        <w:ind w:left="1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2A3060">
      <w:start w:val="1"/>
      <w:numFmt w:val="bullet"/>
      <w:lvlText w:val="o"/>
      <w:lvlJc w:val="left"/>
      <w:pPr>
        <w:ind w:left="12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0CE37E">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100EC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1831E4">
      <w:start w:val="1"/>
      <w:numFmt w:val="bullet"/>
      <w:lvlText w:val="o"/>
      <w:lvlJc w:val="left"/>
      <w:pPr>
        <w:ind w:left="29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EC8AC4">
      <w:start w:val="1"/>
      <w:numFmt w:val="bullet"/>
      <w:lvlText w:val="▪"/>
      <w:lvlJc w:val="left"/>
      <w:pPr>
        <w:ind w:left="36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nsid w:val="093E499D"/>
    <w:multiLevelType w:val="hybridMultilevel"/>
    <w:tmpl w:val="AF48DCDE"/>
    <w:lvl w:ilvl="0" w:tplc="B3FA12E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B22FF8">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0ECED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50B114">
      <w:start w:val="1"/>
      <w:numFmt w:val="decimal"/>
      <w:lvlText w:val="%4"/>
      <w:lvlJc w:val="left"/>
      <w:pPr>
        <w:ind w:left="1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F83210">
      <w:start w:val="1"/>
      <w:numFmt w:val="lowerLetter"/>
      <w:lvlText w:val="%5"/>
      <w:lvlJc w:val="left"/>
      <w:pPr>
        <w:ind w:left="1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C30FA6C">
      <w:start w:val="1"/>
      <w:numFmt w:val="lowerRoman"/>
      <w:lvlText w:val="%6"/>
      <w:lvlJc w:val="left"/>
      <w:pPr>
        <w:ind w:left="17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C8A95A">
      <w:start w:val="1"/>
      <w:numFmt w:val="lowerLetter"/>
      <w:lvlRestart w:val="0"/>
      <w:lvlText w:val="%7)"/>
      <w:lvlJc w:val="left"/>
      <w:pPr>
        <w:ind w:left="226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tplc="1DD60E48">
      <w:start w:val="1"/>
      <w:numFmt w:val="lowerLetter"/>
      <w:lvlText w:val="%8"/>
      <w:lvlJc w:val="left"/>
      <w:pPr>
        <w:ind w:left="2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627EAE">
      <w:start w:val="1"/>
      <w:numFmt w:val="lowerRoman"/>
      <w:lvlText w:val="%9"/>
      <w:lvlJc w:val="left"/>
      <w:pPr>
        <w:ind w:left="3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0962264C"/>
    <w:multiLevelType w:val="multilevel"/>
    <w:tmpl w:val="BFD609B4"/>
    <w:lvl w:ilvl="0">
      <w:start w:val="1"/>
      <w:numFmt w:val="decimal"/>
      <w:lvlText w:val="%1."/>
      <w:lvlJc w:val="left"/>
      <w:pPr>
        <w:ind w:left="852"/>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nsid w:val="12190BFF"/>
    <w:multiLevelType w:val="hybridMultilevel"/>
    <w:tmpl w:val="872AE078"/>
    <w:lvl w:ilvl="0" w:tplc="DC4CD1F6">
      <w:start w:val="1"/>
      <w:numFmt w:val="lowerLetter"/>
      <w:lvlText w:val="%1."/>
      <w:lvlJc w:val="left"/>
      <w:pPr>
        <w:ind w:left="1277"/>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1" w:tplc="91840202">
      <w:start w:val="1"/>
      <w:numFmt w:val="lowerLetter"/>
      <w:lvlText w:val="%2"/>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FCC4298">
      <w:start w:val="1"/>
      <w:numFmt w:val="lowerRoman"/>
      <w:lvlText w:val="%3"/>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7424340">
      <w:start w:val="1"/>
      <w:numFmt w:val="decimal"/>
      <w:lvlText w:val="%4"/>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CD6B2F8">
      <w:start w:val="1"/>
      <w:numFmt w:val="lowerLetter"/>
      <w:lvlText w:val="%5"/>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1D02FF8">
      <w:start w:val="1"/>
      <w:numFmt w:val="lowerRoman"/>
      <w:lvlText w:val="%6"/>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E1C008E">
      <w:start w:val="1"/>
      <w:numFmt w:val="decimal"/>
      <w:lvlText w:val="%7"/>
      <w:lvlJc w:val="left"/>
      <w:pPr>
        <w:ind w:left="55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3C5E88">
      <w:start w:val="1"/>
      <w:numFmt w:val="lowerLetter"/>
      <w:lvlText w:val="%8"/>
      <w:lvlJc w:val="left"/>
      <w:pPr>
        <w:ind w:left="62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B64108C">
      <w:start w:val="1"/>
      <w:numFmt w:val="lowerRoman"/>
      <w:lvlText w:val="%9"/>
      <w:lvlJc w:val="left"/>
      <w:pPr>
        <w:ind w:left="69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164D2CFC"/>
    <w:multiLevelType w:val="hybridMultilevel"/>
    <w:tmpl w:val="2DD4893C"/>
    <w:lvl w:ilvl="0" w:tplc="46266CF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B6CDB2E">
      <w:start w:val="1"/>
      <w:numFmt w:val="lowerLetter"/>
      <w:lvlText w:val="%2"/>
      <w:lvlJc w:val="left"/>
      <w:pPr>
        <w:ind w:left="5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F06D604">
      <w:start w:val="1"/>
      <w:numFmt w:val="lowerRoman"/>
      <w:lvlText w:val="%3"/>
      <w:lvlJc w:val="left"/>
      <w:pPr>
        <w:ind w:left="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4088A2C">
      <w:start w:val="1"/>
      <w:numFmt w:val="decimal"/>
      <w:lvlText w:val="%4"/>
      <w:lvlJc w:val="left"/>
      <w:pPr>
        <w:ind w:left="9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7600908">
      <w:start w:val="1"/>
      <w:numFmt w:val="lowerLetter"/>
      <w:lvlRestart w:val="0"/>
      <w:lvlText w:val="%5)"/>
      <w:lvlJc w:val="left"/>
      <w:pPr>
        <w:ind w:left="1440"/>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5" w:tplc="A86CD9F6">
      <w:start w:val="1"/>
      <w:numFmt w:val="lowerRoman"/>
      <w:lvlText w:val="%6"/>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9C8EDC">
      <w:start w:val="1"/>
      <w:numFmt w:val="decimal"/>
      <w:lvlText w:val="%7"/>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F3601C0">
      <w:start w:val="1"/>
      <w:numFmt w:val="lowerLetter"/>
      <w:lvlText w:val="%8"/>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8E2A38">
      <w:start w:val="1"/>
      <w:numFmt w:val="lowerRoman"/>
      <w:lvlText w:val="%9"/>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nsid w:val="17E01208"/>
    <w:multiLevelType w:val="hybridMultilevel"/>
    <w:tmpl w:val="112C3B26"/>
    <w:lvl w:ilvl="0" w:tplc="265876A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E48D84">
      <w:start w:val="1"/>
      <w:numFmt w:val="lowerLetter"/>
      <w:lvlText w:val="%2"/>
      <w:lvlJc w:val="left"/>
      <w:pPr>
        <w:ind w:left="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80FE8A">
      <w:start w:val="1"/>
      <w:numFmt w:val="lowerRoman"/>
      <w:lvlText w:val="%3"/>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06AAAA">
      <w:start w:val="1"/>
      <w:numFmt w:val="decimal"/>
      <w:lvlText w:val="%4"/>
      <w:lvlJc w:val="left"/>
      <w:pPr>
        <w:ind w:left="10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7CAFD0">
      <w:start w:val="1"/>
      <w:numFmt w:val="lowerLetter"/>
      <w:lvlText w:val="%5"/>
      <w:lvlJc w:val="left"/>
      <w:pPr>
        <w:ind w:left="1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7EB7C0">
      <w:start w:val="1"/>
      <w:numFmt w:val="lowerLetter"/>
      <w:lvlRestart w:val="0"/>
      <w:lvlText w:val="%6)"/>
      <w:lvlJc w:val="left"/>
      <w:pPr>
        <w:ind w:left="15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tplc="6CEE496E">
      <w:start w:val="1"/>
      <w:numFmt w:val="decimal"/>
      <w:lvlText w:val="%7"/>
      <w:lvlJc w:val="left"/>
      <w:pPr>
        <w:ind w:left="2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921FE8">
      <w:start w:val="1"/>
      <w:numFmt w:val="lowerLetter"/>
      <w:lvlText w:val="%8"/>
      <w:lvlJc w:val="left"/>
      <w:pPr>
        <w:ind w:left="2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1A4478">
      <w:start w:val="1"/>
      <w:numFmt w:val="lowerRoman"/>
      <w:lvlText w:val="%9"/>
      <w:lvlJc w:val="left"/>
      <w:pPr>
        <w:ind w:left="3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19771C87"/>
    <w:multiLevelType w:val="hybridMultilevel"/>
    <w:tmpl w:val="1CF8D38C"/>
    <w:lvl w:ilvl="0" w:tplc="A22849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8E62A2">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B4AF88">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CED648">
      <w:start w:val="2"/>
      <w:numFmt w:val="lowerLetter"/>
      <w:lvlRestart w:val="0"/>
      <w:lvlText w:val="%4)"/>
      <w:lvlJc w:val="left"/>
      <w:pPr>
        <w:ind w:left="141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55AC219A">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C0282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C0EB84">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24C9B8">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C0AFAA">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1C521C28"/>
    <w:multiLevelType w:val="hybridMultilevel"/>
    <w:tmpl w:val="DC4258F0"/>
    <w:lvl w:ilvl="0" w:tplc="7542F3E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742FB3C">
      <w:start w:val="1"/>
      <w:numFmt w:val="lowerLetter"/>
      <w:lvlText w:val="%2"/>
      <w:lvlJc w:val="left"/>
      <w:pPr>
        <w:ind w:left="5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2B62172">
      <w:start w:val="1"/>
      <w:numFmt w:val="lowerRoman"/>
      <w:lvlText w:val="%3"/>
      <w:lvlJc w:val="left"/>
      <w:pPr>
        <w:ind w:left="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A8A626">
      <w:start w:val="1"/>
      <w:numFmt w:val="decimal"/>
      <w:lvlText w:val="%4"/>
      <w:lvlJc w:val="left"/>
      <w:pPr>
        <w:ind w:left="9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7C43964">
      <w:start w:val="1"/>
      <w:numFmt w:val="lowerLetter"/>
      <w:lvlRestart w:val="0"/>
      <w:lvlText w:val="%5)"/>
      <w:lvlJc w:val="left"/>
      <w:pPr>
        <w:ind w:left="14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946F042">
      <w:start w:val="1"/>
      <w:numFmt w:val="lowerRoman"/>
      <w:lvlText w:val="%6"/>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9601D34">
      <w:start w:val="1"/>
      <w:numFmt w:val="decimal"/>
      <w:lvlText w:val="%7"/>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44E9E3E">
      <w:start w:val="1"/>
      <w:numFmt w:val="lowerLetter"/>
      <w:lvlText w:val="%8"/>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BEE717A">
      <w:start w:val="1"/>
      <w:numFmt w:val="lowerRoman"/>
      <w:lvlText w:val="%9"/>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nsid w:val="1E3E7683"/>
    <w:multiLevelType w:val="hybridMultilevel"/>
    <w:tmpl w:val="8EA85A4E"/>
    <w:lvl w:ilvl="0" w:tplc="DC485830">
      <w:start w:val="1"/>
      <w:numFmt w:val="lowerLetter"/>
      <w:lvlText w:val="%1."/>
      <w:lvlJc w:val="left"/>
      <w:pPr>
        <w:ind w:left="1277"/>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1" w:tplc="F4B45786">
      <w:start w:val="1"/>
      <w:numFmt w:val="lowerLetter"/>
      <w:lvlText w:val="%2"/>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C7E2358">
      <w:start w:val="1"/>
      <w:numFmt w:val="lowerRoman"/>
      <w:lvlText w:val="%3"/>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2A65604">
      <w:start w:val="1"/>
      <w:numFmt w:val="decimal"/>
      <w:lvlText w:val="%4"/>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18AB81C">
      <w:start w:val="1"/>
      <w:numFmt w:val="lowerLetter"/>
      <w:lvlText w:val="%5"/>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514C4C0">
      <w:start w:val="1"/>
      <w:numFmt w:val="lowerRoman"/>
      <w:lvlText w:val="%6"/>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24EDA7E">
      <w:start w:val="1"/>
      <w:numFmt w:val="decimal"/>
      <w:lvlText w:val="%7"/>
      <w:lvlJc w:val="left"/>
      <w:pPr>
        <w:ind w:left="55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BD8192A">
      <w:start w:val="1"/>
      <w:numFmt w:val="lowerLetter"/>
      <w:lvlText w:val="%8"/>
      <w:lvlJc w:val="left"/>
      <w:pPr>
        <w:ind w:left="62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A788A32">
      <w:start w:val="1"/>
      <w:numFmt w:val="lowerRoman"/>
      <w:lvlText w:val="%9"/>
      <w:lvlJc w:val="left"/>
      <w:pPr>
        <w:ind w:left="69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nsid w:val="22932CB8"/>
    <w:multiLevelType w:val="hybridMultilevel"/>
    <w:tmpl w:val="FFAC2794"/>
    <w:lvl w:ilvl="0" w:tplc="2F2635F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E6143C">
      <w:start w:val="1"/>
      <w:numFmt w:val="lowerLetter"/>
      <w:lvlText w:val="%2"/>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B084B4">
      <w:start w:val="1"/>
      <w:numFmt w:val="lowerRoman"/>
      <w:lvlText w:val="%3"/>
      <w:lvlJc w:val="left"/>
      <w:pPr>
        <w:ind w:left="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AA7E88">
      <w:start w:val="1"/>
      <w:numFmt w:val="decimal"/>
      <w:lvlText w:val="%4"/>
      <w:lvlJc w:val="left"/>
      <w:pPr>
        <w:ind w:left="1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ECF9B4">
      <w:start w:val="1"/>
      <w:numFmt w:val="lowerLetter"/>
      <w:lvlText w:val="%5"/>
      <w:lvlJc w:val="left"/>
      <w:pPr>
        <w:ind w:left="1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18E39A">
      <w:start w:val="1"/>
      <w:numFmt w:val="lowerLetter"/>
      <w:lvlRestart w:val="0"/>
      <w:lvlText w:val="%6)"/>
      <w:lvlJc w:val="left"/>
      <w:pPr>
        <w:ind w:left="170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tplc="93FEDCC0">
      <w:start w:val="1"/>
      <w:numFmt w:val="decimal"/>
      <w:lvlText w:val="%7"/>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AAEDB2">
      <w:start w:val="1"/>
      <w:numFmt w:val="lowerLetter"/>
      <w:lvlText w:val="%8"/>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3EADE0">
      <w:start w:val="1"/>
      <w:numFmt w:val="lowerRoman"/>
      <w:lvlText w:val="%9"/>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nsid w:val="297D500F"/>
    <w:multiLevelType w:val="multilevel"/>
    <w:tmpl w:val="497C9032"/>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2B5C1885"/>
    <w:multiLevelType w:val="hybridMultilevel"/>
    <w:tmpl w:val="25B03DCE"/>
    <w:lvl w:ilvl="0" w:tplc="76AC22C4">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CD8EFF2">
      <w:start w:val="1"/>
      <w:numFmt w:val="lowerLetter"/>
      <w:lvlText w:val="%2"/>
      <w:lvlJc w:val="left"/>
      <w:pPr>
        <w:ind w:left="5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A94F532">
      <w:start w:val="1"/>
      <w:numFmt w:val="lowerRoman"/>
      <w:lvlText w:val="%3"/>
      <w:lvlJc w:val="left"/>
      <w:pPr>
        <w:ind w:left="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19A07F94">
      <w:start w:val="1"/>
      <w:numFmt w:val="decimal"/>
      <w:lvlText w:val="%4"/>
      <w:lvlJc w:val="left"/>
      <w:pPr>
        <w:ind w:left="9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4160017">
      <w:start w:val="1"/>
      <w:numFmt w:val="lowerLetter"/>
      <w:lvlText w:val="%5)"/>
      <w:lvlJc w:val="left"/>
      <w:pPr>
        <w:ind w:left="1440"/>
      </w:pPr>
      <w:rPr>
        <w:b/>
        <w:bCs/>
        <w:i w:val="0"/>
        <w:strike w:val="0"/>
        <w:dstrike w:val="0"/>
        <w:color w:val="000000"/>
        <w:sz w:val="22"/>
        <w:szCs w:val="22"/>
        <w:u w:val="none" w:color="000000"/>
        <w:bdr w:val="none" w:sz="0" w:space="0" w:color="auto"/>
        <w:shd w:val="clear" w:color="auto" w:fill="auto"/>
        <w:vertAlign w:val="baseline"/>
      </w:rPr>
    </w:lvl>
    <w:lvl w:ilvl="5" w:tplc="0D780306">
      <w:start w:val="1"/>
      <w:numFmt w:val="lowerRoman"/>
      <w:lvlText w:val="%6"/>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942AFC">
      <w:start w:val="1"/>
      <w:numFmt w:val="decimal"/>
      <w:lvlText w:val="%7"/>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F967F46">
      <w:start w:val="1"/>
      <w:numFmt w:val="lowerLetter"/>
      <w:lvlText w:val="%8"/>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4D061D8">
      <w:start w:val="1"/>
      <w:numFmt w:val="lowerRoman"/>
      <w:lvlText w:val="%9"/>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nsid w:val="32EE0B2D"/>
    <w:multiLevelType w:val="hybridMultilevel"/>
    <w:tmpl w:val="0FC67392"/>
    <w:lvl w:ilvl="0" w:tplc="3A7E77F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75C9E1E">
      <w:start w:val="1"/>
      <w:numFmt w:val="lowerLetter"/>
      <w:lvlText w:val="%2"/>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902EFAE">
      <w:start w:val="1"/>
      <w:numFmt w:val="lowerRoman"/>
      <w:lvlText w:val="%3"/>
      <w:lvlJc w:val="left"/>
      <w:pPr>
        <w:ind w:left="9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6360F76">
      <w:start w:val="1"/>
      <w:numFmt w:val="lowerLetter"/>
      <w:lvlRestart w:val="0"/>
      <w:lvlText w:val="%4)"/>
      <w:lvlJc w:val="left"/>
      <w:pPr>
        <w:ind w:left="1560"/>
      </w:pPr>
      <w:rPr>
        <w:rFonts w:ascii="Times New Roman" w:eastAsia="Calibri" w:hAnsi="Times New Roman" w:cs="Times New Roman"/>
        <w:b w:val="0"/>
        <w:bCs/>
        <w:i w:val="0"/>
        <w:strike w:val="0"/>
        <w:dstrike w:val="0"/>
        <w:color w:val="000000"/>
        <w:sz w:val="22"/>
        <w:szCs w:val="22"/>
        <w:u w:val="none" w:color="000000"/>
        <w:bdr w:val="none" w:sz="0" w:space="0" w:color="auto"/>
        <w:shd w:val="clear" w:color="auto" w:fill="auto"/>
        <w:vertAlign w:val="baseline"/>
      </w:rPr>
    </w:lvl>
    <w:lvl w:ilvl="4" w:tplc="CE72830E">
      <w:start w:val="1"/>
      <w:numFmt w:val="lowerLetter"/>
      <w:lvlText w:val="%5"/>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4C98D0">
      <w:start w:val="1"/>
      <w:numFmt w:val="lowerRoman"/>
      <w:lvlText w:val="%6"/>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3E52D8">
      <w:start w:val="1"/>
      <w:numFmt w:val="decimal"/>
      <w:lvlText w:val="%7"/>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8FA6F76">
      <w:start w:val="1"/>
      <w:numFmt w:val="lowerLetter"/>
      <w:lvlText w:val="%8"/>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AFA58BC">
      <w:start w:val="1"/>
      <w:numFmt w:val="lowerRoman"/>
      <w:lvlText w:val="%9"/>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5">
    <w:nsid w:val="337F5857"/>
    <w:multiLevelType w:val="multilevel"/>
    <w:tmpl w:val="5D5E3920"/>
    <w:lvl w:ilvl="0">
      <w:start w:val="22"/>
      <w:numFmt w:val="decimal"/>
      <w:lvlText w:val="%1"/>
      <w:lvlJc w:val="left"/>
      <w:pPr>
        <w:ind w:left="852"/>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start w:val="4"/>
      <w:numFmt w:val="decimal"/>
      <w:lvlText w:val="%1.%2.%3"/>
      <w:lvlJc w:val="left"/>
      <w:pPr>
        <w:ind w:left="2624"/>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6">
    <w:nsid w:val="37C363E5"/>
    <w:multiLevelType w:val="hybridMultilevel"/>
    <w:tmpl w:val="22C2F5A6"/>
    <w:lvl w:ilvl="0" w:tplc="3206641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048B9EA">
      <w:start w:val="1"/>
      <w:numFmt w:val="lowerLetter"/>
      <w:lvlText w:val="%2"/>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DDAE37C">
      <w:start w:val="1"/>
      <w:numFmt w:val="lowerRoman"/>
      <w:lvlText w:val="%3"/>
      <w:lvlJc w:val="left"/>
      <w:pPr>
        <w:ind w:left="9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4C43ECC">
      <w:start w:val="1"/>
      <w:numFmt w:val="lowerLetter"/>
      <w:lvlRestart w:val="0"/>
      <w:lvlText w:val="%4)"/>
      <w:lvlJc w:val="left"/>
      <w:pPr>
        <w:ind w:left="1419"/>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4" w:tplc="6A46710C">
      <w:start w:val="1"/>
      <w:numFmt w:val="lowerLetter"/>
      <w:lvlText w:val="%5"/>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DD061BE">
      <w:start w:val="1"/>
      <w:numFmt w:val="lowerRoman"/>
      <w:lvlText w:val="%6"/>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1DA479E">
      <w:start w:val="1"/>
      <w:numFmt w:val="decimal"/>
      <w:lvlText w:val="%7"/>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AA6E01E">
      <w:start w:val="1"/>
      <w:numFmt w:val="lowerLetter"/>
      <w:lvlText w:val="%8"/>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CBCDBDE">
      <w:start w:val="1"/>
      <w:numFmt w:val="lowerRoman"/>
      <w:lvlText w:val="%9"/>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nsid w:val="391651CD"/>
    <w:multiLevelType w:val="hybridMultilevel"/>
    <w:tmpl w:val="EC0A0534"/>
    <w:lvl w:ilvl="0" w:tplc="B40CB5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968B68">
      <w:start w:val="1"/>
      <w:numFmt w:val="lowerLetter"/>
      <w:lvlText w:val="%2"/>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38610C">
      <w:start w:val="1"/>
      <w:numFmt w:val="lowerRoman"/>
      <w:lvlText w:val="%3"/>
      <w:lvlJc w:val="left"/>
      <w:pPr>
        <w:ind w:left="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08B750">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D04D84">
      <w:start w:val="1"/>
      <w:numFmt w:val="lowerLetter"/>
      <w:lvlText w:val="%5"/>
      <w:lvlJc w:val="left"/>
      <w:pPr>
        <w:ind w:left="1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20032E">
      <w:start w:val="4"/>
      <w:numFmt w:val="lowerLetter"/>
      <w:lvlRestart w:val="0"/>
      <w:lvlText w:val="%6)"/>
      <w:lvlJc w:val="left"/>
      <w:pPr>
        <w:ind w:left="15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tplc="525E42BA">
      <w:start w:val="1"/>
      <w:numFmt w:val="decimal"/>
      <w:lvlText w:val="%7"/>
      <w:lvlJc w:val="left"/>
      <w:pPr>
        <w:ind w:left="2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66549C">
      <w:start w:val="1"/>
      <w:numFmt w:val="lowerLetter"/>
      <w:lvlText w:val="%8"/>
      <w:lvlJc w:val="left"/>
      <w:pPr>
        <w:ind w:left="3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7E8846">
      <w:start w:val="1"/>
      <w:numFmt w:val="lowerRoman"/>
      <w:lvlText w:val="%9"/>
      <w:lvlJc w:val="left"/>
      <w:pPr>
        <w:ind w:left="3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3AC01F34"/>
    <w:multiLevelType w:val="multilevel"/>
    <w:tmpl w:val="A2369E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3E323531"/>
    <w:multiLevelType w:val="multilevel"/>
    <w:tmpl w:val="C8E0C26C"/>
    <w:lvl w:ilvl="0">
      <w:start w:val="26"/>
      <w:numFmt w:val="decimal"/>
      <w:lvlText w:val="%1"/>
      <w:lvlJc w:val="left"/>
      <w:pPr>
        <w:ind w:left="765" w:hanging="765"/>
      </w:pPr>
      <w:rPr>
        <w:rFonts w:hint="default"/>
      </w:rPr>
    </w:lvl>
    <w:lvl w:ilvl="1">
      <w:start w:val="5"/>
      <w:numFmt w:val="decimal"/>
      <w:lvlText w:val="%1.%2"/>
      <w:lvlJc w:val="left"/>
      <w:pPr>
        <w:ind w:left="1245" w:hanging="765"/>
      </w:pPr>
      <w:rPr>
        <w:rFonts w:hint="default"/>
      </w:rPr>
    </w:lvl>
    <w:lvl w:ilvl="2">
      <w:start w:val="6"/>
      <w:numFmt w:val="decimal"/>
      <w:lvlText w:val="%1.%2.%3"/>
      <w:lvlJc w:val="left"/>
      <w:pPr>
        <w:ind w:left="1725" w:hanging="765"/>
      </w:pPr>
      <w:rPr>
        <w:rFonts w:hint="default"/>
      </w:rPr>
    </w:lvl>
    <w:lvl w:ilvl="3">
      <w:start w:val="1"/>
      <w:numFmt w:val="decimal"/>
      <w:lvlText w:val="%1.%2.%3.%4"/>
      <w:lvlJc w:val="left"/>
      <w:pPr>
        <w:ind w:left="2205" w:hanging="765"/>
      </w:pPr>
      <w:rPr>
        <w:rFonts w:hint="default"/>
        <w:b/>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20">
    <w:nsid w:val="3FA26FB8"/>
    <w:multiLevelType w:val="hybridMultilevel"/>
    <w:tmpl w:val="63A65F2C"/>
    <w:lvl w:ilvl="0" w:tplc="55D078F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59E96E2">
      <w:start w:val="1"/>
      <w:numFmt w:val="lowerLetter"/>
      <w:lvlText w:val="%2"/>
      <w:lvlJc w:val="left"/>
      <w:pPr>
        <w:ind w:left="6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67CF33C">
      <w:start w:val="1"/>
      <w:numFmt w:val="lowerRoman"/>
      <w:lvlText w:val="%3"/>
      <w:lvlJc w:val="left"/>
      <w:pPr>
        <w:ind w:left="9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CD4A6E4">
      <w:start w:val="1"/>
      <w:numFmt w:val="decimal"/>
      <w:lvlText w:val="%4"/>
      <w:lvlJc w:val="left"/>
      <w:pPr>
        <w:ind w:left="121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8DC0EFC">
      <w:start w:val="1"/>
      <w:numFmt w:val="lowerLetter"/>
      <w:lvlRestart w:val="0"/>
      <w:lvlText w:val="%5)"/>
      <w:lvlJc w:val="left"/>
      <w:pPr>
        <w:ind w:left="1985"/>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5" w:tplc="A358D17C">
      <w:start w:val="1"/>
      <w:numFmt w:val="lowerRoman"/>
      <w:lvlText w:val="%6"/>
      <w:lvlJc w:val="left"/>
      <w:pPr>
        <w:ind w:left="22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9986EAA">
      <w:start w:val="1"/>
      <w:numFmt w:val="decimal"/>
      <w:lvlText w:val="%7"/>
      <w:lvlJc w:val="left"/>
      <w:pPr>
        <w:ind w:left="29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4EA05EA">
      <w:start w:val="1"/>
      <w:numFmt w:val="lowerLetter"/>
      <w:lvlText w:val="%8"/>
      <w:lvlJc w:val="left"/>
      <w:pPr>
        <w:ind w:left="365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7AC1EDE">
      <w:start w:val="1"/>
      <w:numFmt w:val="lowerRoman"/>
      <w:lvlText w:val="%9"/>
      <w:lvlJc w:val="left"/>
      <w:pPr>
        <w:ind w:left="43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1">
    <w:nsid w:val="3FBB36F4"/>
    <w:multiLevelType w:val="hybridMultilevel"/>
    <w:tmpl w:val="FF946756"/>
    <w:lvl w:ilvl="0" w:tplc="9912F28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8BCA564">
      <w:start w:val="1"/>
      <w:numFmt w:val="lowerLetter"/>
      <w:lvlText w:val="%2"/>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EAC4BE8">
      <w:start w:val="1"/>
      <w:numFmt w:val="lowerRoman"/>
      <w:lvlText w:val="%3"/>
      <w:lvlJc w:val="left"/>
      <w:pPr>
        <w:ind w:left="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66300">
      <w:start w:val="1"/>
      <w:numFmt w:val="decimal"/>
      <w:lvlText w:val="%4"/>
      <w:lvlJc w:val="left"/>
      <w:pPr>
        <w:ind w:left="1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C42FA5E">
      <w:start w:val="1"/>
      <w:numFmt w:val="lowerLetter"/>
      <w:lvlText w:val="%5"/>
      <w:lvlJc w:val="left"/>
      <w:pPr>
        <w:ind w:left="1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586394">
      <w:start w:val="1"/>
      <w:numFmt w:val="lowerLetter"/>
      <w:lvlRestart w:val="0"/>
      <w:lvlText w:val="%6)"/>
      <w:lvlJc w:val="left"/>
      <w:pPr>
        <w:ind w:left="170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tplc="BAD042A6">
      <w:start w:val="1"/>
      <w:numFmt w:val="decimal"/>
      <w:lvlText w:val="%7"/>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124D9A">
      <w:start w:val="1"/>
      <w:numFmt w:val="lowerLetter"/>
      <w:lvlText w:val="%8"/>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38FF00">
      <w:start w:val="1"/>
      <w:numFmt w:val="lowerRoman"/>
      <w:lvlText w:val="%9"/>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nsid w:val="43BC4935"/>
    <w:multiLevelType w:val="hybridMultilevel"/>
    <w:tmpl w:val="8424DC1A"/>
    <w:lvl w:ilvl="0" w:tplc="C9CC370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FC4E9E0">
      <w:start w:val="1"/>
      <w:numFmt w:val="lowerLetter"/>
      <w:lvlText w:val="%2"/>
      <w:lvlJc w:val="left"/>
      <w:pPr>
        <w:ind w:left="6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8AAD03A">
      <w:start w:val="1"/>
      <w:numFmt w:val="lowerRoman"/>
      <w:lvlText w:val="%3"/>
      <w:lvlJc w:val="left"/>
      <w:pPr>
        <w:ind w:left="9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9E684A6">
      <w:start w:val="1"/>
      <w:numFmt w:val="decimal"/>
      <w:lvlText w:val="%4"/>
      <w:lvlJc w:val="left"/>
      <w:pPr>
        <w:ind w:left="121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8A252F8">
      <w:start w:val="1"/>
      <w:numFmt w:val="lowerLetter"/>
      <w:lvlRestart w:val="0"/>
      <w:lvlText w:val="%5)"/>
      <w:lvlJc w:val="left"/>
      <w:pPr>
        <w:ind w:left="1702"/>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5" w:tplc="84A66614">
      <w:start w:val="1"/>
      <w:numFmt w:val="lowerRoman"/>
      <w:lvlText w:val="%6"/>
      <w:lvlJc w:val="left"/>
      <w:pPr>
        <w:ind w:left="22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5C452DC">
      <w:start w:val="1"/>
      <w:numFmt w:val="decimal"/>
      <w:lvlText w:val="%7"/>
      <w:lvlJc w:val="left"/>
      <w:pPr>
        <w:ind w:left="29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30EAE94">
      <w:start w:val="1"/>
      <w:numFmt w:val="lowerLetter"/>
      <w:lvlText w:val="%8"/>
      <w:lvlJc w:val="left"/>
      <w:pPr>
        <w:ind w:left="365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A2C2BEC">
      <w:start w:val="1"/>
      <w:numFmt w:val="lowerRoman"/>
      <w:lvlText w:val="%9"/>
      <w:lvlJc w:val="left"/>
      <w:pPr>
        <w:ind w:left="43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3">
    <w:nsid w:val="5ADC0418"/>
    <w:multiLevelType w:val="hybridMultilevel"/>
    <w:tmpl w:val="C94295AA"/>
    <w:lvl w:ilvl="0" w:tplc="FF808BE4">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F9A9040">
      <w:start w:val="1"/>
      <w:numFmt w:val="lowerLetter"/>
      <w:lvlText w:val="%2"/>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7B650E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119E5EFE">
      <w:start w:val="1"/>
      <w:numFmt w:val="lowerLetter"/>
      <w:lvlRestart w:val="0"/>
      <w:lvlText w:val="%4."/>
      <w:lvlJc w:val="left"/>
      <w:pPr>
        <w:ind w:left="1440"/>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4" w:tplc="A80E9660">
      <w:start w:val="1"/>
      <w:numFmt w:val="lowerLetter"/>
      <w:lvlText w:val="%5"/>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C38B996">
      <w:start w:val="1"/>
      <w:numFmt w:val="lowerRoman"/>
      <w:lvlText w:val="%6"/>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60A10DA">
      <w:start w:val="1"/>
      <w:numFmt w:val="decimal"/>
      <w:lvlText w:val="%7"/>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1225970">
      <w:start w:val="1"/>
      <w:numFmt w:val="lowerLetter"/>
      <w:lvlText w:val="%8"/>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DACC70C">
      <w:start w:val="1"/>
      <w:numFmt w:val="lowerRoman"/>
      <w:lvlText w:val="%9"/>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4">
    <w:nsid w:val="65A067FA"/>
    <w:multiLevelType w:val="hybridMultilevel"/>
    <w:tmpl w:val="735C06EE"/>
    <w:lvl w:ilvl="0" w:tplc="1F6E386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102BC8">
      <w:start w:val="1"/>
      <w:numFmt w:val="lowerLetter"/>
      <w:lvlText w:val="%2"/>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48795E">
      <w:start w:val="1"/>
      <w:numFmt w:val="lowerRoman"/>
      <w:lvlText w:val="%3"/>
      <w:lvlJc w:val="left"/>
      <w:pPr>
        <w:ind w:left="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C4384E">
      <w:start w:val="1"/>
      <w:numFmt w:val="decimal"/>
      <w:lvlText w:val="%4"/>
      <w:lvlJc w:val="left"/>
      <w:pPr>
        <w:ind w:left="9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8A7D20">
      <w:start w:val="1"/>
      <w:numFmt w:val="lowerLetter"/>
      <w:lvlRestart w:val="0"/>
      <w:lvlText w:val="%5)"/>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4E7318">
      <w:start w:val="1"/>
      <w:numFmt w:val="lowerRoman"/>
      <w:lvlText w:val="%6"/>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441EA2">
      <w:start w:val="1"/>
      <w:numFmt w:val="decimal"/>
      <w:lvlText w:val="%7"/>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3E03218">
      <w:start w:val="1"/>
      <w:numFmt w:val="lowerLetter"/>
      <w:lvlText w:val="%8"/>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7C7864">
      <w:start w:val="1"/>
      <w:numFmt w:val="lowerRoman"/>
      <w:lvlText w:val="%9"/>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6CE67467"/>
    <w:multiLevelType w:val="hybridMultilevel"/>
    <w:tmpl w:val="C0B216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2F21103"/>
    <w:multiLevelType w:val="hybridMultilevel"/>
    <w:tmpl w:val="35DA7912"/>
    <w:lvl w:ilvl="0" w:tplc="22C08BC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D3ADD1E">
      <w:start w:val="1"/>
      <w:numFmt w:val="lowerLetter"/>
      <w:lvlText w:val="%2"/>
      <w:lvlJc w:val="left"/>
      <w:pPr>
        <w:ind w:left="5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722D7F6">
      <w:start w:val="1"/>
      <w:numFmt w:val="lowerRoman"/>
      <w:lvlText w:val="%3"/>
      <w:lvlJc w:val="left"/>
      <w:pPr>
        <w:ind w:left="8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E3AD6BA">
      <w:start w:val="1"/>
      <w:numFmt w:val="decimal"/>
      <w:lvlText w:val="%4"/>
      <w:lvlJc w:val="left"/>
      <w:pPr>
        <w:ind w:left="1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62CF61A">
      <w:start w:val="1"/>
      <w:numFmt w:val="lowerLetter"/>
      <w:lvlText w:val="%5"/>
      <w:lvlJc w:val="left"/>
      <w:pPr>
        <w:ind w:left="12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C7069B6">
      <w:start w:val="1"/>
      <w:numFmt w:val="lowerLetter"/>
      <w:lvlRestart w:val="0"/>
      <w:lvlText w:val="%6)"/>
      <w:lvlJc w:val="left"/>
      <w:pPr>
        <w:ind w:left="1702"/>
      </w:pPr>
      <w:rPr>
        <w:rFonts w:ascii="Times New Roman" w:eastAsia="Calibri"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6" w:tplc="BDCA8D44">
      <w:start w:val="1"/>
      <w:numFmt w:val="decimal"/>
      <w:lvlText w:val="%7"/>
      <w:lvlJc w:val="left"/>
      <w:pPr>
        <w:ind w:left="22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0967028">
      <w:start w:val="1"/>
      <w:numFmt w:val="lowerLetter"/>
      <w:lvlText w:val="%8"/>
      <w:lvlJc w:val="left"/>
      <w:pPr>
        <w:ind w:left="29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534C9DA">
      <w:start w:val="1"/>
      <w:numFmt w:val="lowerRoman"/>
      <w:lvlText w:val="%9"/>
      <w:lvlJc w:val="left"/>
      <w:pPr>
        <w:ind w:left="365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7">
    <w:nsid w:val="7885492D"/>
    <w:multiLevelType w:val="hybridMultilevel"/>
    <w:tmpl w:val="2FCE63F4"/>
    <w:lvl w:ilvl="0" w:tplc="280C9DA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E8939E">
      <w:start w:val="1"/>
      <w:numFmt w:val="bullet"/>
      <w:lvlText w:val="o"/>
      <w:lvlJc w:val="left"/>
      <w:pPr>
        <w:ind w:left="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56304C">
      <w:start w:val="1"/>
      <w:numFmt w:val="bullet"/>
      <w:lvlText w:val="▪"/>
      <w:lvlJc w:val="left"/>
      <w:pPr>
        <w:ind w:left="7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1C0F9E">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9A680C">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7A175C">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722CA48">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FEE992">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104D6D4">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79B27564"/>
    <w:multiLevelType w:val="multilevel"/>
    <w:tmpl w:val="63006F20"/>
    <w:lvl w:ilvl="0">
      <w:start w:val="23"/>
      <w:numFmt w:val="decimal"/>
      <w:lvlText w:val="%1"/>
      <w:lvlJc w:val="left"/>
      <w:pPr>
        <w:ind w:left="600" w:hanging="600"/>
      </w:pPr>
      <w:rPr>
        <w:rFonts w:hint="default"/>
        <w:b/>
      </w:rPr>
    </w:lvl>
    <w:lvl w:ilvl="1">
      <w:start w:val="1"/>
      <w:numFmt w:val="decimal"/>
      <w:lvlText w:val="%1.%2"/>
      <w:lvlJc w:val="left"/>
      <w:pPr>
        <w:ind w:left="1096" w:hanging="600"/>
      </w:pPr>
      <w:rPr>
        <w:rFonts w:hint="default"/>
        <w:b/>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9">
    <w:nsid w:val="7A101AB3"/>
    <w:multiLevelType w:val="multilevel"/>
    <w:tmpl w:val="B9324AB2"/>
    <w:lvl w:ilvl="0">
      <w:start w:val="2"/>
      <w:numFmt w:val="decimal"/>
      <w:lvlText w:val="%1"/>
      <w:lvlJc w:val="left"/>
      <w:pPr>
        <w:ind w:left="660" w:hanging="660"/>
      </w:pPr>
      <w:rPr>
        <w:rFonts w:hint="default"/>
      </w:rPr>
    </w:lvl>
    <w:lvl w:ilvl="1">
      <w:start w:val="6"/>
      <w:numFmt w:val="decimal"/>
      <w:lvlText w:val="%1.%2"/>
      <w:lvlJc w:val="left"/>
      <w:pPr>
        <w:ind w:left="1140" w:hanging="660"/>
      </w:pPr>
      <w:rPr>
        <w:rFonts w:hint="default"/>
      </w:rPr>
    </w:lvl>
    <w:lvl w:ilvl="2">
      <w:start w:val="5"/>
      <w:numFmt w:val="decimal"/>
      <w:lvlText w:val="%1.%2.%3"/>
      <w:lvlJc w:val="left"/>
      <w:pPr>
        <w:ind w:left="1680" w:hanging="720"/>
      </w:pPr>
      <w:rPr>
        <w:rFonts w:hint="default"/>
        <w:b/>
      </w:rPr>
    </w:lvl>
    <w:lvl w:ilvl="3">
      <w:start w:val="4"/>
      <w:numFmt w:val="decimal"/>
      <w:lvlText w:val="%1.%2.%3.%4"/>
      <w:lvlJc w:val="left"/>
      <w:pPr>
        <w:ind w:left="2160" w:hanging="720"/>
      </w:pPr>
      <w:rPr>
        <w:rFonts w:hint="default"/>
        <w:b/>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num w:numId="1">
    <w:abstractNumId w:val="4"/>
  </w:num>
  <w:num w:numId="2">
    <w:abstractNumId w:val="8"/>
  </w:num>
  <w:num w:numId="3">
    <w:abstractNumId w:val="5"/>
  </w:num>
  <w:num w:numId="4">
    <w:abstractNumId w:val="10"/>
  </w:num>
  <w:num w:numId="5">
    <w:abstractNumId w:val="23"/>
  </w:num>
  <w:num w:numId="6">
    <w:abstractNumId w:val="2"/>
  </w:num>
  <w:num w:numId="7">
    <w:abstractNumId w:val="26"/>
  </w:num>
  <w:num w:numId="8">
    <w:abstractNumId w:val="27"/>
  </w:num>
  <w:num w:numId="9">
    <w:abstractNumId w:val="9"/>
  </w:num>
  <w:num w:numId="10">
    <w:abstractNumId w:val="24"/>
  </w:num>
  <w:num w:numId="11">
    <w:abstractNumId w:val="7"/>
  </w:num>
  <w:num w:numId="12">
    <w:abstractNumId w:val="1"/>
  </w:num>
  <w:num w:numId="13">
    <w:abstractNumId w:val="17"/>
  </w:num>
  <w:num w:numId="14">
    <w:abstractNumId w:val="21"/>
  </w:num>
  <w:num w:numId="15">
    <w:abstractNumId w:val="11"/>
  </w:num>
  <w:num w:numId="16">
    <w:abstractNumId w:val="3"/>
  </w:num>
  <w:num w:numId="17">
    <w:abstractNumId w:val="13"/>
  </w:num>
  <w:num w:numId="18">
    <w:abstractNumId w:val="6"/>
  </w:num>
  <w:num w:numId="19">
    <w:abstractNumId w:val="15"/>
  </w:num>
  <w:num w:numId="20">
    <w:abstractNumId w:val="0"/>
  </w:num>
  <w:num w:numId="21">
    <w:abstractNumId w:val="14"/>
  </w:num>
  <w:num w:numId="22">
    <w:abstractNumId w:val="20"/>
  </w:num>
  <w:num w:numId="23">
    <w:abstractNumId w:val="22"/>
  </w:num>
  <w:num w:numId="24">
    <w:abstractNumId w:val="16"/>
  </w:num>
  <w:num w:numId="25">
    <w:abstractNumId w:val="12"/>
  </w:num>
  <w:num w:numId="26">
    <w:abstractNumId w:val="25"/>
  </w:num>
  <w:num w:numId="27">
    <w:abstractNumId w:val="19"/>
  </w:num>
  <w:num w:numId="28">
    <w:abstractNumId w:val="18"/>
  </w:num>
  <w:num w:numId="29">
    <w:abstractNumId w:val="28"/>
  </w:num>
  <w:num w:numId="30">
    <w:abstractNumId w:val="2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4AF2"/>
    <w:rsid w:val="0000331B"/>
    <w:rsid w:val="00042B3E"/>
    <w:rsid w:val="00050305"/>
    <w:rsid w:val="00083598"/>
    <w:rsid w:val="000A797E"/>
    <w:rsid w:val="000C6BAD"/>
    <w:rsid w:val="000F1A9C"/>
    <w:rsid w:val="0010651E"/>
    <w:rsid w:val="001525B1"/>
    <w:rsid w:val="00154A8E"/>
    <w:rsid w:val="001E4097"/>
    <w:rsid w:val="0021759E"/>
    <w:rsid w:val="00241BC7"/>
    <w:rsid w:val="00241FE5"/>
    <w:rsid w:val="0028385A"/>
    <w:rsid w:val="003127C3"/>
    <w:rsid w:val="00327F36"/>
    <w:rsid w:val="003B1681"/>
    <w:rsid w:val="00420053"/>
    <w:rsid w:val="0043010C"/>
    <w:rsid w:val="004937B1"/>
    <w:rsid w:val="00515E5F"/>
    <w:rsid w:val="00544C41"/>
    <w:rsid w:val="005650C0"/>
    <w:rsid w:val="005A03A9"/>
    <w:rsid w:val="005C12C7"/>
    <w:rsid w:val="005F452A"/>
    <w:rsid w:val="00607942"/>
    <w:rsid w:val="006163A5"/>
    <w:rsid w:val="00625DEF"/>
    <w:rsid w:val="00651999"/>
    <w:rsid w:val="00660F7B"/>
    <w:rsid w:val="006A5130"/>
    <w:rsid w:val="006D4EE2"/>
    <w:rsid w:val="006F3160"/>
    <w:rsid w:val="00702EB4"/>
    <w:rsid w:val="00705B30"/>
    <w:rsid w:val="007119B2"/>
    <w:rsid w:val="007A78A1"/>
    <w:rsid w:val="007B3F9B"/>
    <w:rsid w:val="007D6982"/>
    <w:rsid w:val="008149EB"/>
    <w:rsid w:val="00860B07"/>
    <w:rsid w:val="008763CA"/>
    <w:rsid w:val="00884132"/>
    <w:rsid w:val="008927ED"/>
    <w:rsid w:val="008F2E8E"/>
    <w:rsid w:val="00914F7F"/>
    <w:rsid w:val="0093105D"/>
    <w:rsid w:val="0096542C"/>
    <w:rsid w:val="0097621F"/>
    <w:rsid w:val="009D02E9"/>
    <w:rsid w:val="009F36C3"/>
    <w:rsid w:val="00A209B5"/>
    <w:rsid w:val="00A43C24"/>
    <w:rsid w:val="00B04AF2"/>
    <w:rsid w:val="00B445A5"/>
    <w:rsid w:val="00B53412"/>
    <w:rsid w:val="00B669C7"/>
    <w:rsid w:val="00B814E7"/>
    <w:rsid w:val="00BB33EE"/>
    <w:rsid w:val="00BF1E2E"/>
    <w:rsid w:val="00C04C96"/>
    <w:rsid w:val="00C55969"/>
    <w:rsid w:val="00C72243"/>
    <w:rsid w:val="00C74AC7"/>
    <w:rsid w:val="00C85AD2"/>
    <w:rsid w:val="00D02075"/>
    <w:rsid w:val="00D0210A"/>
    <w:rsid w:val="00D456DA"/>
    <w:rsid w:val="00D53E8C"/>
    <w:rsid w:val="00D6552B"/>
    <w:rsid w:val="00D75CBC"/>
    <w:rsid w:val="00D77966"/>
    <w:rsid w:val="00DA445A"/>
    <w:rsid w:val="00DD5435"/>
    <w:rsid w:val="00E63327"/>
    <w:rsid w:val="00F51B0B"/>
    <w:rsid w:val="00F67BCA"/>
    <w:rsid w:val="00FA175C"/>
    <w:rsid w:val="00FB0107"/>
    <w:rsid w:val="00FB18E4"/>
    <w:rsid w:val="00FB524D"/>
    <w:rsid w:val="00FC54FE"/>
    <w:rsid w:val="00FF6D8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AF2"/>
    <w:pPr>
      <w:spacing w:after="124" w:line="248" w:lineRule="auto"/>
      <w:ind w:left="10" w:right="49" w:hanging="10"/>
      <w:jc w:val="both"/>
    </w:pPr>
    <w:rPr>
      <w:rFonts w:ascii="Calibri" w:eastAsia="Calibri" w:hAnsi="Calibri" w:cs="Calibri"/>
      <w:color w:val="000000"/>
      <w:lang w:eastAsia="pt-BR"/>
    </w:rPr>
  </w:style>
  <w:style w:type="paragraph" w:styleId="Ttulo1">
    <w:name w:val="heading 1"/>
    <w:next w:val="Normal"/>
    <w:link w:val="Ttulo1Char"/>
    <w:uiPriority w:val="9"/>
    <w:unhideWhenUsed/>
    <w:qFormat/>
    <w:rsid w:val="00B04AF2"/>
    <w:pPr>
      <w:keepNext/>
      <w:keepLines/>
      <w:spacing w:after="111"/>
      <w:ind w:left="10" w:right="49" w:hanging="10"/>
      <w:jc w:val="center"/>
      <w:outlineLvl w:val="0"/>
    </w:pPr>
    <w:rPr>
      <w:rFonts w:ascii="Calibri" w:eastAsia="Calibri" w:hAnsi="Calibri" w:cs="Calibri"/>
      <w:b/>
      <w:color w:val="000000"/>
      <w:lang w:eastAsia="pt-BR"/>
    </w:rPr>
  </w:style>
  <w:style w:type="paragraph" w:styleId="Ttulo2">
    <w:name w:val="heading 2"/>
    <w:next w:val="Normal"/>
    <w:link w:val="Ttulo2Char"/>
    <w:uiPriority w:val="9"/>
    <w:unhideWhenUsed/>
    <w:qFormat/>
    <w:rsid w:val="00B04AF2"/>
    <w:pPr>
      <w:keepNext/>
      <w:keepLines/>
      <w:spacing w:after="111"/>
      <w:ind w:left="10" w:right="49" w:hanging="10"/>
      <w:jc w:val="center"/>
      <w:outlineLvl w:val="1"/>
    </w:pPr>
    <w:rPr>
      <w:rFonts w:ascii="Calibri" w:eastAsia="Calibri" w:hAnsi="Calibri" w:cs="Calibri"/>
      <w:b/>
      <w:color w:val="000000"/>
      <w:lang w:eastAsia="pt-BR"/>
    </w:rPr>
  </w:style>
  <w:style w:type="paragraph" w:styleId="Ttulo3">
    <w:name w:val="heading 3"/>
    <w:next w:val="Normal"/>
    <w:link w:val="Ttulo3Char"/>
    <w:uiPriority w:val="9"/>
    <w:unhideWhenUsed/>
    <w:qFormat/>
    <w:rsid w:val="00B04AF2"/>
    <w:pPr>
      <w:keepNext/>
      <w:keepLines/>
      <w:spacing w:after="111"/>
      <w:ind w:left="10" w:right="49" w:hanging="10"/>
      <w:jc w:val="center"/>
      <w:outlineLvl w:val="2"/>
    </w:pPr>
    <w:rPr>
      <w:rFonts w:ascii="Calibri" w:eastAsia="Calibri" w:hAnsi="Calibri" w:cs="Calibri"/>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04AF2"/>
    <w:rPr>
      <w:rFonts w:ascii="Calibri" w:eastAsia="Calibri" w:hAnsi="Calibri" w:cs="Calibri"/>
      <w:b/>
      <w:color w:val="000000"/>
      <w:lang w:eastAsia="pt-BR"/>
    </w:rPr>
  </w:style>
  <w:style w:type="character" w:customStyle="1" w:styleId="Ttulo2Char">
    <w:name w:val="Título 2 Char"/>
    <w:basedOn w:val="Fontepargpadro"/>
    <w:link w:val="Ttulo2"/>
    <w:uiPriority w:val="9"/>
    <w:rsid w:val="00B04AF2"/>
    <w:rPr>
      <w:rFonts w:ascii="Calibri" w:eastAsia="Calibri" w:hAnsi="Calibri" w:cs="Calibri"/>
      <w:b/>
      <w:color w:val="000000"/>
      <w:lang w:eastAsia="pt-BR"/>
    </w:rPr>
  </w:style>
  <w:style w:type="character" w:customStyle="1" w:styleId="Ttulo3Char">
    <w:name w:val="Título 3 Char"/>
    <w:basedOn w:val="Fontepargpadro"/>
    <w:link w:val="Ttulo3"/>
    <w:uiPriority w:val="9"/>
    <w:rsid w:val="00B04AF2"/>
    <w:rPr>
      <w:rFonts w:ascii="Calibri" w:eastAsia="Calibri" w:hAnsi="Calibri" w:cs="Calibri"/>
      <w:b/>
      <w:color w:val="000000"/>
      <w:lang w:eastAsia="pt-BR"/>
    </w:rPr>
  </w:style>
  <w:style w:type="table" w:customStyle="1" w:styleId="TableGrid">
    <w:name w:val="TableGrid"/>
    <w:rsid w:val="00B04AF2"/>
    <w:pPr>
      <w:spacing w:after="0" w:line="240" w:lineRule="auto"/>
    </w:pPr>
    <w:rPr>
      <w:rFonts w:eastAsiaTheme="minorEastAsia"/>
      <w:lang w:eastAsia="pt-BR"/>
    </w:rPr>
    <w:tblPr>
      <w:tblCellMar>
        <w:top w:w="0" w:type="dxa"/>
        <w:left w:w="0" w:type="dxa"/>
        <w:bottom w:w="0" w:type="dxa"/>
        <w:right w:w="0" w:type="dxa"/>
      </w:tblCellMar>
    </w:tblPr>
  </w:style>
  <w:style w:type="paragraph" w:styleId="PargrafodaLista">
    <w:name w:val="List Paragraph"/>
    <w:basedOn w:val="Normal"/>
    <w:uiPriority w:val="34"/>
    <w:qFormat/>
    <w:rsid w:val="00154A8E"/>
    <w:pPr>
      <w:ind w:left="720"/>
      <w:contextualSpacing/>
    </w:pPr>
  </w:style>
  <w:style w:type="character" w:styleId="Hyperlink">
    <w:name w:val="Hyperlink"/>
    <w:basedOn w:val="Fontepargpadro"/>
    <w:uiPriority w:val="99"/>
    <w:unhideWhenUsed/>
    <w:rsid w:val="000C6BAD"/>
    <w:rPr>
      <w:color w:val="0563C1" w:themeColor="hyperlink"/>
      <w:u w:val="single"/>
    </w:rPr>
  </w:style>
  <w:style w:type="paragraph" w:styleId="Textodebalo">
    <w:name w:val="Balloon Text"/>
    <w:basedOn w:val="Normal"/>
    <w:link w:val="TextodebaloChar"/>
    <w:uiPriority w:val="99"/>
    <w:semiHidden/>
    <w:unhideWhenUsed/>
    <w:rsid w:val="0065199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51999"/>
    <w:rPr>
      <w:rFonts w:ascii="Tahoma" w:eastAsia="Calibri" w:hAnsi="Tahoma" w:cs="Tahoma"/>
      <w:color w:val="000000"/>
      <w:sz w:val="16"/>
      <w:szCs w:val="16"/>
      <w:lang w:eastAsia="pt-BR"/>
    </w:rPr>
  </w:style>
  <w:style w:type="character" w:styleId="nfase">
    <w:name w:val="Emphasis"/>
    <w:basedOn w:val="Fontepargpadro"/>
    <w:uiPriority w:val="20"/>
    <w:qFormat/>
    <w:rsid w:val="00C04C96"/>
    <w:rPr>
      <w:i/>
      <w:iCs/>
    </w:rPr>
  </w:style>
</w:styles>
</file>

<file path=word/webSettings.xml><?xml version="1.0" encoding="utf-8"?>
<w:webSettings xmlns:r="http://schemas.openxmlformats.org/officeDocument/2006/relationships" xmlns:w="http://schemas.openxmlformats.org/wordprocessingml/2006/main">
  <w:divs>
    <w:div w:id="59790312">
      <w:bodyDiv w:val="1"/>
      <w:marLeft w:val="0"/>
      <w:marRight w:val="0"/>
      <w:marTop w:val="0"/>
      <w:marBottom w:val="0"/>
      <w:divBdr>
        <w:top w:val="none" w:sz="0" w:space="0" w:color="auto"/>
        <w:left w:val="none" w:sz="0" w:space="0" w:color="auto"/>
        <w:bottom w:val="none" w:sz="0" w:space="0" w:color="auto"/>
        <w:right w:val="none" w:sz="0" w:space="0" w:color="auto"/>
      </w:divBdr>
    </w:div>
    <w:div w:id="80569250">
      <w:bodyDiv w:val="1"/>
      <w:marLeft w:val="0"/>
      <w:marRight w:val="0"/>
      <w:marTop w:val="0"/>
      <w:marBottom w:val="0"/>
      <w:divBdr>
        <w:top w:val="none" w:sz="0" w:space="0" w:color="auto"/>
        <w:left w:val="none" w:sz="0" w:space="0" w:color="auto"/>
        <w:bottom w:val="none" w:sz="0" w:space="0" w:color="auto"/>
        <w:right w:val="none" w:sz="0" w:space="0" w:color="auto"/>
      </w:divBdr>
    </w:div>
    <w:div w:id="237328269">
      <w:bodyDiv w:val="1"/>
      <w:marLeft w:val="0"/>
      <w:marRight w:val="0"/>
      <w:marTop w:val="0"/>
      <w:marBottom w:val="0"/>
      <w:divBdr>
        <w:top w:val="none" w:sz="0" w:space="0" w:color="auto"/>
        <w:left w:val="none" w:sz="0" w:space="0" w:color="auto"/>
        <w:bottom w:val="none" w:sz="0" w:space="0" w:color="auto"/>
        <w:right w:val="none" w:sz="0" w:space="0" w:color="auto"/>
      </w:divBdr>
    </w:div>
    <w:div w:id="398553366">
      <w:bodyDiv w:val="1"/>
      <w:marLeft w:val="0"/>
      <w:marRight w:val="0"/>
      <w:marTop w:val="0"/>
      <w:marBottom w:val="0"/>
      <w:divBdr>
        <w:top w:val="none" w:sz="0" w:space="0" w:color="auto"/>
        <w:left w:val="none" w:sz="0" w:space="0" w:color="auto"/>
        <w:bottom w:val="none" w:sz="0" w:space="0" w:color="auto"/>
        <w:right w:val="none" w:sz="0" w:space="0" w:color="auto"/>
      </w:divBdr>
    </w:div>
    <w:div w:id="422187718">
      <w:bodyDiv w:val="1"/>
      <w:marLeft w:val="0"/>
      <w:marRight w:val="0"/>
      <w:marTop w:val="0"/>
      <w:marBottom w:val="0"/>
      <w:divBdr>
        <w:top w:val="none" w:sz="0" w:space="0" w:color="auto"/>
        <w:left w:val="none" w:sz="0" w:space="0" w:color="auto"/>
        <w:bottom w:val="none" w:sz="0" w:space="0" w:color="auto"/>
        <w:right w:val="none" w:sz="0" w:space="0" w:color="auto"/>
      </w:divBdr>
    </w:div>
    <w:div w:id="426124045">
      <w:bodyDiv w:val="1"/>
      <w:marLeft w:val="0"/>
      <w:marRight w:val="0"/>
      <w:marTop w:val="0"/>
      <w:marBottom w:val="0"/>
      <w:divBdr>
        <w:top w:val="none" w:sz="0" w:space="0" w:color="auto"/>
        <w:left w:val="none" w:sz="0" w:space="0" w:color="auto"/>
        <w:bottom w:val="none" w:sz="0" w:space="0" w:color="auto"/>
        <w:right w:val="none" w:sz="0" w:space="0" w:color="auto"/>
      </w:divBdr>
    </w:div>
    <w:div w:id="491259110">
      <w:bodyDiv w:val="1"/>
      <w:marLeft w:val="0"/>
      <w:marRight w:val="0"/>
      <w:marTop w:val="0"/>
      <w:marBottom w:val="0"/>
      <w:divBdr>
        <w:top w:val="none" w:sz="0" w:space="0" w:color="auto"/>
        <w:left w:val="none" w:sz="0" w:space="0" w:color="auto"/>
        <w:bottom w:val="none" w:sz="0" w:space="0" w:color="auto"/>
        <w:right w:val="none" w:sz="0" w:space="0" w:color="auto"/>
      </w:divBdr>
    </w:div>
    <w:div w:id="1017542165">
      <w:bodyDiv w:val="1"/>
      <w:marLeft w:val="0"/>
      <w:marRight w:val="0"/>
      <w:marTop w:val="0"/>
      <w:marBottom w:val="0"/>
      <w:divBdr>
        <w:top w:val="none" w:sz="0" w:space="0" w:color="auto"/>
        <w:left w:val="none" w:sz="0" w:space="0" w:color="auto"/>
        <w:bottom w:val="none" w:sz="0" w:space="0" w:color="auto"/>
        <w:right w:val="none" w:sz="0" w:space="0" w:color="auto"/>
      </w:divBdr>
    </w:div>
    <w:div w:id="1043599652">
      <w:bodyDiv w:val="1"/>
      <w:marLeft w:val="0"/>
      <w:marRight w:val="0"/>
      <w:marTop w:val="0"/>
      <w:marBottom w:val="0"/>
      <w:divBdr>
        <w:top w:val="none" w:sz="0" w:space="0" w:color="auto"/>
        <w:left w:val="none" w:sz="0" w:space="0" w:color="auto"/>
        <w:bottom w:val="none" w:sz="0" w:space="0" w:color="auto"/>
        <w:right w:val="none" w:sz="0" w:space="0" w:color="auto"/>
      </w:divBdr>
    </w:div>
    <w:div w:id="1077050821">
      <w:bodyDiv w:val="1"/>
      <w:marLeft w:val="0"/>
      <w:marRight w:val="0"/>
      <w:marTop w:val="0"/>
      <w:marBottom w:val="0"/>
      <w:divBdr>
        <w:top w:val="none" w:sz="0" w:space="0" w:color="auto"/>
        <w:left w:val="none" w:sz="0" w:space="0" w:color="auto"/>
        <w:bottom w:val="none" w:sz="0" w:space="0" w:color="auto"/>
        <w:right w:val="none" w:sz="0" w:space="0" w:color="auto"/>
      </w:divBdr>
    </w:div>
    <w:div w:id="1223449315">
      <w:bodyDiv w:val="1"/>
      <w:marLeft w:val="0"/>
      <w:marRight w:val="0"/>
      <w:marTop w:val="0"/>
      <w:marBottom w:val="0"/>
      <w:divBdr>
        <w:top w:val="none" w:sz="0" w:space="0" w:color="auto"/>
        <w:left w:val="none" w:sz="0" w:space="0" w:color="auto"/>
        <w:bottom w:val="none" w:sz="0" w:space="0" w:color="auto"/>
        <w:right w:val="none" w:sz="0" w:space="0" w:color="auto"/>
      </w:divBdr>
    </w:div>
    <w:div w:id="1232347803">
      <w:bodyDiv w:val="1"/>
      <w:marLeft w:val="0"/>
      <w:marRight w:val="0"/>
      <w:marTop w:val="0"/>
      <w:marBottom w:val="0"/>
      <w:divBdr>
        <w:top w:val="none" w:sz="0" w:space="0" w:color="auto"/>
        <w:left w:val="none" w:sz="0" w:space="0" w:color="auto"/>
        <w:bottom w:val="none" w:sz="0" w:space="0" w:color="auto"/>
        <w:right w:val="none" w:sz="0" w:space="0" w:color="auto"/>
      </w:divBdr>
    </w:div>
    <w:div w:id="1255044234">
      <w:bodyDiv w:val="1"/>
      <w:marLeft w:val="0"/>
      <w:marRight w:val="0"/>
      <w:marTop w:val="0"/>
      <w:marBottom w:val="0"/>
      <w:divBdr>
        <w:top w:val="none" w:sz="0" w:space="0" w:color="auto"/>
        <w:left w:val="none" w:sz="0" w:space="0" w:color="auto"/>
        <w:bottom w:val="none" w:sz="0" w:space="0" w:color="auto"/>
        <w:right w:val="none" w:sz="0" w:space="0" w:color="auto"/>
      </w:divBdr>
    </w:div>
    <w:div w:id="1298224858">
      <w:bodyDiv w:val="1"/>
      <w:marLeft w:val="0"/>
      <w:marRight w:val="0"/>
      <w:marTop w:val="0"/>
      <w:marBottom w:val="0"/>
      <w:divBdr>
        <w:top w:val="none" w:sz="0" w:space="0" w:color="auto"/>
        <w:left w:val="none" w:sz="0" w:space="0" w:color="auto"/>
        <w:bottom w:val="none" w:sz="0" w:space="0" w:color="auto"/>
        <w:right w:val="none" w:sz="0" w:space="0" w:color="auto"/>
      </w:divBdr>
    </w:div>
    <w:div w:id="1307707000">
      <w:bodyDiv w:val="1"/>
      <w:marLeft w:val="0"/>
      <w:marRight w:val="0"/>
      <w:marTop w:val="0"/>
      <w:marBottom w:val="0"/>
      <w:divBdr>
        <w:top w:val="none" w:sz="0" w:space="0" w:color="auto"/>
        <w:left w:val="none" w:sz="0" w:space="0" w:color="auto"/>
        <w:bottom w:val="none" w:sz="0" w:space="0" w:color="auto"/>
        <w:right w:val="none" w:sz="0" w:space="0" w:color="auto"/>
      </w:divBdr>
    </w:div>
    <w:div w:id="1364557649">
      <w:bodyDiv w:val="1"/>
      <w:marLeft w:val="0"/>
      <w:marRight w:val="0"/>
      <w:marTop w:val="0"/>
      <w:marBottom w:val="0"/>
      <w:divBdr>
        <w:top w:val="none" w:sz="0" w:space="0" w:color="auto"/>
        <w:left w:val="none" w:sz="0" w:space="0" w:color="auto"/>
        <w:bottom w:val="none" w:sz="0" w:space="0" w:color="auto"/>
        <w:right w:val="none" w:sz="0" w:space="0" w:color="auto"/>
      </w:divBdr>
    </w:div>
    <w:div w:id="1425299456">
      <w:bodyDiv w:val="1"/>
      <w:marLeft w:val="0"/>
      <w:marRight w:val="0"/>
      <w:marTop w:val="0"/>
      <w:marBottom w:val="0"/>
      <w:divBdr>
        <w:top w:val="none" w:sz="0" w:space="0" w:color="auto"/>
        <w:left w:val="none" w:sz="0" w:space="0" w:color="auto"/>
        <w:bottom w:val="none" w:sz="0" w:space="0" w:color="auto"/>
        <w:right w:val="none" w:sz="0" w:space="0" w:color="auto"/>
      </w:divBdr>
    </w:div>
    <w:div w:id="1455633985">
      <w:bodyDiv w:val="1"/>
      <w:marLeft w:val="0"/>
      <w:marRight w:val="0"/>
      <w:marTop w:val="0"/>
      <w:marBottom w:val="0"/>
      <w:divBdr>
        <w:top w:val="none" w:sz="0" w:space="0" w:color="auto"/>
        <w:left w:val="none" w:sz="0" w:space="0" w:color="auto"/>
        <w:bottom w:val="none" w:sz="0" w:space="0" w:color="auto"/>
        <w:right w:val="none" w:sz="0" w:space="0" w:color="auto"/>
      </w:divBdr>
    </w:div>
    <w:div w:id="1509785049">
      <w:bodyDiv w:val="1"/>
      <w:marLeft w:val="0"/>
      <w:marRight w:val="0"/>
      <w:marTop w:val="0"/>
      <w:marBottom w:val="0"/>
      <w:divBdr>
        <w:top w:val="none" w:sz="0" w:space="0" w:color="auto"/>
        <w:left w:val="none" w:sz="0" w:space="0" w:color="auto"/>
        <w:bottom w:val="none" w:sz="0" w:space="0" w:color="auto"/>
        <w:right w:val="none" w:sz="0" w:space="0" w:color="auto"/>
      </w:divBdr>
    </w:div>
    <w:div w:id="1513909106">
      <w:bodyDiv w:val="1"/>
      <w:marLeft w:val="0"/>
      <w:marRight w:val="0"/>
      <w:marTop w:val="0"/>
      <w:marBottom w:val="0"/>
      <w:divBdr>
        <w:top w:val="none" w:sz="0" w:space="0" w:color="auto"/>
        <w:left w:val="none" w:sz="0" w:space="0" w:color="auto"/>
        <w:bottom w:val="none" w:sz="0" w:space="0" w:color="auto"/>
        <w:right w:val="none" w:sz="0" w:space="0" w:color="auto"/>
      </w:divBdr>
    </w:div>
    <w:div w:id="1647852381">
      <w:bodyDiv w:val="1"/>
      <w:marLeft w:val="0"/>
      <w:marRight w:val="0"/>
      <w:marTop w:val="0"/>
      <w:marBottom w:val="0"/>
      <w:divBdr>
        <w:top w:val="none" w:sz="0" w:space="0" w:color="auto"/>
        <w:left w:val="none" w:sz="0" w:space="0" w:color="auto"/>
        <w:bottom w:val="none" w:sz="0" w:space="0" w:color="auto"/>
        <w:right w:val="none" w:sz="0" w:space="0" w:color="auto"/>
      </w:divBdr>
    </w:div>
    <w:div w:id="20845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3" Type="http://schemas.openxmlformats.org/officeDocument/2006/relationships/settings" Target="settings.xml"/><Relationship Id="rId7" Type="http://schemas.openxmlformats.org/officeDocument/2006/relationships/package" Target="embeddings/Planilha_do_Microsoft_Office_Excel1.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13228</Words>
  <Characters>71437</Characters>
  <Application>Microsoft Office Word</Application>
  <DocSecurity>0</DocSecurity>
  <Lines>595</Lines>
  <Paragraphs>168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Moisés MF. Faustino</dc:creator>
  <cp:lastModifiedBy>pra</cp:lastModifiedBy>
  <cp:revision>2</cp:revision>
  <cp:lastPrinted>2018-04-18T17:29:00Z</cp:lastPrinted>
  <dcterms:created xsi:type="dcterms:W3CDTF">2018-04-26T13:26:00Z</dcterms:created>
  <dcterms:modified xsi:type="dcterms:W3CDTF">2018-04-26T13:26:00Z</dcterms:modified>
</cp:coreProperties>
</file>