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E5F" w:rsidRDefault="00263E5F" w:rsidP="004E4DDB">
      <w:pPr>
        <w:widowControl w:val="0"/>
        <w:suppressLineNumbers/>
        <w:jc w:val="center"/>
        <w:rPr>
          <w:b/>
          <w:bCs/>
          <w:sz w:val="32"/>
          <w:szCs w:val="32"/>
        </w:rPr>
      </w:pPr>
    </w:p>
    <w:p w:rsidR="00647FBD" w:rsidRPr="00475614" w:rsidRDefault="00647FBD" w:rsidP="004E4DDB">
      <w:pPr>
        <w:widowControl w:val="0"/>
        <w:suppressLineNumbers/>
        <w:jc w:val="center"/>
        <w:rPr>
          <w:color w:val="FF0000"/>
          <w:sz w:val="32"/>
          <w:szCs w:val="32"/>
        </w:rPr>
      </w:pPr>
      <w:r w:rsidRPr="00475614">
        <w:rPr>
          <w:b/>
          <w:bCs/>
          <w:sz w:val="32"/>
          <w:szCs w:val="32"/>
        </w:rPr>
        <w:t xml:space="preserve">UNIVERSIDADE FEDERAL </w:t>
      </w:r>
      <w:r w:rsidR="004E4DDB">
        <w:rPr>
          <w:b/>
          <w:bCs/>
          <w:sz w:val="32"/>
          <w:szCs w:val="32"/>
        </w:rPr>
        <w:t>DA PARAÍBA</w:t>
      </w:r>
      <w:r w:rsidRPr="00475614">
        <w:rPr>
          <w:b/>
          <w:bCs/>
          <w:sz w:val="32"/>
          <w:szCs w:val="32"/>
        </w:rPr>
        <w:t xml:space="preserve"> – </w:t>
      </w:r>
      <w:r w:rsidR="004E4DDB">
        <w:rPr>
          <w:b/>
          <w:bCs/>
          <w:sz w:val="32"/>
          <w:szCs w:val="32"/>
        </w:rPr>
        <w:t>UFPB</w:t>
      </w:r>
    </w:p>
    <w:p w:rsidR="00C07D8A" w:rsidRDefault="00C07D8A" w:rsidP="00647FBD">
      <w:pPr>
        <w:widowControl w:val="0"/>
        <w:suppressLineNumbers/>
        <w:rPr>
          <w:bCs/>
          <w:color w:val="auto"/>
          <w:sz w:val="32"/>
          <w:szCs w:val="32"/>
        </w:rPr>
      </w:pPr>
    </w:p>
    <w:p w:rsidR="00E94FD7" w:rsidRDefault="00E94FD7" w:rsidP="00647FBD">
      <w:pPr>
        <w:widowControl w:val="0"/>
        <w:suppressLineNumbers/>
        <w:rPr>
          <w:bCs/>
          <w:color w:val="auto"/>
          <w:sz w:val="32"/>
          <w:szCs w:val="32"/>
        </w:rPr>
      </w:pPr>
    </w:p>
    <w:p w:rsidR="00263E5F" w:rsidRPr="0023616C" w:rsidRDefault="00263E5F" w:rsidP="00647FBD">
      <w:pPr>
        <w:widowControl w:val="0"/>
        <w:suppressLineNumbers/>
        <w:rPr>
          <w:bCs/>
          <w:color w:val="auto"/>
          <w:sz w:val="32"/>
          <w:szCs w:val="32"/>
        </w:rPr>
      </w:pPr>
    </w:p>
    <w:p w:rsidR="00C07D8A" w:rsidRPr="0023616C" w:rsidRDefault="00C07D8A" w:rsidP="00C07D8A">
      <w:pPr>
        <w:widowControl w:val="0"/>
        <w:suppressLineNumbers/>
        <w:tabs>
          <w:tab w:val="left" w:pos="8280"/>
        </w:tabs>
        <w:rPr>
          <w:bCs/>
          <w:color w:val="auto"/>
          <w:sz w:val="32"/>
          <w:szCs w:val="32"/>
        </w:rPr>
      </w:pPr>
      <w:r>
        <w:rPr>
          <w:bCs/>
          <w:color w:val="auto"/>
          <w:sz w:val="32"/>
          <w:szCs w:val="32"/>
        </w:rPr>
        <w:tab/>
      </w:r>
    </w:p>
    <w:p w:rsidR="00C07D8A" w:rsidRPr="0023616C" w:rsidRDefault="00C07D8A" w:rsidP="00C07D8A">
      <w:pPr>
        <w:widowControl w:val="0"/>
        <w:suppressLineNumbers/>
        <w:tabs>
          <w:tab w:val="left" w:pos="5490"/>
        </w:tabs>
        <w:spacing w:line="360" w:lineRule="auto"/>
        <w:jc w:val="center"/>
        <w:rPr>
          <w:b/>
          <w:bCs/>
          <w:color w:val="auto"/>
          <w:sz w:val="32"/>
          <w:szCs w:val="32"/>
        </w:rPr>
      </w:pPr>
      <w:r w:rsidRPr="0023616C">
        <w:rPr>
          <w:b/>
          <w:bCs/>
          <w:color w:val="auto"/>
          <w:sz w:val="32"/>
          <w:szCs w:val="32"/>
        </w:rPr>
        <w:t>ESPECI</w:t>
      </w:r>
      <w:r>
        <w:rPr>
          <w:b/>
          <w:bCs/>
          <w:color w:val="auto"/>
          <w:sz w:val="32"/>
          <w:szCs w:val="32"/>
        </w:rPr>
        <w:t xml:space="preserve">FICAÇÕES </w:t>
      </w:r>
      <w:r w:rsidR="00263E5F">
        <w:rPr>
          <w:b/>
          <w:bCs/>
          <w:color w:val="auto"/>
          <w:sz w:val="32"/>
          <w:szCs w:val="32"/>
        </w:rPr>
        <w:t>DESCRITIVAS PARA O PROJETO EXECUTIVO DE INSTALAÇÕES SANITÁRIAS</w:t>
      </w:r>
      <w:r w:rsidR="005C536E">
        <w:rPr>
          <w:b/>
          <w:bCs/>
          <w:color w:val="auto"/>
          <w:sz w:val="32"/>
          <w:szCs w:val="32"/>
        </w:rPr>
        <w:t xml:space="preserve"> DO CENTRO DE REABILITAÇÃO DA UFPB, CAMPUS </w:t>
      </w:r>
      <w:proofErr w:type="gramStart"/>
      <w:r w:rsidR="005C536E">
        <w:rPr>
          <w:b/>
          <w:bCs/>
          <w:color w:val="auto"/>
          <w:sz w:val="32"/>
          <w:szCs w:val="32"/>
        </w:rPr>
        <w:t>I</w:t>
      </w:r>
      <w:proofErr w:type="gramEnd"/>
    </w:p>
    <w:p w:rsidR="00916DA3" w:rsidRDefault="00916DA3" w:rsidP="00C07D8A">
      <w:pPr>
        <w:widowControl w:val="0"/>
        <w:suppressLineNumbers/>
        <w:tabs>
          <w:tab w:val="left" w:pos="5490"/>
        </w:tabs>
        <w:spacing w:line="360" w:lineRule="auto"/>
        <w:jc w:val="center"/>
        <w:rPr>
          <w:b/>
          <w:bCs/>
          <w:color w:val="auto"/>
          <w:sz w:val="32"/>
          <w:szCs w:val="32"/>
        </w:rPr>
      </w:pPr>
    </w:p>
    <w:p w:rsidR="00916DA3" w:rsidRPr="0023616C" w:rsidRDefault="00916DA3" w:rsidP="00C07D8A">
      <w:pPr>
        <w:widowControl w:val="0"/>
        <w:suppressLineNumbers/>
        <w:tabs>
          <w:tab w:val="left" w:pos="5490"/>
        </w:tabs>
        <w:spacing w:line="360" w:lineRule="auto"/>
        <w:jc w:val="center"/>
        <w:rPr>
          <w:b/>
          <w:bCs/>
          <w:color w:val="auto"/>
          <w:sz w:val="32"/>
          <w:szCs w:val="32"/>
        </w:rPr>
      </w:pPr>
    </w:p>
    <w:p w:rsidR="00C07D8A" w:rsidRPr="009E33FC" w:rsidRDefault="004E4DDB" w:rsidP="00C07D8A">
      <w:pPr>
        <w:pStyle w:val="Estilo1"/>
        <w:widowControl w:val="0"/>
        <w:suppressLineNumbers/>
        <w:spacing w:after="0" w:line="240" w:lineRule="auto"/>
        <w:jc w:val="center"/>
        <w:rPr>
          <w:rFonts w:eastAsia="Arial" w:cs="Arial"/>
          <w:bCs/>
          <w:sz w:val="22"/>
          <w:szCs w:val="22"/>
        </w:rPr>
      </w:pPr>
      <w:r>
        <w:rPr>
          <w:rFonts w:eastAsia="Arial" w:cs="Arial"/>
          <w:bCs/>
          <w:sz w:val="22"/>
          <w:szCs w:val="22"/>
        </w:rPr>
        <w:t>JOÃO PESSOA</w:t>
      </w:r>
      <w:r w:rsidR="00C07D8A" w:rsidRPr="009E33FC">
        <w:rPr>
          <w:rFonts w:eastAsia="Arial" w:cs="Arial"/>
          <w:bCs/>
          <w:sz w:val="22"/>
          <w:szCs w:val="22"/>
        </w:rPr>
        <w:t xml:space="preserve"> –</w:t>
      </w:r>
      <w:r w:rsidR="00EA43E4">
        <w:rPr>
          <w:rFonts w:eastAsia="Arial" w:cs="Arial"/>
          <w:bCs/>
          <w:sz w:val="22"/>
          <w:szCs w:val="22"/>
        </w:rPr>
        <w:t xml:space="preserve"> </w:t>
      </w:r>
      <w:r>
        <w:rPr>
          <w:rFonts w:eastAsia="Arial" w:cs="Arial"/>
          <w:bCs/>
          <w:sz w:val="22"/>
          <w:szCs w:val="22"/>
        </w:rPr>
        <w:t>PARAÍBA</w:t>
      </w:r>
      <w:r w:rsidR="00C07D8A" w:rsidRPr="009E33FC">
        <w:rPr>
          <w:rFonts w:eastAsia="Arial" w:cs="Arial"/>
          <w:bCs/>
          <w:sz w:val="22"/>
          <w:szCs w:val="22"/>
        </w:rPr>
        <w:t xml:space="preserve"> </w:t>
      </w:r>
    </w:p>
    <w:p w:rsidR="00C07D8A" w:rsidRDefault="00C07D8A" w:rsidP="00D2176B">
      <w:pPr>
        <w:widowControl w:val="0"/>
        <w:suppressLineNumbers/>
        <w:jc w:val="center"/>
        <w:rPr>
          <w:bCs/>
          <w:color w:val="auto"/>
        </w:rPr>
      </w:pPr>
    </w:p>
    <w:p w:rsidR="00D2176B" w:rsidRPr="0023616C" w:rsidRDefault="00D2176B" w:rsidP="00D2176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Elaborado por:</w:t>
      </w:r>
    </w:p>
    <w:p w:rsidR="00D2176B" w:rsidRPr="0023616C" w:rsidRDefault="00D2176B" w:rsidP="00D2176B">
      <w:pPr>
        <w:widowControl w:val="0"/>
        <w:suppressLineNumbers/>
        <w:jc w:val="center"/>
        <w:rPr>
          <w:bCs/>
          <w:color w:val="auto"/>
        </w:rPr>
      </w:pPr>
    </w:p>
    <w:p w:rsidR="00D2176B" w:rsidRPr="0023616C" w:rsidRDefault="00D2176B" w:rsidP="00D2176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Compor Engenharia e Automação Ltda.</w:t>
      </w:r>
    </w:p>
    <w:p w:rsidR="00D2176B" w:rsidRDefault="00D2176B" w:rsidP="00D2176B">
      <w:pPr>
        <w:widowControl w:val="0"/>
        <w:suppressLineNumbers/>
        <w:jc w:val="center"/>
        <w:rPr>
          <w:bCs/>
          <w:color w:val="auto"/>
        </w:rPr>
      </w:pPr>
    </w:p>
    <w:p w:rsidR="00E94FD7" w:rsidRPr="0023616C" w:rsidRDefault="00E94FD7" w:rsidP="00D2176B">
      <w:pPr>
        <w:widowControl w:val="0"/>
        <w:suppressLineNumbers/>
        <w:jc w:val="center"/>
        <w:rPr>
          <w:bCs/>
          <w:color w:val="auto"/>
        </w:rPr>
      </w:pPr>
    </w:p>
    <w:p w:rsidR="00D2176B" w:rsidRPr="0023616C" w:rsidRDefault="00D2176B" w:rsidP="00D2176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 xml:space="preserve">Eng. </w:t>
      </w:r>
      <w:r w:rsidR="00847CA2">
        <w:rPr>
          <w:bCs/>
          <w:color w:val="auto"/>
        </w:rPr>
        <w:t>Artur magno N. Caetano</w:t>
      </w:r>
    </w:p>
    <w:p w:rsidR="00D2176B" w:rsidRPr="0023616C" w:rsidRDefault="00847CA2" w:rsidP="00D2176B">
      <w:pPr>
        <w:widowControl w:val="0"/>
        <w:suppressLineNumbers/>
        <w:jc w:val="center"/>
        <w:rPr>
          <w:bCs/>
          <w:color w:val="auto"/>
        </w:rPr>
      </w:pPr>
      <w:r>
        <w:rPr>
          <w:bCs/>
          <w:color w:val="auto"/>
        </w:rPr>
        <w:t>CREA 160103303-6</w:t>
      </w:r>
    </w:p>
    <w:p w:rsidR="00D2176B" w:rsidRPr="0023616C" w:rsidRDefault="00847CA2" w:rsidP="00D2176B">
      <w:pPr>
        <w:widowControl w:val="0"/>
        <w:suppressLineNumbers/>
        <w:jc w:val="center"/>
        <w:rPr>
          <w:bCs/>
          <w:color w:val="auto"/>
        </w:rPr>
      </w:pPr>
      <w:r>
        <w:rPr>
          <w:bCs/>
          <w:color w:val="auto"/>
        </w:rPr>
        <w:t xml:space="preserve">Coordenador </w:t>
      </w:r>
      <w:r w:rsidR="00EA43E4">
        <w:rPr>
          <w:bCs/>
          <w:color w:val="auto"/>
        </w:rPr>
        <w:t>Técnico</w:t>
      </w:r>
    </w:p>
    <w:p w:rsidR="00D2176B" w:rsidRDefault="00D2176B" w:rsidP="00D2176B">
      <w:pPr>
        <w:widowControl w:val="0"/>
        <w:suppressLineNumbers/>
        <w:jc w:val="center"/>
        <w:rPr>
          <w:bCs/>
          <w:color w:val="auto"/>
        </w:rPr>
      </w:pPr>
    </w:p>
    <w:p w:rsidR="00E94FD7" w:rsidRPr="0023616C" w:rsidRDefault="00E94FD7" w:rsidP="00D2176B">
      <w:pPr>
        <w:widowControl w:val="0"/>
        <w:suppressLineNumbers/>
        <w:jc w:val="center"/>
        <w:rPr>
          <w:bCs/>
          <w:color w:val="auto"/>
        </w:rPr>
      </w:pPr>
    </w:p>
    <w:p w:rsidR="00D2176B" w:rsidRPr="00C2161C" w:rsidRDefault="00D2176B" w:rsidP="00D2176B">
      <w:pPr>
        <w:widowControl w:val="0"/>
        <w:suppressLineNumbers/>
        <w:jc w:val="center"/>
        <w:rPr>
          <w:bCs/>
          <w:color w:val="auto"/>
        </w:rPr>
      </w:pPr>
      <w:r w:rsidRPr="00C2161C">
        <w:rPr>
          <w:bCs/>
          <w:color w:val="auto"/>
        </w:rPr>
        <w:t>Eng. Civil Mozart Edson Lopes Guimarães</w:t>
      </w:r>
    </w:p>
    <w:p w:rsidR="00D2176B" w:rsidRPr="0023616C" w:rsidRDefault="00D2176B" w:rsidP="00D2176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CREA 160782747-6</w:t>
      </w:r>
    </w:p>
    <w:p w:rsidR="00D2176B" w:rsidRPr="0023616C" w:rsidRDefault="00D2176B" w:rsidP="00D2176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Responsável Técnico</w:t>
      </w:r>
    </w:p>
    <w:p w:rsidR="00D2176B" w:rsidRPr="0023616C" w:rsidRDefault="00D2176B" w:rsidP="00D2176B">
      <w:pPr>
        <w:pStyle w:val="Estilo1"/>
        <w:widowControl w:val="0"/>
        <w:suppressLineNumbers/>
        <w:spacing w:after="0" w:line="240" w:lineRule="auto"/>
        <w:rPr>
          <w:rFonts w:cs="Arial"/>
          <w:bCs/>
          <w:sz w:val="22"/>
          <w:szCs w:val="22"/>
        </w:rPr>
      </w:pPr>
    </w:p>
    <w:p w:rsidR="00E94FD7" w:rsidRDefault="00E94FD7" w:rsidP="00A92023">
      <w:pPr>
        <w:pStyle w:val="Estilo1"/>
        <w:widowControl w:val="0"/>
        <w:suppressLineNumbers/>
        <w:spacing w:after="0" w:line="240" w:lineRule="auto"/>
        <w:jc w:val="center"/>
        <w:rPr>
          <w:rFonts w:cs="Arial"/>
          <w:bCs/>
          <w:sz w:val="22"/>
          <w:szCs w:val="22"/>
        </w:rPr>
      </w:pPr>
    </w:p>
    <w:p w:rsidR="00EC16AA" w:rsidRPr="0023616C" w:rsidRDefault="004E4DDB" w:rsidP="00A92023">
      <w:pPr>
        <w:pStyle w:val="Estilo1"/>
        <w:widowControl w:val="0"/>
        <w:suppressLineNumbers/>
        <w:spacing w:after="0" w:line="240" w:lineRule="auto"/>
        <w:jc w:val="center"/>
        <w:rPr>
          <w:rFonts w:cs="Arial"/>
          <w:bCs/>
          <w:sz w:val="20"/>
          <w:szCs w:val="20"/>
        </w:rPr>
      </w:pPr>
      <w:r>
        <w:rPr>
          <w:rFonts w:cs="Arial"/>
        </w:rPr>
        <w:t>JANEIRO</w:t>
      </w:r>
      <w:r w:rsidR="008E2B9B">
        <w:rPr>
          <w:rFonts w:cs="Arial"/>
        </w:rPr>
        <w:t>/</w:t>
      </w:r>
      <w:r w:rsidR="00D2176B" w:rsidRPr="0023616C">
        <w:rPr>
          <w:rFonts w:cs="Arial"/>
        </w:rPr>
        <w:t>201</w:t>
      </w:r>
      <w:r>
        <w:rPr>
          <w:rFonts w:cs="Arial"/>
        </w:rPr>
        <w:t>4</w:t>
      </w:r>
    </w:p>
    <w:p w:rsidR="00C2161C" w:rsidRDefault="00C2161C" w:rsidP="00C2161C">
      <w:pPr>
        <w:rPr>
          <w:rFonts w:eastAsiaTheme="majorEastAsia"/>
          <w:b/>
          <w:bCs/>
          <w:color w:val="auto"/>
          <w:sz w:val="24"/>
          <w:szCs w:val="24"/>
        </w:rPr>
      </w:pPr>
    </w:p>
    <w:p w:rsidR="00D83197" w:rsidRDefault="00D83197" w:rsidP="00C2161C"/>
    <w:p w:rsidR="00263E5F" w:rsidRDefault="00263E5F" w:rsidP="00C2161C">
      <w:bookmarkStart w:id="0" w:name="_GoBack"/>
      <w:bookmarkEnd w:id="0"/>
    </w:p>
    <w:p w:rsidR="00263E5F" w:rsidRPr="00C2161C" w:rsidRDefault="00263E5F" w:rsidP="00C2161C"/>
    <w:sdt>
      <w:sdtPr>
        <w:rPr>
          <w:b/>
          <w:color w:val="auto"/>
        </w:rPr>
        <w:id w:val="310223767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5A2C42" w:rsidRPr="00191F4E" w:rsidRDefault="004E6A65" w:rsidP="005A2C42">
          <w:pPr>
            <w:tabs>
              <w:tab w:val="left" w:pos="0"/>
            </w:tabs>
            <w:spacing w:line="240" w:lineRule="auto"/>
            <w:rPr>
              <w:b/>
              <w:color w:val="auto"/>
              <w:sz w:val="26"/>
              <w:szCs w:val="26"/>
            </w:rPr>
          </w:pPr>
          <w:r w:rsidRPr="00191F4E">
            <w:rPr>
              <w:b/>
              <w:color w:val="auto"/>
              <w:sz w:val="26"/>
              <w:szCs w:val="26"/>
            </w:rPr>
            <w:t>SUMÁRIO</w:t>
          </w:r>
        </w:p>
        <w:p w:rsidR="005A2C42" w:rsidRPr="0023616C" w:rsidRDefault="005A2C42" w:rsidP="005A2C42">
          <w:pPr>
            <w:tabs>
              <w:tab w:val="left" w:pos="0"/>
            </w:tabs>
            <w:spacing w:line="240" w:lineRule="auto"/>
            <w:rPr>
              <w:color w:val="auto"/>
            </w:rPr>
          </w:pPr>
        </w:p>
        <w:p w:rsidR="009B21C5" w:rsidRDefault="004A3EA2">
          <w:pPr>
            <w:pStyle w:val="Sumrio1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 w:rsidRPr="0023616C">
            <w:rPr>
              <w:color w:val="auto"/>
            </w:rPr>
            <w:fldChar w:fldCharType="begin"/>
          </w:r>
          <w:r w:rsidR="005A2C42" w:rsidRPr="0023616C">
            <w:rPr>
              <w:color w:val="auto"/>
            </w:rPr>
            <w:instrText xml:space="preserve"> TOC \o "1-3" \h \z \u </w:instrText>
          </w:r>
          <w:r w:rsidRPr="0023616C">
            <w:rPr>
              <w:color w:val="auto"/>
            </w:rPr>
            <w:fldChar w:fldCharType="separate"/>
          </w:r>
          <w:hyperlink w:anchor="_Toc369764637" w:history="1">
            <w:r w:rsidR="009B21C5" w:rsidRPr="00431141">
              <w:rPr>
                <w:rStyle w:val="Hyperlink"/>
                <w:noProof/>
              </w:rPr>
              <w:t>1. OBJETIVO</w:t>
            </w:r>
            <w:r w:rsidR="009B21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B21C5">
              <w:rPr>
                <w:noProof/>
                <w:webHidden/>
              </w:rPr>
              <w:instrText xml:space="preserve"> PAGEREF _Toc369764637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3E5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B21C5" w:rsidRDefault="00F75D1D">
          <w:pPr>
            <w:pStyle w:val="Sumrio1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69764638" w:history="1">
            <w:r w:rsidR="009B21C5" w:rsidRPr="00431141">
              <w:rPr>
                <w:rStyle w:val="Hyperlink"/>
                <w:noProof/>
              </w:rPr>
              <w:t>2. NORMAS APLICÁVEIS</w:t>
            </w:r>
            <w:r w:rsidR="009B21C5">
              <w:rPr>
                <w:noProof/>
                <w:webHidden/>
              </w:rPr>
              <w:tab/>
            </w:r>
            <w:r w:rsidR="004A3EA2">
              <w:rPr>
                <w:noProof/>
                <w:webHidden/>
              </w:rPr>
              <w:fldChar w:fldCharType="begin"/>
            </w:r>
            <w:r w:rsidR="009B21C5">
              <w:rPr>
                <w:noProof/>
                <w:webHidden/>
              </w:rPr>
              <w:instrText xml:space="preserve"> PAGEREF _Toc369764638 \h </w:instrText>
            </w:r>
            <w:r w:rsidR="004A3EA2">
              <w:rPr>
                <w:noProof/>
                <w:webHidden/>
              </w:rPr>
            </w:r>
            <w:r w:rsidR="004A3EA2">
              <w:rPr>
                <w:noProof/>
                <w:webHidden/>
              </w:rPr>
              <w:fldChar w:fldCharType="separate"/>
            </w:r>
            <w:r w:rsidR="00263E5F">
              <w:rPr>
                <w:noProof/>
                <w:webHidden/>
              </w:rPr>
              <w:t>3</w:t>
            </w:r>
            <w:r w:rsidR="004A3EA2">
              <w:rPr>
                <w:noProof/>
                <w:webHidden/>
              </w:rPr>
              <w:fldChar w:fldCharType="end"/>
            </w:r>
          </w:hyperlink>
        </w:p>
        <w:p w:rsidR="009B21C5" w:rsidRDefault="00F75D1D">
          <w:pPr>
            <w:pStyle w:val="Sumrio1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69764639" w:history="1">
            <w:r w:rsidR="009B21C5" w:rsidRPr="00431141">
              <w:rPr>
                <w:rStyle w:val="Hyperlink"/>
                <w:noProof/>
              </w:rPr>
              <w:t>3. GENERALIDADES</w:t>
            </w:r>
            <w:r w:rsidR="009B21C5">
              <w:rPr>
                <w:noProof/>
                <w:webHidden/>
              </w:rPr>
              <w:tab/>
            </w:r>
            <w:r w:rsidR="004A3EA2">
              <w:rPr>
                <w:noProof/>
                <w:webHidden/>
              </w:rPr>
              <w:fldChar w:fldCharType="begin"/>
            </w:r>
            <w:r w:rsidR="009B21C5">
              <w:rPr>
                <w:noProof/>
                <w:webHidden/>
              </w:rPr>
              <w:instrText xml:space="preserve"> PAGEREF _Toc369764639 \h </w:instrText>
            </w:r>
            <w:r w:rsidR="004A3EA2">
              <w:rPr>
                <w:noProof/>
                <w:webHidden/>
              </w:rPr>
            </w:r>
            <w:r w:rsidR="004A3EA2">
              <w:rPr>
                <w:noProof/>
                <w:webHidden/>
              </w:rPr>
              <w:fldChar w:fldCharType="separate"/>
            </w:r>
            <w:r w:rsidR="00263E5F">
              <w:rPr>
                <w:noProof/>
                <w:webHidden/>
              </w:rPr>
              <w:t>3</w:t>
            </w:r>
            <w:r w:rsidR="004A3EA2">
              <w:rPr>
                <w:noProof/>
                <w:webHidden/>
              </w:rPr>
              <w:fldChar w:fldCharType="end"/>
            </w:r>
          </w:hyperlink>
        </w:p>
        <w:p w:rsidR="009B21C5" w:rsidRDefault="00F75D1D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69764640" w:history="1">
            <w:r w:rsidR="009B21C5" w:rsidRPr="00431141">
              <w:rPr>
                <w:rStyle w:val="Hyperlink"/>
                <w:noProof/>
              </w:rPr>
              <w:t>3.1 EXECUÇÃO DOS SERVIÇOS</w:t>
            </w:r>
            <w:r w:rsidR="009B21C5">
              <w:rPr>
                <w:noProof/>
                <w:webHidden/>
              </w:rPr>
              <w:tab/>
            </w:r>
            <w:r w:rsidR="004A3EA2">
              <w:rPr>
                <w:noProof/>
                <w:webHidden/>
              </w:rPr>
              <w:fldChar w:fldCharType="begin"/>
            </w:r>
            <w:r w:rsidR="009B21C5">
              <w:rPr>
                <w:noProof/>
                <w:webHidden/>
              </w:rPr>
              <w:instrText xml:space="preserve"> PAGEREF _Toc369764640 \h </w:instrText>
            </w:r>
            <w:r w:rsidR="004A3EA2">
              <w:rPr>
                <w:noProof/>
                <w:webHidden/>
              </w:rPr>
            </w:r>
            <w:r w:rsidR="004A3EA2">
              <w:rPr>
                <w:noProof/>
                <w:webHidden/>
              </w:rPr>
              <w:fldChar w:fldCharType="separate"/>
            </w:r>
            <w:r w:rsidR="00263E5F">
              <w:rPr>
                <w:noProof/>
                <w:webHidden/>
              </w:rPr>
              <w:t>3</w:t>
            </w:r>
            <w:r w:rsidR="004A3EA2">
              <w:rPr>
                <w:noProof/>
                <w:webHidden/>
              </w:rPr>
              <w:fldChar w:fldCharType="end"/>
            </w:r>
          </w:hyperlink>
        </w:p>
        <w:p w:rsidR="009B21C5" w:rsidRDefault="00F75D1D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69764641" w:history="1">
            <w:r w:rsidR="009B21C5" w:rsidRPr="00431141">
              <w:rPr>
                <w:rStyle w:val="Hyperlink"/>
                <w:noProof/>
              </w:rPr>
              <w:t>3.3 MATERIAIS, FERRAMENTAS E EQUIPAMENTOS</w:t>
            </w:r>
            <w:r w:rsidR="009B21C5">
              <w:rPr>
                <w:noProof/>
                <w:webHidden/>
              </w:rPr>
              <w:tab/>
            </w:r>
            <w:r w:rsidR="004A3EA2">
              <w:rPr>
                <w:noProof/>
                <w:webHidden/>
              </w:rPr>
              <w:fldChar w:fldCharType="begin"/>
            </w:r>
            <w:r w:rsidR="009B21C5">
              <w:rPr>
                <w:noProof/>
                <w:webHidden/>
              </w:rPr>
              <w:instrText xml:space="preserve"> PAGEREF _Toc369764641 \h </w:instrText>
            </w:r>
            <w:r w:rsidR="004A3EA2">
              <w:rPr>
                <w:noProof/>
                <w:webHidden/>
              </w:rPr>
            </w:r>
            <w:r w:rsidR="004A3EA2">
              <w:rPr>
                <w:noProof/>
                <w:webHidden/>
              </w:rPr>
              <w:fldChar w:fldCharType="separate"/>
            </w:r>
            <w:r w:rsidR="00263E5F">
              <w:rPr>
                <w:noProof/>
                <w:webHidden/>
              </w:rPr>
              <w:t>4</w:t>
            </w:r>
            <w:r w:rsidR="004A3EA2">
              <w:rPr>
                <w:noProof/>
                <w:webHidden/>
              </w:rPr>
              <w:fldChar w:fldCharType="end"/>
            </w:r>
          </w:hyperlink>
        </w:p>
        <w:p w:rsidR="009B21C5" w:rsidRDefault="00F75D1D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69764642" w:history="1">
            <w:r w:rsidR="009B21C5" w:rsidRPr="00431141">
              <w:rPr>
                <w:rStyle w:val="Hyperlink"/>
                <w:noProof/>
              </w:rPr>
              <w:t>3.4 ESPECIFICAÇÕES GERAIS PARA EXECUÇÃO</w:t>
            </w:r>
            <w:r w:rsidR="009B21C5">
              <w:rPr>
                <w:noProof/>
                <w:webHidden/>
              </w:rPr>
              <w:tab/>
            </w:r>
            <w:r w:rsidR="004A3EA2">
              <w:rPr>
                <w:noProof/>
                <w:webHidden/>
              </w:rPr>
              <w:fldChar w:fldCharType="begin"/>
            </w:r>
            <w:r w:rsidR="009B21C5">
              <w:rPr>
                <w:noProof/>
                <w:webHidden/>
              </w:rPr>
              <w:instrText xml:space="preserve"> PAGEREF _Toc369764642 \h </w:instrText>
            </w:r>
            <w:r w:rsidR="004A3EA2">
              <w:rPr>
                <w:noProof/>
                <w:webHidden/>
              </w:rPr>
            </w:r>
            <w:r w:rsidR="004A3EA2">
              <w:rPr>
                <w:noProof/>
                <w:webHidden/>
              </w:rPr>
              <w:fldChar w:fldCharType="separate"/>
            </w:r>
            <w:r w:rsidR="00263E5F">
              <w:rPr>
                <w:noProof/>
                <w:webHidden/>
              </w:rPr>
              <w:t>4</w:t>
            </w:r>
            <w:r w:rsidR="004A3EA2">
              <w:rPr>
                <w:noProof/>
                <w:webHidden/>
              </w:rPr>
              <w:fldChar w:fldCharType="end"/>
            </w:r>
          </w:hyperlink>
        </w:p>
        <w:p w:rsidR="009B21C5" w:rsidRDefault="00F75D1D">
          <w:pPr>
            <w:pStyle w:val="Sumrio1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69764643" w:history="1">
            <w:r w:rsidR="009B21C5" w:rsidRPr="00431141">
              <w:rPr>
                <w:rStyle w:val="Hyperlink"/>
                <w:noProof/>
              </w:rPr>
              <w:t>4. DESCRIÇÃO DOS SISTEMAS</w:t>
            </w:r>
            <w:r w:rsidR="009B21C5">
              <w:rPr>
                <w:noProof/>
                <w:webHidden/>
              </w:rPr>
              <w:tab/>
            </w:r>
            <w:r w:rsidR="004A3EA2">
              <w:rPr>
                <w:noProof/>
                <w:webHidden/>
              </w:rPr>
              <w:fldChar w:fldCharType="begin"/>
            </w:r>
            <w:r w:rsidR="009B21C5">
              <w:rPr>
                <w:noProof/>
                <w:webHidden/>
              </w:rPr>
              <w:instrText xml:space="preserve"> PAGEREF _Toc369764643 \h </w:instrText>
            </w:r>
            <w:r w:rsidR="004A3EA2">
              <w:rPr>
                <w:noProof/>
                <w:webHidden/>
              </w:rPr>
            </w:r>
            <w:r w:rsidR="004A3EA2">
              <w:rPr>
                <w:noProof/>
                <w:webHidden/>
              </w:rPr>
              <w:fldChar w:fldCharType="separate"/>
            </w:r>
            <w:r w:rsidR="00263E5F">
              <w:rPr>
                <w:noProof/>
                <w:webHidden/>
              </w:rPr>
              <w:t>5</w:t>
            </w:r>
            <w:r w:rsidR="004A3EA2">
              <w:rPr>
                <w:noProof/>
                <w:webHidden/>
              </w:rPr>
              <w:fldChar w:fldCharType="end"/>
            </w:r>
          </w:hyperlink>
        </w:p>
        <w:p w:rsidR="009B21C5" w:rsidRDefault="00F75D1D">
          <w:pPr>
            <w:pStyle w:val="Sumrio2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69764644" w:history="1">
            <w:r w:rsidR="009B21C5" w:rsidRPr="00431141">
              <w:rPr>
                <w:rStyle w:val="Hyperlink"/>
                <w:noProof/>
              </w:rPr>
              <w:t>4.1 INSTALAÇÕES DE ESGOTO SANITÁRIO</w:t>
            </w:r>
            <w:r w:rsidR="009B21C5">
              <w:rPr>
                <w:noProof/>
                <w:webHidden/>
              </w:rPr>
              <w:tab/>
            </w:r>
            <w:r w:rsidR="004A3EA2">
              <w:rPr>
                <w:noProof/>
                <w:webHidden/>
              </w:rPr>
              <w:fldChar w:fldCharType="begin"/>
            </w:r>
            <w:r w:rsidR="009B21C5">
              <w:rPr>
                <w:noProof/>
                <w:webHidden/>
              </w:rPr>
              <w:instrText xml:space="preserve"> PAGEREF _Toc369764644 \h </w:instrText>
            </w:r>
            <w:r w:rsidR="004A3EA2">
              <w:rPr>
                <w:noProof/>
                <w:webHidden/>
              </w:rPr>
            </w:r>
            <w:r w:rsidR="004A3EA2">
              <w:rPr>
                <w:noProof/>
                <w:webHidden/>
              </w:rPr>
              <w:fldChar w:fldCharType="separate"/>
            </w:r>
            <w:r w:rsidR="00263E5F">
              <w:rPr>
                <w:noProof/>
                <w:webHidden/>
              </w:rPr>
              <w:t>5</w:t>
            </w:r>
            <w:r w:rsidR="004A3EA2">
              <w:rPr>
                <w:noProof/>
                <w:webHidden/>
              </w:rPr>
              <w:fldChar w:fldCharType="end"/>
            </w:r>
          </w:hyperlink>
        </w:p>
        <w:p w:rsidR="009B21C5" w:rsidRDefault="00F75D1D">
          <w:pPr>
            <w:pStyle w:val="Sumrio3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69764645" w:history="1">
            <w:r w:rsidR="009B21C5" w:rsidRPr="00431141">
              <w:rPr>
                <w:rStyle w:val="Hyperlink"/>
                <w:noProof/>
              </w:rPr>
              <w:t>4.1.1. DESCRIÇÃO GERAL DO SISTEMA</w:t>
            </w:r>
            <w:r w:rsidR="009B21C5">
              <w:rPr>
                <w:noProof/>
                <w:webHidden/>
              </w:rPr>
              <w:tab/>
            </w:r>
            <w:r w:rsidR="004A3EA2">
              <w:rPr>
                <w:noProof/>
                <w:webHidden/>
              </w:rPr>
              <w:fldChar w:fldCharType="begin"/>
            </w:r>
            <w:r w:rsidR="009B21C5">
              <w:rPr>
                <w:noProof/>
                <w:webHidden/>
              </w:rPr>
              <w:instrText xml:space="preserve"> PAGEREF _Toc369764645 \h </w:instrText>
            </w:r>
            <w:r w:rsidR="004A3EA2">
              <w:rPr>
                <w:noProof/>
                <w:webHidden/>
              </w:rPr>
            </w:r>
            <w:r w:rsidR="004A3EA2">
              <w:rPr>
                <w:noProof/>
                <w:webHidden/>
              </w:rPr>
              <w:fldChar w:fldCharType="separate"/>
            </w:r>
            <w:r w:rsidR="00263E5F">
              <w:rPr>
                <w:noProof/>
                <w:webHidden/>
              </w:rPr>
              <w:t>5</w:t>
            </w:r>
            <w:r w:rsidR="004A3EA2">
              <w:rPr>
                <w:noProof/>
                <w:webHidden/>
              </w:rPr>
              <w:fldChar w:fldCharType="end"/>
            </w:r>
          </w:hyperlink>
        </w:p>
        <w:p w:rsidR="009B21C5" w:rsidRDefault="00F75D1D">
          <w:pPr>
            <w:pStyle w:val="Sumrio3"/>
            <w:tabs>
              <w:tab w:val="left" w:pos="880"/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69764646" w:history="1">
            <w:r w:rsidR="009B21C5" w:rsidRPr="00431141">
              <w:rPr>
                <w:rStyle w:val="Hyperlink"/>
                <w:noProof/>
              </w:rPr>
              <w:t>a)</w:t>
            </w:r>
            <w:r w:rsidR="009B21C5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9B21C5" w:rsidRPr="00431141">
              <w:rPr>
                <w:rStyle w:val="Hyperlink"/>
                <w:noProof/>
              </w:rPr>
              <w:t>Quantitativo</w:t>
            </w:r>
            <w:r w:rsidR="009B21C5">
              <w:rPr>
                <w:noProof/>
                <w:webHidden/>
              </w:rPr>
              <w:tab/>
            </w:r>
            <w:r w:rsidR="004A3EA2">
              <w:rPr>
                <w:noProof/>
                <w:webHidden/>
              </w:rPr>
              <w:fldChar w:fldCharType="begin"/>
            </w:r>
            <w:r w:rsidR="009B21C5">
              <w:rPr>
                <w:noProof/>
                <w:webHidden/>
              </w:rPr>
              <w:instrText xml:space="preserve"> PAGEREF _Toc369764646 \h </w:instrText>
            </w:r>
            <w:r w:rsidR="004A3EA2">
              <w:rPr>
                <w:noProof/>
                <w:webHidden/>
              </w:rPr>
            </w:r>
            <w:r w:rsidR="004A3EA2">
              <w:rPr>
                <w:noProof/>
                <w:webHidden/>
              </w:rPr>
              <w:fldChar w:fldCharType="separate"/>
            </w:r>
            <w:r w:rsidR="00263E5F">
              <w:rPr>
                <w:noProof/>
                <w:webHidden/>
              </w:rPr>
              <w:t>6</w:t>
            </w:r>
            <w:r w:rsidR="004A3EA2">
              <w:rPr>
                <w:noProof/>
                <w:webHidden/>
              </w:rPr>
              <w:fldChar w:fldCharType="end"/>
            </w:r>
          </w:hyperlink>
        </w:p>
        <w:p w:rsidR="009B21C5" w:rsidRDefault="00F75D1D">
          <w:pPr>
            <w:pStyle w:val="Sumrio3"/>
            <w:tabs>
              <w:tab w:val="right" w:leader="dot" w:pos="9395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369764647" w:history="1">
            <w:r w:rsidR="009B21C5" w:rsidRPr="00431141">
              <w:rPr>
                <w:rStyle w:val="Hyperlink"/>
                <w:noProof/>
              </w:rPr>
              <w:t>4.2. MONTAGEM DOS APARELHOS</w:t>
            </w:r>
            <w:r w:rsidR="009B21C5">
              <w:rPr>
                <w:noProof/>
                <w:webHidden/>
              </w:rPr>
              <w:tab/>
            </w:r>
            <w:r w:rsidR="004A3EA2">
              <w:rPr>
                <w:noProof/>
                <w:webHidden/>
              </w:rPr>
              <w:fldChar w:fldCharType="begin"/>
            </w:r>
            <w:r w:rsidR="009B21C5">
              <w:rPr>
                <w:noProof/>
                <w:webHidden/>
              </w:rPr>
              <w:instrText xml:space="preserve"> PAGEREF _Toc369764647 \h </w:instrText>
            </w:r>
            <w:r w:rsidR="004A3EA2">
              <w:rPr>
                <w:noProof/>
                <w:webHidden/>
              </w:rPr>
            </w:r>
            <w:r w:rsidR="004A3EA2">
              <w:rPr>
                <w:noProof/>
                <w:webHidden/>
              </w:rPr>
              <w:fldChar w:fldCharType="separate"/>
            </w:r>
            <w:r w:rsidR="00263E5F">
              <w:rPr>
                <w:noProof/>
                <w:webHidden/>
              </w:rPr>
              <w:t>7</w:t>
            </w:r>
            <w:r w:rsidR="004A3EA2">
              <w:rPr>
                <w:noProof/>
                <w:webHidden/>
              </w:rPr>
              <w:fldChar w:fldCharType="end"/>
            </w:r>
          </w:hyperlink>
        </w:p>
        <w:p w:rsidR="005A2C42" w:rsidRPr="0023616C" w:rsidRDefault="004A3EA2">
          <w:pPr>
            <w:rPr>
              <w:color w:val="auto"/>
            </w:rPr>
          </w:pPr>
          <w:r w:rsidRPr="0023616C">
            <w:rPr>
              <w:b/>
              <w:bCs/>
              <w:color w:val="auto"/>
            </w:rPr>
            <w:fldChar w:fldCharType="end"/>
          </w:r>
        </w:p>
      </w:sdtContent>
    </w:sdt>
    <w:p w:rsidR="00747FDA" w:rsidRPr="0023616C" w:rsidRDefault="00747FDA" w:rsidP="005A2C42">
      <w:pPr>
        <w:tabs>
          <w:tab w:val="left" w:pos="0"/>
        </w:tabs>
        <w:spacing w:line="240" w:lineRule="auto"/>
        <w:rPr>
          <w:b/>
          <w:bCs/>
          <w:color w:val="auto"/>
          <w:sz w:val="24"/>
          <w:szCs w:val="24"/>
        </w:rPr>
      </w:pPr>
    </w:p>
    <w:p w:rsidR="005A2C42" w:rsidRPr="0023616C" w:rsidRDefault="005A2C42" w:rsidP="00BF7DED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</w:p>
    <w:p w:rsidR="005A2C42" w:rsidRPr="0023616C" w:rsidRDefault="005A2C42" w:rsidP="00BF7DED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</w:p>
    <w:p w:rsidR="005A2C42" w:rsidRPr="0023616C" w:rsidRDefault="005A2C42" w:rsidP="00BF7DED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</w:p>
    <w:p w:rsidR="005A2C42" w:rsidRPr="0023616C" w:rsidRDefault="005A2C42" w:rsidP="00BF7DED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</w:p>
    <w:p w:rsidR="005A2C42" w:rsidRPr="0023616C" w:rsidRDefault="005A2C42" w:rsidP="00BF7DED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</w:p>
    <w:p w:rsidR="005A2C42" w:rsidRPr="0023616C" w:rsidRDefault="005A2C42" w:rsidP="00BF7DED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</w:p>
    <w:p w:rsidR="00191F4E" w:rsidRDefault="00191F4E" w:rsidP="00172960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</w:p>
    <w:p w:rsidR="00191F4E" w:rsidRDefault="00191F4E" w:rsidP="00172960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</w:p>
    <w:p w:rsidR="00191F4E" w:rsidRDefault="00191F4E" w:rsidP="00191F4E">
      <w:pPr>
        <w:spacing w:line="240" w:lineRule="auto"/>
        <w:rPr>
          <w:color w:val="auto"/>
          <w:sz w:val="24"/>
          <w:szCs w:val="24"/>
        </w:rPr>
      </w:pPr>
    </w:p>
    <w:p w:rsidR="00172960" w:rsidRPr="00191F4E" w:rsidRDefault="00F75D1D" w:rsidP="00191F4E">
      <w:pPr>
        <w:spacing w:line="240" w:lineRule="auto"/>
        <w:rPr>
          <w:b/>
          <w:bCs/>
          <w:color w:val="auto"/>
          <w:sz w:val="24"/>
          <w:szCs w:val="24"/>
        </w:rPr>
      </w:pPr>
      <w:r>
        <w:rPr>
          <w:noProof/>
          <w:color w:val="auto"/>
          <w:sz w:val="24"/>
          <w:szCs w:val="24"/>
        </w:rPr>
        <w:lastRenderedPageBreak/>
        <w:pict>
          <v:rect id="_x0000_s1028" style="position:absolute;margin-left:461.7pt;margin-top:28.05pt;width:9.75pt;height:15pt;z-index:251658240" fillcolor="white [3212]" stroked="f"/>
        </w:pict>
      </w:r>
      <w:bookmarkStart w:id="1" w:name="_Toc369764637"/>
    </w:p>
    <w:p w:rsidR="00EC16AA" w:rsidRPr="00172960" w:rsidRDefault="004E6E77" w:rsidP="00172960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</w:t>
      </w:r>
      <w:r w:rsidR="00EC16AA" w:rsidRPr="0023616C">
        <w:rPr>
          <w:color w:val="auto"/>
          <w:sz w:val="24"/>
          <w:szCs w:val="24"/>
        </w:rPr>
        <w:t xml:space="preserve">. </w:t>
      </w:r>
      <w:r w:rsidR="005A2C42" w:rsidRPr="0023616C">
        <w:rPr>
          <w:color w:val="auto"/>
          <w:sz w:val="24"/>
          <w:szCs w:val="24"/>
        </w:rPr>
        <w:t>OBJETIVO</w:t>
      </w:r>
      <w:bookmarkEnd w:id="1"/>
    </w:p>
    <w:p w:rsidR="00EC16AA" w:rsidRPr="0023616C" w:rsidRDefault="00EC16AA" w:rsidP="005C536E">
      <w:pPr>
        <w:autoSpaceDE w:val="0"/>
        <w:autoSpaceDN w:val="0"/>
        <w:adjustRightInd w:val="0"/>
        <w:spacing w:line="240" w:lineRule="auto"/>
        <w:jc w:val="both"/>
        <w:rPr>
          <w:rStyle w:val="apple-style-span"/>
          <w:color w:val="auto"/>
        </w:rPr>
      </w:pPr>
      <w:r w:rsidRPr="0023616C">
        <w:rPr>
          <w:color w:val="auto"/>
        </w:rPr>
        <w:t xml:space="preserve">O presente memorial tem como objetivo detalhar e especificar o projeto de </w:t>
      </w:r>
      <w:r w:rsidR="00331493" w:rsidRPr="0023616C">
        <w:rPr>
          <w:color w:val="auto"/>
        </w:rPr>
        <w:t>instalações sanitárias</w:t>
      </w:r>
      <w:r w:rsidR="00EA43E4">
        <w:rPr>
          <w:color w:val="auto"/>
        </w:rPr>
        <w:t xml:space="preserve"> </w:t>
      </w:r>
      <w:r w:rsidR="001C2654">
        <w:rPr>
          <w:color w:val="auto"/>
        </w:rPr>
        <w:t>d</w:t>
      </w:r>
      <w:r w:rsidR="009B21C5">
        <w:rPr>
          <w:color w:val="auto"/>
        </w:rPr>
        <w:t xml:space="preserve">o </w:t>
      </w:r>
      <w:r w:rsidR="004E4DDB">
        <w:rPr>
          <w:color w:val="auto"/>
        </w:rPr>
        <w:t>Centro de reabilitação</w:t>
      </w:r>
      <w:r w:rsidR="00D83197">
        <w:rPr>
          <w:color w:val="auto"/>
        </w:rPr>
        <w:t>,</w:t>
      </w:r>
      <w:r w:rsidR="009C506B" w:rsidRPr="0023616C">
        <w:rPr>
          <w:color w:val="auto"/>
        </w:rPr>
        <w:t xml:space="preserve"> </w:t>
      </w:r>
      <w:r w:rsidR="00584512" w:rsidRPr="0023616C">
        <w:rPr>
          <w:color w:val="auto"/>
        </w:rPr>
        <w:t>localizado</w:t>
      </w:r>
      <w:r w:rsidR="009B21C5">
        <w:rPr>
          <w:color w:val="auto"/>
        </w:rPr>
        <w:t xml:space="preserve"> </w:t>
      </w:r>
      <w:r w:rsidR="004E4DDB">
        <w:rPr>
          <w:color w:val="auto"/>
        </w:rPr>
        <w:t xml:space="preserve">na Universidade Federal da Paraíba, Campus I, Cidade Universitária, João Pessoa. </w:t>
      </w:r>
    </w:p>
    <w:p w:rsidR="00EC16AA" w:rsidRPr="0023616C" w:rsidRDefault="005A2C42" w:rsidP="00BF7DED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  <w:bookmarkStart w:id="2" w:name="_Toc369764638"/>
      <w:r w:rsidRPr="0023616C">
        <w:rPr>
          <w:color w:val="auto"/>
          <w:sz w:val="24"/>
          <w:szCs w:val="24"/>
        </w:rPr>
        <w:t>2. NORMAS APLICÁVEIS</w:t>
      </w:r>
      <w:bookmarkEnd w:id="2"/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As execu</w:t>
      </w:r>
      <w:r w:rsidR="00331493" w:rsidRPr="0023616C">
        <w:rPr>
          <w:color w:val="auto"/>
        </w:rPr>
        <w:t>ções das instalações sanitárias</w:t>
      </w:r>
      <w:r w:rsidRPr="0023616C">
        <w:rPr>
          <w:color w:val="auto"/>
        </w:rPr>
        <w:t>, bem como os materiais empregados deverão atender aos requisitos das últimas edições das normas da ABNT.</w:t>
      </w:r>
    </w:p>
    <w:p w:rsidR="00EC16AA" w:rsidRPr="0023616C" w:rsidRDefault="00EC16AA" w:rsidP="00BF7DED">
      <w:pPr>
        <w:numPr>
          <w:ilvl w:val="0"/>
          <w:numId w:val="1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</w:rPr>
        <w:t xml:space="preserve">NBR – </w:t>
      </w:r>
      <w:r w:rsidR="008E2B9B">
        <w:rPr>
          <w:color w:val="auto"/>
        </w:rPr>
        <w:t>8160</w:t>
      </w:r>
      <w:r w:rsidRPr="0023616C">
        <w:rPr>
          <w:color w:val="auto"/>
        </w:rPr>
        <w:tab/>
        <w:t>- Instalações Prediais de Esgotos Sanitários</w:t>
      </w:r>
    </w:p>
    <w:p w:rsidR="00EC16AA" w:rsidRPr="0023616C" w:rsidRDefault="00331493" w:rsidP="00BF7DED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>Projeto</w:t>
      </w:r>
      <w:r w:rsidR="00EC16AA" w:rsidRPr="0023616C">
        <w:rPr>
          <w:color w:val="auto"/>
        </w:rPr>
        <w:tab/>
      </w:r>
      <w:r w:rsidR="00584512" w:rsidRPr="0023616C">
        <w:rPr>
          <w:color w:val="auto"/>
        </w:rPr>
        <w:t>s</w:t>
      </w:r>
      <w:r w:rsidR="00EC16AA" w:rsidRPr="0023616C">
        <w:rPr>
          <w:color w:val="auto"/>
        </w:rPr>
        <w:t>anitário: composto de tubulação de vários diâmetros em PVC branco, série normal soldável.</w:t>
      </w:r>
    </w:p>
    <w:p w:rsidR="00EC16AA" w:rsidRPr="0023616C" w:rsidRDefault="00EC16AA" w:rsidP="00BF7DED">
      <w:pPr>
        <w:pStyle w:val="Ttulo1"/>
        <w:tabs>
          <w:tab w:val="left" w:pos="900"/>
        </w:tabs>
        <w:spacing w:before="100" w:beforeAutospacing="1" w:after="100" w:afterAutospacing="1"/>
        <w:rPr>
          <w:bCs w:val="0"/>
          <w:color w:val="auto"/>
          <w:sz w:val="24"/>
          <w:szCs w:val="24"/>
        </w:rPr>
      </w:pPr>
      <w:bookmarkStart w:id="3" w:name="_Toc179343092"/>
      <w:bookmarkStart w:id="4" w:name="_Toc369764639"/>
      <w:r w:rsidRPr="0023616C">
        <w:rPr>
          <w:bCs w:val="0"/>
          <w:color w:val="auto"/>
          <w:sz w:val="24"/>
          <w:szCs w:val="24"/>
        </w:rPr>
        <w:t>3. GENERALIDADES</w:t>
      </w:r>
      <w:bookmarkEnd w:id="3"/>
      <w:bookmarkEnd w:id="4"/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Os serviços de</w:t>
      </w:r>
      <w:r w:rsidR="00331493" w:rsidRPr="0023616C">
        <w:rPr>
          <w:color w:val="auto"/>
        </w:rPr>
        <w:t xml:space="preserve"> execução das instalações </w:t>
      </w:r>
      <w:r w:rsidRPr="0023616C">
        <w:rPr>
          <w:color w:val="auto"/>
        </w:rPr>
        <w:t>sanitárias serão executados pela Contratada em todos os seus detalhes, conforme indicações do proj</w:t>
      </w:r>
      <w:r w:rsidR="00331493" w:rsidRPr="0023616C">
        <w:rPr>
          <w:color w:val="auto"/>
        </w:rPr>
        <w:t xml:space="preserve">eto de instalações </w:t>
      </w:r>
      <w:r w:rsidRPr="0023616C">
        <w:rPr>
          <w:color w:val="auto"/>
        </w:rPr>
        <w:t>sanitárias e do presente memorial, atendendo às exigências impostas pelos fabricantes dos materiais e equipamentos, departamentos e concessionárias locais.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Em caso de dúvida sobre algum detalhe do projeto durante a construção, o projetista deverá ser consultado sobre a solução a ser adotada, reservando-se o direito de aprovar a sugestão da Contratada ou determinar outra solução.</w:t>
      </w:r>
    </w:p>
    <w:p w:rsidR="00EC16AA" w:rsidRPr="0023616C" w:rsidRDefault="0023616C" w:rsidP="0023616C">
      <w:pPr>
        <w:pStyle w:val="Ttulo2"/>
        <w:rPr>
          <w:bCs w:val="0"/>
          <w:color w:val="auto"/>
          <w:sz w:val="24"/>
          <w:szCs w:val="24"/>
        </w:rPr>
      </w:pPr>
      <w:bookmarkStart w:id="5" w:name="_Toc179343093"/>
      <w:bookmarkStart w:id="6" w:name="_Toc369764640"/>
      <w:proofErr w:type="gramStart"/>
      <w:r w:rsidRPr="0023616C">
        <w:rPr>
          <w:bCs w:val="0"/>
          <w:color w:val="auto"/>
          <w:sz w:val="24"/>
          <w:szCs w:val="24"/>
        </w:rPr>
        <w:t>3.1</w:t>
      </w:r>
      <w:r w:rsidR="00584512" w:rsidRPr="0023616C">
        <w:rPr>
          <w:bCs w:val="0"/>
          <w:color w:val="auto"/>
          <w:sz w:val="24"/>
          <w:szCs w:val="24"/>
        </w:rPr>
        <w:t xml:space="preserve"> </w:t>
      </w:r>
      <w:r w:rsidR="00EC16AA" w:rsidRPr="0023616C">
        <w:rPr>
          <w:bCs w:val="0"/>
          <w:color w:val="auto"/>
          <w:sz w:val="24"/>
          <w:szCs w:val="24"/>
        </w:rPr>
        <w:t>EXECUÇÃO</w:t>
      </w:r>
      <w:proofErr w:type="gramEnd"/>
      <w:r w:rsidR="00EC16AA" w:rsidRPr="0023616C">
        <w:rPr>
          <w:bCs w:val="0"/>
          <w:color w:val="auto"/>
          <w:sz w:val="24"/>
          <w:szCs w:val="24"/>
        </w:rPr>
        <w:t xml:space="preserve"> DOS SERVIÇOS</w:t>
      </w:r>
      <w:bookmarkEnd w:id="5"/>
      <w:bookmarkEnd w:id="6"/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Todos os serviços a serem executados deverão obedecer rigorosamente às boas técnicas adotadas na engenharia e estarem em consonância com os critérios de aceitação e rejeição prescritos nas Normas Técnicas em vigor.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Os serviços deverão ser executados rigorosamente de acordo com as especificações, memoriais e desenhos. Qualquer omissão ou alteração sem prévia autorização do projetista poderá acarretar a não aceitação dos serviços por parte da mesma, correndo por conta da Contratada as despesas de demolição ou desmontagem e reconstrução dos mesmos.</w:t>
      </w:r>
    </w:p>
    <w:p w:rsidR="00057A2A" w:rsidRDefault="00057A2A" w:rsidP="0023616C">
      <w:pPr>
        <w:pStyle w:val="Ttulo2"/>
        <w:rPr>
          <w:bCs w:val="0"/>
          <w:color w:val="auto"/>
          <w:sz w:val="24"/>
          <w:szCs w:val="24"/>
        </w:rPr>
      </w:pPr>
      <w:bookmarkStart w:id="7" w:name="_Toc179343094"/>
      <w:bookmarkStart w:id="8" w:name="_Toc131481302"/>
    </w:p>
    <w:p w:rsidR="00EC16AA" w:rsidRPr="0023616C" w:rsidRDefault="0023616C" w:rsidP="0023616C">
      <w:pPr>
        <w:pStyle w:val="Ttulo2"/>
        <w:rPr>
          <w:bCs w:val="0"/>
          <w:color w:val="auto"/>
          <w:sz w:val="24"/>
          <w:szCs w:val="24"/>
        </w:rPr>
      </w:pPr>
      <w:bookmarkStart w:id="9" w:name="_Toc179343095"/>
      <w:bookmarkStart w:id="10" w:name="_Toc369764641"/>
      <w:bookmarkEnd w:id="7"/>
      <w:r w:rsidRPr="0023616C">
        <w:rPr>
          <w:bCs w:val="0"/>
          <w:color w:val="auto"/>
          <w:sz w:val="24"/>
          <w:szCs w:val="24"/>
        </w:rPr>
        <w:t>3.3</w:t>
      </w:r>
      <w:r w:rsidR="00EC16AA" w:rsidRPr="0023616C">
        <w:rPr>
          <w:bCs w:val="0"/>
          <w:color w:val="auto"/>
          <w:sz w:val="24"/>
          <w:szCs w:val="24"/>
        </w:rPr>
        <w:t xml:space="preserve"> MATERIAIS, FERRAMENTAS E </w:t>
      </w:r>
      <w:proofErr w:type="gramStart"/>
      <w:r w:rsidR="00EC16AA" w:rsidRPr="0023616C">
        <w:rPr>
          <w:bCs w:val="0"/>
          <w:color w:val="auto"/>
          <w:sz w:val="24"/>
          <w:szCs w:val="24"/>
        </w:rPr>
        <w:t>EQUIPAMENTOS</w:t>
      </w:r>
      <w:bookmarkEnd w:id="9"/>
      <w:bookmarkEnd w:id="10"/>
      <w:proofErr w:type="gramEnd"/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Somente poderão ser empregados na obra materiais novos.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Todos os materiais e suas aplicações ou instalações deverão atender às normas aprovadas ou recomendadas, especificações e métodos de ensaio e controle conforme ABNT.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Todos os materiais, necessários à execução dos serviços serão fornecidos pelo proprietário (de acordo com as especificações e indicações do projeto) e ficarão estocados na obra.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Quaisquer dúvidas surgidas sobre especificações, utilizações ou aceitação de algum material, por parte da Contratada, ficam sujeitas e condicionadas à prévia autorização do engenheiro responsável pela obra.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A Contratada deverá montar e instalar todos os aparelhos constantes do projeto, com o máximo de esmero, a fim de garantir um acabamento de primeira qualidade.</w:t>
      </w:r>
    </w:p>
    <w:p w:rsidR="00EC16AA" w:rsidRPr="0023616C" w:rsidRDefault="0023616C" w:rsidP="0023616C">
      <w:pPr>
        <w:pStyle w:val="Ttulo2"/>
        <w:rPr>
          <w:bCs w:val="0"/>
          <w:color w:val="auto"/>
          <w:sz w:val="24"/>
          <w:szCs w:val="24"/>
        </w:rPr>
      </w:pPr>
      <w:bookmarkStart w:id="11" w:name="_Toc179343098"/>
      <w:bookmarkStart w:id="12" w:name="_Toc369764642"/>
      <w:r w:rsidRPr="0023616C">
        <w:rPr>
          <w:bCs w:val="0"/>
          <w:color w:val="auto"/>
          <w:sz w:val="24"/>
          <w:szCs w:val="24"/>
        </w:rPr>
        <w:t>3.4</w:t>
      </w:r>
      <w:r w:rsidR="00584512" w:rsidRPr="0023616C">
        <w:rPr>
          <w:bCs w:val="0"/>
          <w:color w:val="auto"/>
          <w:sz w:val="24"/>
          <w:szCs w:val="24"/>
        </w:rPr>
        <w:t xml:space="preserve"> </w:t>
      </w:r>
      <w:r w:rsidR="00EC16AA" w:rsidRPr="0023616C">
        <w:rPr>
          <w:bCs w:val="0"/>
          <w:color w:val="auto"/>
          <w:sz w:val="24"/>
          <w:szCs w:val="24"/>
        </w:rPr>
        <w:t>ESPECIFICAÇÕES GERAIS PARA EXECUÇÃO</w:t>
      </w:r>
      <w:bookmarkEnd w:id="11"/>
      <w:bookmarkEnd w:id="12"/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Os serviços deverão ser executados de acordo com o andamento da obra, devendo ser observadas as seguintes disposições:</w:t>
      </w:r>
    </w:p>
    <w:p w:rsidR="00EC16AA" w:rsidRPr="0023616C" w:rsidRDefault="00EC16AA" w:rsidP="00BF7DED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</w:rPr>
        <w:t>Emprego de ferramentas próprias para cada tipo de serviço;</w:t>
      </w:r>
    </w:p>
    <w:p w:rsidR="00331493" w:rsidRPr="0023616C" w:rsidRDefault="00EC16AA" w:rsidP="00BF7DED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</w:rPr>
        <w:t>Executar passagem de tubulações pela estrutura sempre com tubo ou luva de PVC, uma bitola acima da projetada;</w:t>
      </w:r>
    </w:p>
    <w:p w:rsidR="00EC16AA" w:rsidRPr="0023616C" w:rsidRDefault="00EC16AA" w:rsidP="00BF7DED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</w:rPr>
        <w:t>As passagens deverão ser executadas de modo a permitir fácil montagem e desmontagem das tubulações em qualquer ocasião.</w:t>
      </w:r>
    </w:p>
    <w:p w:rsidR="00EC16AA" w:rsidRPr="0023616C" w:rsidRDefault="00EC16AA" w:rsidP="00BF7DED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</w:rPr>
        <w:t>Fixar os ramais aparentes ou suspensos por meio de braçadeiras ou fitas metálicas perfuradas na estrutura;</w:t>
      </w:r>
    </w:p>
    <w:p w:rsidR="00EC16AA" w:rsidRPr="0023616C" w:rsidRDefault="00EC16AA" w:rsidP="00BF7DED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</w:rPr>
        <w:t>Não será permitida curvatura forçosa das tubulações, devendo ser empregada conexão própria;</w:t>
      </w:r>
    </w:p>
    <w:p w:rsidR="00EC16AA" w:rsidRPr="0023616C" w:rsidRDefault="00EC16AA" w:rsidP="00BF7DED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</w:rPr>
        <w:t>Todas as tubulações deverão ser testadas antes do fechamento dos rasgos;</w:t>
      </w:r>
    </w:p>
    <w:p w:rsidR="00EC16AA" w:rsidRPr="0023616C" w:rsidRDefault="00EC16AA" w:rsidP="00BF7DED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</w:rPr>
        <w:t>Os ramais horizontais devem ser cuidadosamente assentados, de modo a evitar esforços nocivos aos materiais e às junções.</w:t>
      </w:r>
    </w:p>
    <w:p w:rsidR="00EC16AA" w:rsidRPr="0023616C" w:rsidRDefault="00EC16AA" w:rsidP="00BF7DED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</w:rPr>
        <w:t>Durante a construção, as extremidades livres das canalizações deverão ser vedadas e protegidas, a fim de evitar futuras obstruções;</w:t>
      </w:r>
    </w:p>
    <w:p w:rsidR="00EC16AA" w:rsidRDefault="00EC16AA" w:rsidP="004E6E77">
      <w:pPr>
        <w:numPr>
          <w:ilvl w:val="0"/>
          <w:numId w:val="2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4E6E77">
        <w:rPr>
          <w:color w:val="auto"/>
        </w:rPr>
        <w:lastRenderedPageBreak/>
        <w:t>As juntas das tubulações deverão obedecer às especificações dos respectivos fabricantes.</w:t>
      </w:r>
    </w:p>
    <w:p w:rsidR="004E6E77" w:rsidRPr="004E6E77" w:rsidRDefault="004E6E77" w:rsidP="004E6E77">
      <w:pPr>
        <w:tabs>
          <w:tab w:val="left" w:pos="900"/>
        </w:tabs>
        <w:spacing w:before="100" w:beforeAutospacing="1" w:after="100" w:afterAutospacing="1" w:line="240" w:lineRule="auto"/>
        <w:jc w:val="both"/>
        <w:rPr>
          <w:color w:val="auto"/>
        </w:rPr>
      </w:pPr>
    </w:p>
    <w:p w:rsidR="00EC16AA" w:rsidRPr="0023616C" w:rsidRDefault="00EC16AA" w:rsidP="00BF7DED">
      <w:pPr>
        <w:pStyle w:val="Ttulo1"/>
        <w:spacing w:before="100" w:beforeAutospacing="1" w:after="100" w:afterAutospacing="1"/>
        <w:rPr>
          <w:color w:val="auto"/>
          <w:sz w:val="24"/>
          <w:szCs w:val="24"/>
        </w:rPr>
      </w:pPr>
      <w:bookmarkStart w:id="13" w:name="_Toc369764643"/>
      <w:bookmarkStart w:id="14" w:name="_Toc179343099"/>
      <w:r w:rsidRPr="0023616C">
        <w:rPr>
          <w:color w:val="auto"/>
          <w:sz w:val="24"/>
          <w:szCs w:val="24"/>
        </w:rPr>
        <w:t>4. DESCRIÇÃO DOS SISTEMAS</w:t>
      </w:r>
      <w:bookmarkEnd w:id="13"/>
    </w:p>
    <w:bookmarkEnd w:id="14"/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O pr</w:t>
      </w:r>
      <w:r w:rsidR="00331493" w:rsidRPr="0023616C">
        <w:rPr>
          <w:color w:val="auto"/>
        </w:rPr>
        <w:t>ojeto de instalações sanitárias</w:t>
      </w:r>
      <w:r w:rsidRPr="0023616C">
        <w:rPr>
          <w:color w:val="auto"/>
        </w:rPr>
        <w:t xml:space="preserve"> compreende os seguintes serviços:</w:t>
      </w:r>
    </w:p>
    <w:p w:rsidR="00EC16AA" w:rsidRPr="0023616C" w:rsidRDefault="00F456C5" w:rsidP="0023616C">
      <w:pPr>
        <w:pStyle w:val="Ttulo2"/>
        <w:rPr>
          <w:bCs w:val="0"/>
          <w:color w:val="auto"/>
          <w:sz w:val="24"/>
          <w:szCs w:val="24"/>
        </w:rPr>
      </w:pPr>
      <w:bookmarkStart w:id="15" w:name="_Toc179343104"/>
      <w:bookmarkStart w:id="16" w:name="_Toc369764644"/>
      <w:bookmarkEnd w:id="8"/>
      <w:r w:rsidRPr="0023616C">
        <w:rPr>
          <w:bCs w:val="0"/>
          <w:color w:val="auto"/>
          <w:sz w:val="24"/>
          <w:szCs w:val="24"/>
        </w:rPr>
        <w:t>4.1</w:t>
      </w:r>
      <w:r w:rsidR="00EC16AA" w:rsidRPr="0023616C">
        <w:rPr>
          <w:bCs w:val="0"/>
          <w:color w:val="auto"/>
          <w:sz w:val="24"/>
          <w:szCs w:val="24"/>
        </w:rPr>
        <w:t xml:space="preserve"> INSTALAÇÕES DE ESGOTO SANITÁRIO</w:t>
      </w:r>
      <w:bookmarkEnd w:id="15"/>
      <w:bookmarkEnd w:id="16"/>
    </w:p>
    <w:p w:rsidR="00EC16AA" w:rsidRPr="0023616C" w:rsidRDefault="00F456C5" w:rsidP="0023616C">
      <w:pPr>
        <w:pStyle w:val="Ttulo3"/>
        <w:rPr>
          <w:bCs w:val="0"/>
          <w:color w:val="auto"/>
        </w:rPr>
      </w:pPr>
      <w:bookmarkStart w:id="17" w:name="_Toc369764645"/>
      <w:r w:rsidRPr="0023616C">
        <w:rPr>
          <w:bCs w:val="0"/>
          <w:color w:val="auto"/>
        </w:rPr>
        <w:t>4.1</w:t>
      </w:r>
      <w:r w:rsidR="005A2C42" w:rsidRPr="0023616C">
        <w:rPr>
          <w:bCs w:val="0"/>
          <w:color w:val="auto"/>
        </w:rPr>
        <w:t>.1. DESCRIÇÃO GERAL DO SISTEMA</w:t>
      </w:r>
      <w:bookmarkEnd w:id="17"/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 xml:space="preserve">O sistema de esgoto sanitário </w:t>
      </w:r>
      <w:r w:rsidR="00584512" w:rsidRPr="0023616C">
        <w:rPr>
          <w:color w:val="auto"/>
        </w:rPr>
        <w:t>foi proj</w:t>
      </w:r>
      <w:r w:rsidRPr="0023616C">
        <w:rPr>
          <w:color w:val="auto"/>
        </w:rPr>
        <w:t>etado conforme as normas da ABNT, levando-se também em consideração as condições peculiares da edificação e do seu uso, mormente no que diz respeito à segurança e às facilidades operacionais e de manutenção.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Os tubos de queda e ventilação, ramais de descarga, ramais de esgoto e ramais de ventilação foram dimensionados a partir da atribuição, aos diversos aparelhos.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O caimento mínimo dos ramais de descarga deve ser de 2% e dos ramais de esgoto o seguinte:</w:t>
      </w:r>
    </w:p>
    <w:p w:rsidR="00EC16AA" w:rsidRPr="0023616C" w:rsidRDefault="00EC16AA" w:rsidP="00BF7DED">
      <w:pPr>
        <w:numPr>
          <w:ilvl w:val="0"/>
          <w:numId w:val="4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  <w:position w:val="-4"/>
        </w:rPr>
        <w:object w:dxaOrig="20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2pt" o:ole="">
            <v:imagedata r:id="rId9" o:title=""/>
          </v:shape>
          <o:OLEObject Type="Embed" ProgID="Equation.3" ShapeID="_x0000_i1025" DrawAspect="Content" ObjectID="_1452064626" r:id="rId10"/>
        </w:object>
      </w:r>
      <w:r w:rsidRPr="0023616C">
        <w:rPr>
          <w:color w:val="auto"/>
        </w:rPr>
        <w:t xml:space="preserve">Ø </w:t>
      </w:r>
      <w:smartTag w:uri="urn:schemas-microsoft-com:office:smarttags" w:element="metricconverter">
        <w:smartTagPr>
          <w:attr w:name="ProductID" w:val="75 mm"/>
        </w:smartTagPr>
        <w:r w:rsidRPr="0023616C">
          <w:rPr>
            <w:color w:val="auto"/>
          </w:rPr>
          <w:t>75 mm</w:t>
        </w:r>
      </w:smartTag>
      <w:proofErr w:type="gramStart"/>
      <w:r w:rsidRPr="0023616C">
        <w:rPr>
          <w:color w:val="auto"/>
        </w:rPr>
        <w:t xml:space="preserve">  </w:t>
      </w:r>
      <w:proofErr w:type="gramEnd"/>
      <w:r w:rsidRPr="0023616C">
        <w:rPr>
          <w:color w:val="auto"/>
        </w:rPr>
        <w:sym w:font="Symbol" w:char="F0AE"/>
      </w:r>
      <w:r w:rsidRPr="0023616C">
        <w:rPr>
          <w:color w:val="auto"/>
        </w:rPr>
        <w:t xml:space="preserve">  2,0%</w:t>
      </w:r>
    </w:p>
    <w:p w:rsidR="00EC16AA" w:rsidRPr="0023616C" w:rsidRDefault="00EC16AA" w:rsidP="00BF7DED">
      <w:pPr>
        <w:numPr>
          <w:ilvl w:val="0"/>
          <w:numId w:val="4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3616C">
        <w:rPr>
          <w:color w:val="auto"/>
          <w:position w:val="-4"/>
        </w:rPr>
        <w:object w:dxaOrig="200" w:dyaOrig="240">
          <v:shape id="_x0000_i1026" type="#_x0000_t75" style="width:9.75pt;height:12pt" o:ole="">
            <v:imagedata r:id="rId11" o:title=""/>
          </v:shape>
          <o:OLEObject Type="Embed" ProgID="Equation.3" ShapeID="_x0000_i1026" DrawAspect="Content" ObjectID="_1452064627" r:id="rId12"/>
        </w:object>
      </w:r>
      <w:r w:rsidRPr="0023616C">
        <w:rPr>
          <w:color w:val="auto"/>
        </w:rPr>
        <w:t xml:space="preserve">Ø </w:t>
      </w:r>
      <w:smartTag w:uri="urn:schemas-microsoft-com:office:smarttags" w:element="metricconverter">
        <w:smartTagPr>
          <w:attr w:name="ProductID" w:val="100 mm"/>
        </w:smartTagPr>
        <w:r w:rsidRPr="0023616C">
          <w:rPr>
            <w:color w:val="auto"/>
          </w:rPr>
          <w:t>100 mm</w:t>
        </w:r>
      </w:smartTag>
      <w:proofErr w:type="gramStart"/>
      <w:r w:rsidRPr="0023616C">
        <w:rPr>
          <w:color w:val="auto"/>
        </w:rPr>
        <w:t xml:space="preserve">  </w:t>
      </w:r>
      <w:proofErr w:type="gramEnd"/>
      <w:r w:rsidRPr="0023616C">
        <w:rPr>
          <w:color w:val="auto"/>
        </w:rPr>
        <w:sym w:font="Symbol" w:char="F0AE"/>
      </w:r>
      <w:r w:rsidRPr="0023616C">
        <w:rPr>
          <w:color w:val="auto"/>
        </w:rPr>
        <w:t xml:space="preserve">  1,0%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 xml:space="preserve">As prumadas, tubulações e conexões internas de esgoto sanitário e ventilação serão </w:t>
      </w:r>
      <w:proofErr w:type="gramStart"/>
      <w:r w:rsidRPr="0023616C">
        <w:rPr>
          <w:color w:val="auto"/>
        </w:rPr>
        <w:t>executadas em PVC rígido branco</w:t>
      </w:r>
      <w:proofErr w:type="gramEnd"/>
      <w:r w:rsidRPr="0023616C">
        <w:rPr>
          <w:color w:val="auto"/>
        </w:rPr>
        <w:t>, linha esgoto sanitário, ponta e bolsa com virola, de acordo com a NBR-5688 da ABNT.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A rede externa de esgoto sanitário será executada em PVC rígido série “R” e deverá ter profundidade mínima de 0,60m.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As colunas de ventil</w:t>
      </w:r>
      <w:r w:rsidR="008E2B9B">
        <w:rPr>
          <w:color w:val="auto"/>
        </w:rPr>
        <w:t>ação deverão ser prolongadas 0,3</w:t>
      </w:r>
      <w:r w:rsidRPr="0023616C">
        <w:rPr>
          <w:color w:val="auto"/>
        </w:rPr>
        <w:t>0m acima das telhas de cobertura e conter chapéu de PVC para proteção.</w:t>
      </w:r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As colunas de ventilação deverão ser interligadas às prumadas de esgoto em todos os pavimentos.</w:t>
      </w:r>
    </w:p>
    <w:p w:rsidR="004E6E77" w:rsidRDefault="00EC16AA" w:rsidP="004E6E77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  <w:u w:val="single"/>
        </w:rPr>
      </w:pPr>
      <w:r w:rsidRPr="0023616C">
        <w:rPr>
          <w:color w:val="auto"/>
        </w:rPr>
        <w:lastRenderedPageBreak/>
        <w:tab/>
        <w:t>Serão construídas caixas de inspeção em alvenaria ao redor do prédio (ver implantação) para captação dos novos efluentes e o destino final será interligado à rede existente de captação de esgoto sanitário.</w:t>
      </w:r>
    </w:p>
    <w:p w:rsidR="00B70F6E" w:rsidRDefault="00B70F6E" w:rsidP="00B70F6E">
      <w:pPr>
        <w:pStyle w:val="Ttulo3"/>
        <w:ind w:left="720"/>
        <w:rPr>
          <w:bCs w:val="0"/>
          <w:color w:val="auto"/>
        </w:rPr>
      </w:pPr>
    </w:p>
    <w:p w:rsidR="00A96FCF" w:rsidRDefault="00EC16AA" w:rsidP="00243024">
      <w:pPr>
        <w:pStyle w:val="Ttulo3"/>
        <w:numPr>
          <w:ilvl w:val="0"/>
          <w:numId w:val="6"/>
        </w:numPr>
        <w:rPr>
          <w:bCs w:val="0"/>
          <w:color w:val="auto"/>
        </w:rPr>
      </w:pPr>
      <w:bookmarkStart w:id="18" w:name="_Toc369764646"/>
      <w:r w:rsidRPr="0023616C">
        <w:rPr>
          <w:bCs w:val="0"/>
          <w:color w:val="auto"/>
        </w:rPr>
        <w:t>Quantitativo</w:t>
      </w:r>
      <w:bookmarkStart w:id="19" w:name="_Toc179343107"/>
      <w:bookmarkEnd w:id="18"/>
    </w:p>
    <w:tbl>
      <w:tblPr>
        <w:tblW w:w="7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865"/>
        <w:gridCol w:w="47"/>
        <w:gridCol w:w="868"/>
        <w:gridCol w:w="720"/>
        <w:gridCol w:w="920"/>
        <w:gridCol w:w="2731"/>
        <w:gridCol w:w="769"/>
      </w:tblGrid>
      <w:tr w:rsidR="00A83637" w:rsidRPr="00A83637" w:rsidTr="004E4DDB">
        <w:trPr>
          <w:trHeight w:val="300"/>
        </w:trPr>
        <w:tc>
          <w:tcPr>
            <w:tcW w:w="20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637" w:rsidRPr="00A83637" w:rsidRDefault="00A83637" w:rsidP="00A83637">
            <w:pPr>
              <w:spacing w:line="240" w:lineRule="auto"/>
              <w:rPr>
                <w:rFonts w:ascii="Calibri" w:eastAsia="Times New Roman" w:hAnsi="Calibri" w:cs="Times New Roman"/>
                <w:b/>
                <w:bCs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637" w:rsidRPr="00A83637" w:rsidRDefault="00A83637" w:rsidP="00A83637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637" w:rsidRPr="00A83637" w:rsidRDefault="00A83637" w:rsidP="00A83637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A83637" w:rsidRPr="00A83637" w:rsidTr="004E4DDB">
        <w:trPr>
          <w:trHeight w:val="300"/>
        </w:trPr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637" w:rsidRPr="00A83637" w:rsidRDefault="00A83637" w:rsidP="00A83637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637" w:rsidRPr="00A83637" w:rsidRDefault="00A83637" w:rsidP="00A83637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637" w:rsidRPr="00A83637" w:rsidRDefault="00A83637" w:rsidP="00A83637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637" w:rsidRPr="00A83637" w:rsidRDefault="00A83637" w:rsidP="00A83637">
            <w:pPr>
              <w:spacing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6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4E4DDB">
              <w:rPr>
                <w:rFonts w:ascii="Calibri" w:eastAsia="Times New Roman" w:hAnsi="Calibri" w:cs="Times New Roman"/>
                <w:b/>
                <w:bCs/>
              </w:rPr>
              <w:t>PVC Soldável branco</w:t>
            </w:r>
          </w:p>
        </w:tc>
      </w:tr>
      <w:tr w:rsidR="004E4DDB" w:rsidRPr="004E4DDB" w:rsidTr="004E4DDB">
        <w:trPr>
          <w:gridAfter w:val="1"/>
          <w:wAfter w:w="769" w:type="dxa"/>
          <w:trHeight w:val="315"/>
        </w:trPr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15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4E4DDB" w:rsidRPr="004E4DDB" w:rsidTr="004E4DDB">
        <w:trPr>
          <w:gridAfter w:val="1"/>
          <w:wAfter w:w="769" w:type="dxa"/>
          <w:trHeight w:val="315"/>
        </w:trPr>
        <w:tc>
          <w:tcPr>
            <w:tcW w:w="71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4E4DDB">
              <w:rPr>
                <w:rFonts w:ascii="Calibri" w:eastAsia="Times New Roman" w:hAnsi="Calibri" w:cs="Times New Roman"/>
                <w:b/>
                <w:bCs/>
              </w:rPr>
              <w:t>Quant</w:t>
            </w:r>
            <w:r>
              <w:rPr>
                <w:rFonts w:ascii="Calibri" w:eastAsia="Times New Roman" w:hAnsi="Calibri" w:cs="Times New Roman"/>
                <w:b/>
                <w:bCs/>
              </w:rPr>
              <w:t>idade</w:t>
            </w:r>
          </w:p>
        </w:tc>
        <w:tc>
          <w:tcPr>
            <w:tcW w:w="506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</w:rPr>
              <w:t>Unidade</w:t>
            </w:r>
          </w:p>
        </w:tc>
        <w:tc>
          <w:tcPr>
            <w:tcW w:w="1588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4E4DDB">
              <w:rPr>
                <w:rFonts w:ascii="Calibri" w:eastAsia="Times New Roman" w:hAnsi="Calibri" w:cs="Times New Roman"/>
                <w:b/>
                <w:bCs/>
              </w:rPr>
              <w:t>Dimensão</w:t>
            </w:r>
          </w:p>
        </w:tc>
        <w:tc>
          <w:tcPr>
            <w:tcW w:w="3651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4E4DDB">
              <w:rPr>
                <w:rFonts w:ascii="Calibri" w:eastAsia="Times New Roman" w:hAnsi="Calibri" w:cs="Times New Roman"/>
                <w:b/>
                <w:bCs/>
              </w:rPr>
              <w:t>Descrição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41,44</w:t>
            </w:r>
          </w:p>
        </w:tc>
        <w:tc>
          <w:tcPr>
            <w:tcW w:w="50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m</w:t>
            </w:r>
          </w:p>
        </w:tc>
        <w:tc>
          <w:tcPr>
            <w:tcW w:w="15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40mm</w:t>
            </w:r>
            <w:proofErr w:type="gramEnd"/>
          </w:p>
        </w:tc>
        <w:tc>
          <w:tcPr>
            <w:tcW w:w="36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Tubo PVC Soldável branco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39,36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m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75mm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Tubo PVC Soldável branco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292,2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m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50mm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Tubo PVC Soldável branco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216,82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m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100mm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Tubo PVC Soldável branco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44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150x150x50mm</w:t>
            </w:r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Caixa Sifonada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1</w:t>
            </w:r>
            <w:proofErr w:type="gramEnd"/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100mm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Curva 45 curta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6</w:t>
            </w:r>
            <w:proofErr w:type="gramEnd"/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75mm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Curva 45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14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100mm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Curva 45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41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40mm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Curva 45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65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50mm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Curva 45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22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40mm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Joelho 45 secundário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9</w:t>
            </w:r>
            <w:proofErr w:type="gramEnd"/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100mm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Joelho 45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32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50mm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Joelho 45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7</w:t>
            </w:r>
            <w:proofErr w:type="gramEnd"/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75mm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Joelho 45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120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40mm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Joelho 90 secundário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78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50mm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Joelho 90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32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100mm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Joelho 90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8</w:t>
            </w:r>
            <w:proofErr w:type="gramEnd"/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75mm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Joelho 90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19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100mm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Junção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2</w:t>
            </w:r>
            <w:proofErr w:type="gramEnd"/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100mmx75mm</w:t>
            </w:r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Junção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37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100mmx50mm</w:t>
            </w:r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Junção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6</w:t>
            </w:r>
            <w:proofErr w:type="gramEnd"/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75mm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Junção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32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50mm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Junção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lastRenderedPageBreak/>
              <w:t>14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100mmx40mm</w:t>
            </w:r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Ralo sifonado circular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8</w:t>
            </w:r>
            <w:proofErr w:type="gramEnd"/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75mmx50mm</w:t>
            </w:r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Redução</w:t>
            </w:r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6</w:t>
            </w:r>
            <w:proofErr w:type="gramEnd"/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75mm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 w:rsidRPr="004E4DDB">
              <w:rPr>
                <w:rFonts w:ascii="Calibri" w:eastAsia="Times New Roman" w:hAnsi="Calibri" w:cs="Times New Roman"/>
              </w:rPr>
              <w:t>Tê</w:t>
            </w:r>
            <w:proofErr w:type="spellEnd"/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26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50mm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 w:rsidRPr="004E4DDB">
              <w:rPr>
                <w:rFonts w:ascii="Calibri" w:eastAsia="Times New Roman" w:hAnsi="Calibri" w:cs="Times New Roman"/>
              </w:rPr>
              <w:t>Tê</w:t>
            </w:r>
            <w:proofErr w:type="spellEnd"/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20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100mmx50mm</w:t>
            </w:r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 w:rsidRPr="004E4DDB">
              <w:rPr>
                <w:rFonts w:ascii="Calibri" w:eastAsia="Times New Roman" w:hAnsi="Calibri" w:cs="Times New Roman"/>
              </w:rPr>
              <w:t>Tê</w:t>
            </w:r>
            <w:proofErr w:type="spellEnd"/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1</w:t>
            </w:r>
            <w:proofErr w:type="gramEnd"/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100mm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 w:rsidRPr="004E4DDB">
              <w:rPr>
                <w:rFonts w:ascii="Calibri" w:eastAsia="Times New Roman" w:hAnsi="Calibri" w:cs="Times New Roman"/>
              </w:rPr>
              <w:t>Tê</w:t>
            </w:r>
            <w:proofErr w:type="spellEnd"/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7</w:t>
            </w:r>
            <w:proofErr w:type="gramEnd"/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100mmx75mm</w:t>
            </w:r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 w:rsidRPr="004E4DDB">
              <w:rPr>
                <w:rFonts w:ascii="Calibri" w:eastAsia="Times New Roman" w:hAnsi="Calibri" w:cs="Times New Roman"/>
              </w:rPr>
              <w:t>Tê</w:t>
            </w:r>
            <w:proofErr w:type="spellEnd"/>
          </w:p>
        </w:tc>
      </w:tr>
      <w:tr w:rsidR="004E4DDB" w:rsidRPr="004E4DDB" w:rsidTr="004E4DDB">
        <w:trPr>
          <w:gridAfter w:val="1"/>
          <w:wAfter w:w="769" w:type="dxa"/>
          <w:trHeight w:val="300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1</w:t>
            </w:r>
            <w:proofErr w:type="gramEnd"/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75mmx50mm</w:t>
            </w:r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 w:rsidRPr="004E4DDB">
              <w:rPr>
                <w:rFonts w:ascii="Calibri" w:eastAsia="Times New Roman" w:hAnsi="Calibri" w:cs="Times New Roman"/>
              </w:rPr>
              <w:t>Tê</w:t>
            </w:r>
            <w:proofErr w:type="spellEnd"/>
          </w:p>
        </w:tc>
      </w:tr>
      <w:tr w:rsidR="004E4DDB" w:rsidRPr="004E4DDB" w:rsidTr="004E4DDB">
        <w:trPr>
          <w:gridAfter w:val="1"/>
          <w:wAfter w:w="769" w:type="dxa"/>
          <w:trHeight w:val="315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28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proofErr w:type="gramStart"/>
            <w:r w:rsidRPr="004E4DDB">
              <w:rPr>
                <w:rFonts w:ascii="Calibri" w:eastAsia="Times New Roman" w:hAnsi="Calibri" w:cs="Times New Roman"/>
              </w:rPr>
              <w:t>pc</w:t>
            </w:r>
            <w:proofErr w:type="spellEnd"/>
            <w:proofErr w:type="gramEnd"/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proofErr w:type="gramStart"/>
            <w:r w:rsidRPr="004E4DDB">
              <w:rPr>
                <w:rFonts w:ascii="Calibri" w:eastAsia="Times New Roman" w:hAnsi="Calibri" w:cs="Times New Roman"/>
              </w:rPr>
              <w:t>100mm</w:t>
            </w:r>
            <w:proofErr w:type="gramEnd"/>
          </w:p>
        </w:tc>
        <w:tc>
          <w:tcPr>
            <w:tcW w:w="36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DDB" w:rsidRPr="004E4DDB" w:rsidRDefault="004E4DDB" w:rsidP="004E4DDB">
            <w:pPr>
              <w:spacing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E4DDB">
              <w:rPr>
                <w:rFonts w:ascii="Calibri" w:eastAsia="Times New Roman" w:hAnsi="Calibri" w:cs="Times New Roman"/>
              </w:rPr>
              <w:t>Vedação para saída de Vaso Sanitário</w:t>
            </w:r>
          </w:p>
        </w:tc>
      </w:tr>
    </w:tbl>
    <w:p w:rsidR="00B70F6E" w:rsidRDefault="00B70F6E" w:rsidP="004E4DDB">
      <w:pPr>
        <w:pStyle w:val="Ttulo3"/>
        <w:tabs>
          <w:tab w:val="left" w:pos="5265"/>
        </w:tabs>
        <w:jc w:val="center"/>
        <w:rPr>
          <w:bCs w:val="0"/>
          <w:color w:val="auto"/>
        </w:rPr>
      </w:pPr>
    </w:p>
    <w:p w:rsidR="00EC16AA" w:rsidRPr="0023616C" w:rsidRDefault="00EC16AA" w:rsidP="00C2161C">
      <w:pPr>
        <w:pStyle w:val="Ttulo3"/>
        <w:rPr>
          <w:bCs w:val="0"/>
          <w:color w:val="auto"/>
        </w:rPr>
      </w:pPr>
      <w:bookmarkStart w:id="20" w:name="_Toc369764647"/>
      <w:r w:rsidRPr="0023616C">
        <w:rPr>
          <w:bCs w:val="0"/>
          <w:color w:val="auto"/>
        </w:rPr>
        <w:t>4.</w:t>
      </w:r>
      <w:r w:rsidR="00730FCB" w:rsidRPr="0023616C">
        <w:rPr>
          <w:bCs w:val="0"/>
          <w:color w:val="auto"/>
        </w:rPr>
        <w:t>2</w:t>
      </w:r>
      <w:r w:rsidRPr="0023616C">
        <w:rPr>
          <w:bCs w:val="0"/>
          <w:color w:val="auto"/>
        </w:rPr>
        <w:t>. MONTAGEM DOS APARELHOS</w:t>
      </w:r>
      <w:bookmarkEnd w:id="19"/>
      <w:bookmarkEnd w:id="20"/>
    </w:p>
    <w:p w:rsidR="00EC16AA" w:rsidRPr="0023616C" w:rsidRDefault="00EC16AA" w:rsidP="00BF7DED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3616C">
        <w:rPr>
          <w:color w:val="auto"/>
        </w:rPr>
        <w:tab/>
        <w:t>Todos os aparelhos sanitários deverão ser instalados na presença do engenheiro responsável pela obra com finalidade de verificar seu perfeito funcionamento, bem como sua correta montagem e instalação, observando-se sua fixação e ajustagem aos tubos de ligação, válvulas, etc.</w:t>
      </w:r>
    </w:p>
    <w:p w:rsidR="0091392D" w:rsidRDefault="0091392D" w:rsidP="00BF7DED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right"/>
        <w:rPr>
          <w:color w:val="auto"/>
        </w:rPr>
      </w:pPr>
    </w:p>
    <w:p w:rsidR="0091392D" w:rsidRDefault="0091392D" w:rsidP="00BF7DED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right"/>
        <w:rPr>
          <w:color w:val="auto"/>
        </w:rPr>
      </w:pPr>
    </w:p>
    <w:p w:rsidR="00811695" w:rsidRPr="00A83637" w:rsidRDefault="00EC16AA" w:rsidP="00A83637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right"/>
        <w:rPr>
          <w:color w:val="000000" w:themeColor="text1"/>
        </w:rPr>
      </w:pPr>
      <w:r w:rsidRPr="0023616C">
        <w:rPr>
          <w:color w:val="auto"/>
        </w:rPr>
        <w:t xml:space="preserve">Campina Grande, </w:t>
      </w:r>
      <w:r w:rsidR="00863813">
        <w:rPr>
          <w:color w:val="000000" w:themeColor="text1"/>
        </w:rPr>
        <w:t>janeiro de 2014</w:t>
      </w:r>
      <w:r w:rsidR="00811695" w:rsidRPr="00E94FD7">
        <w:rPr>
          <w:color w:val="000000" w:themeColor="text1"/>
        </w:rPr>
        <w:t>.</w:t>
      </w:r>
    </w:p>
    <w:p w:rsidR="00811695" w:rsidRPr="00811695" w:rsidRDefault="00811695" w:rsidP="00811695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right"/>
        <w:rPr>
          <w:color w:val="auto"/>
        </w:rPr>
      </w:pPr>
    </w:p>
    <w:p w:rsidR="00EC16AA" w:rsidRPr="0023616C" w:rsidRDefault="00EC16AA" w:rsidP="00EC16AA">
      <w:pPr>
        <w:tabs>
          <w:tab w:val="num" w:pos="0"/>
          <w:tab w:val="left" w:pos="900"/>
        </w:tabs>
        <w:jc w:val="center"/>
        <w:rPr>
          <w:b/>
          <w:color w:val="auto"/>
        </w:rPr>
      </w:pPr>
    </w:p>
    <w:p w:rsidR="00730FCB" w:rsidRPr="0023616C" w:rsidRDefault="00730FCB" w:rsidP="00730FCB">
      <w:pPr>
        <w:tabs>
          <w:tab w:val="num" w:pos="0"/>
          <w:tab w:val="left" w:pos="900"/>
        </w:tabs>
        <w:jc w:val="both"/>
        <w:rPr>
          <w:b/>
          <w:color w:val="auto"/>
        </w:rPr>
        <w:sectPr w:rsidR="00730FCB" w:rsidRPr="0023616C" w:rsidSect="00875C2C">
          <w:headerReference w:type="default" r:id="rId13"/>
          <w:footerReference w:type="default" r:id="rId14"/>
          <w:headerReference w:type="first" r:id="rId15"/>
          <w:footerReference w:type="first" r:id="rId16"/>
          <w:pgSz w:w="12240" w:h="15840"/>
          <w:pgMar w:top="1701" w:right="1134" w:bottom="1134" w:left="1701" w:header="709" w:footer="709" w:gutter="0"/>
          <w:cols w:space="708"/>
          <w:titlePg/>
          <w:docGrid w:linePitch="360"/>
        </w:sectPr>
      </w:pPr>
    </w:p>
    <w:p w:rsidR="00EC16AA" w:rsidRPr="0023616C" w:rsidRDefault="00EC16AA" w:rsidP="00730FCB">
      <w:pPr>
        <w:tabs>
          <w:tab w:val="num" w:pos="0"/>
          <w:tab w:val="left" w:pos="900"/>
        </w:tabs>
        <w:jc w:val="both"/>
        <w:rPr>
          <w:b/>
          <w:color w:val="auto"/>
        </w:rPr>
      </w:pPr>
    </w:p>
    <w:p w:rsidR="00EC16AA" w:rsidRPr="0023616C" w:rsidRDefault="00EC16AA" w:rsidP="00EC16AA">
      <w:pPr>
        <w:tabs>
          <w:tab w:val="num" w:pos="0"/>
          <w:tab w:val="left" w:pos="900"/>
        </w:tabs>
        <w:jc w:val="center"/>
        <w:rPr>
          <w:b/>
          <w:color w:val="auto"/>
        </w:rPr>
      </w:pPr>
    </w:p>
    <w:p w:rsidR="00EC16AA" w:rsidRPr="0023616C" w:rsidRDefault="00EC16AA" w:rsidP="00EC16AA">
      <w:pPr>
        <w:tabs>
          <w:tab w:val="num" w:pos="0"/>
          <w:tab w:val="left" w:pos="900"/>
        </w:tabs>
        <w:rPr>
          <w:b/>
          <w:color w:val="auto"/>
        </w:rPr>
      </w:pPr>
    </w:p>
    <w:p w:rsidR="00E334E7" w:rsidRPr="0023616C" w:rsidRDefault="00E334E7" w:rsidP="00E334E7">
      <w:pPr>
        <w:jc w:val="center"/>
        <w:rPr>
          <w:color w:val="auto"/>
        </w:rPr>
        <w:sectPr w:rsidR="00E334E7" w:rsidRPr="0023616C" w:rsidSect="00730FCB">
          <w:type w:val="continuous"/>
          <w:pgSz w:w="12240" w:h="15840"/>
          <w:pgMar w:top="1701" w:right="1134" w:bottom="1134" w:left="1701" w:header="709" w:footer="709" w:gutter="0"/>
          <w:cols w:num="2" w:space="708"/>
          <w:titlePg/>
          <w:docGrid w:linePitch="360"/>
        </w:sectPr>
      </w:pPr>
    </w:p>
    <w:p w:rsidR="00E334E7" w:rsidRPr="0023616C" w:rsidRDefault="00E334E7" w:rsidP="00E334E7">
      <w:pPr>
        <w:jc w:val="center"/>
        <w:rPr>
          <w:color w:val="auto"/>
        </w:rPr>
      </w:pPr>
      <w:r w:rsidRPr="0023616C">
        <w:rPr>
          <w:color w:val="auto"/>
        </w:rPr>
        <w:lastRenderedPageBreak/>
        <w:br/>
        <w:t>___________________________________</w:t>
      </w:r>
    </w:p>
    <w:p w:rsidR="00730FCB" w:rsidRPr="0023616C" w:rsidRDefault="00730FCB" w:rsidP="00730FCB">
      <w:pPr>
        <w:widowControl w:val="0"/>
        <w:suppressLineNumbers/>
        <w:jc w:val="center"/>
        <w:rPr>
          <w:bCs/>
          <w:color w:val="auto"/>
        </w:rPr>
      </w:pPr>
      <w:proofErr w:type="gramStart"/>
      <w:r w:rsidRPr="0023616C">
        <w:rPr>
          <w:bCs/>
          <w:color w:val="auto"/>
        </w:rPr>
        <w:t>Eng</w:t>
      </w:r>
      <w:r w:rsidR="00847CA2">
        <w:rPr>
          <w:bCs/>
          <w:color w:val="auto"/>
        </w:rPr>
        <w:t>.</w:t>
      </w:r>
      <w:proofErr w:type="gramEnd"/>
      <w:r w:rsidR="00847CA2">
        <w:rPr>
          <w:bCs/>
          <w:color w:val="auto"/>
        </w:rPr>
        <w:t>Civil Artur Magno N. Caetano</w:t>
      </w:r>
    </w:p>
    <w:p w:rsidR="00730FCB" w:rsidRPr="0023616C" w:rsidRDefault="00847CA2" w:rsidP="00730FCB">
      <w:pPr>
        <w:widowControl w:val="0"/>
        <w:suppressLineNumbers/>
        <w:jc w:val="center"/>
        <w:rPr>
          <w:bCs/>
          <w:color w:val="auto"/>
        </w:rPr>
      </w:pPr>
      <w:r>
        <w:rPr>
          <w:bCs/>
          <w:color w:val="auto"/>
        </w:rPr>
        <w:t>CREA 160103303-6</w:t>
      </w:r>
    </w:p>
    <w:p w:rsidR="00E334E7" w:rsidRPr="0023616C" w:rsidRDefault="00847CA2" w:rsidP="00730FCB">
      <w:pPr>
        <w:widowControl w:val="0"/>
        <w:suppressLineNumbers/>
        <w:spacing w:line="240" w:lineRule="auto"/>
        <w:jc w:val="center"/>
        <w:rPr>
          <w:bCs/>
          <w:color w:val="auto"/>
        </w:rPr>
      </w:pPr>
      <w:r>
        <w:rPr>
          <w:bCs/>
          <w:color w:val="auto"/>
        </w:rPr>
        <w:t>Coordenador</w:t>
      </w:r>
      <w:r w:rsidR="00730FCB" w:rsidRPr="0023616C">
        <w:rPr>
          <w:bCs/>
          <w:color w:val="auto"/>
        </w:rPr>
        <w:t xml:space="preserve"> de Projetos</w:t>
      </w:r>
    </w:p>
    <w:p w:rsidR="00E334E7" w:rsidRPr="0023616C" w:rsidRDefault="00E334E7" w:rsidP="00E334E7">
      <w:pPr>
        <w:widowControl w:val="0"/>
        <w:suppressLineNumbers/>
        <w:spacing w:line="240" w:lineRule="auto"/>
        <w:jc w:val="center"/>
        <w:rPr>
          <w:bCs/>
          <w:color w:val="auto"/>
        </w:rPr>
      </w:pPr>
    </w:p>
    <w:p w:rsidR="00E334E7" w:rsidRPr="0023616C" w:rsidRDefault="00E334E7" w:rsidP="00E334E7">
      <w:pPr>
        <w:widowControl w:val="0"/>
        <w:suppressLineNumbers/>
        <w:spacing w:line="240" w:lineRule="auto"/>
        <w:jc w:val="center"/>
        <w:rPr>
          <w:bCs/>
          <w:color w:val="auto"/>
        </w:rPr>
      </w:pPr>
      <w:r w:rsidRPr="0023616C">
        <w:rPr>
          <w:color w:val="auto"/>
        </w:rPr>
        <w:t>___________________________________</w:t>
      </w:r>
    </w:p>
    <w:p w:rsidR="00730FCB" w:rsidRPr="0023616C" w:rsidRDefault="00730FCB" w:rsidP="00730FC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Eng. Civil Mozart Edson Lopes Guimarães</w:t>
      </w:r>
    </w:p>
    <w:p w:rsidR="00730FCB" w:rsidRPr="0023616C" w:rsidRDefault="00730FCB" w:rsidP="00730FCB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CREA 160782747-6</w:t>
      </w:r>
    </w:p>
    <w:p w:rsidR="00730FCB" w:rsidRPr="0023616C" w:rsidRDefault="00730FCB" w:rsidP="00730FCB">
      <w:pPr>
        <w:widowControl w:val="0"/>
        <w:suppressLineNumbers/>
        <w:spacing w:line="240" w:lineRule="auto"/>
        <w:jc w:val="center"/>
        <w:rPr>
          <w:bCs/>
          <w:color w:val="auto"/>
        </w:rPr>
      </w:pPr>
      <w:r w:rsidRPr="0023616C">
        <w:rPr>
          <w:bCs/>
          <w:color w:val="auto"/>
        </w:rPr>
        <w:t>Responsável Técnico</w:t>
      </w:r>
    </w:p>
    <w:p w:rsidR="00730FCB" w:rsidRPr="0023616C" w:rsidRDefault="00730FCB" w:rsidP="00E334E7">
      <w:pPr>
        <w:widowControl w:val="0"/>
        <w:suppressLineNumbers/>
        <w:jc w:val="center"/>
        <w:rPr>
          <w:bCs/>
          <w:color w:val="auto"/>
        </w:rPr>
        <w:sectPr w:rsidR="00730FCB" w:rsidRPr="0023616C" w:rsidSect="00730FCB">
          <w:type w:val="continuous"/>
          <w:pgSz w:w="12240" w:h="15840"/>
          <w:pgMar w:top="1701" w:right="1134" w:bottom="1134" w:left="1701" w:header="709" w:footer="709" w:gutter="0"/>
          <w:cols w:num="2" w:space="708"/>
          <w:titlePg/>
          <w:docGrid w:linePitch="360"/>
        </w:sectPr>
      </w:pPr>
    </w:p>
    <w:p w:rsidR="00EC16AA" w:rsidRPr="0023616C" w:rsidRDefault="00EC16AA" w:rsidP="00E334E7">
      <w:pPr>
        <w:tabs>
          <w:tab w:val="num" w:pos="0"/>
          <w:tab w:val="left" w:pos="900"/>
        </w:tabs>
        <w:jc w:val="center"/>
        <w:rPr>
          <w:bCs/>
          <w:color w:val="auto"/>
        </w:rPr>
      </w:pPr>
    </w:p>
    <w:sectPr w:rsidR="00EC16AA" w:rsidRPr="0023616C" w:rsidSect="00E334E7">
      <w:type w:val="continuous"/>
      <w:pgSz w:w="12240" w:h="15840"/>
      <w:pgMar w:top="1701" w:right="1134" w:bottom="1134" w:left="1701" w:header="709" w:footer="709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D1D" w:rsidRDefault="00F75D1D" w:rsidP="00875C2C">
      <w:pPr>
        <w:spacing w:line="240" w:lineRule="auto"/>
      </w:pPr>
      <w:r>
        <w:separator/>
      </w:r>
    </w:p>
  </w:endnote>
  <w:endnote w:type="continuationSeparator" w:id="0">
    <w:p w:rsidR="00F75D1D" w:rsidRDefault="00F75D1D" w:rsidP="00875C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E77" w:rsidRDefault="004E6E77" w:rsidP="004E6E77">
    <w:pPr>
      <w:pStyle w:val="Rodap"/>
      <w:jc w:val="right"/>
      <w:rPr>
        <w:color w:val="7F7F7F"/>
      </w:rPr>
    </w:pPr>
  </w:p>
  <w:p w:rsidR="004E6E77" w:rsidRPr="004E6E77" w:rsidRDefault="004A3EA2" w:rsidP="004E6E77">
    <w:pPr>
      <w:pStyle w:val="Rodap"/>
      <w:jc w:val="right"/>
      <w:rPr>
        <w:color w:val="7F7F7F"/>
      </w:rPr>
    </w:pPr>
    <w:r w:rsidRPr="004E6E77">
      <w:rPr>
        <w:color w:val="7F7F7F"/>
      </w:rPr>
      <w:fldChar w:fldCharType="begin"/>
    </w:r>
    <w:r w:rsidR="004E6E77" w:rsidRPr="004E6E77">
      <w:rPr>
        <w:color w:val="7F7F7F"/>
      </w:rPr>
      <w:instrText>PAGE   \* MERGEFORMAT</w:instrText>
    </w:r>
    <w:r w:rsidRPr="004E6E77">
      <w:rPr>
        <w:color w:val="7F7F7F"/>
      </w:rPr>
      <w:fldChar w:fldCharType="separate"/>
    </w:r>
    <w:r w:rsidR="00A92023">
      <w:rPr>
        <w:noProof/>
        <w:color w:val="7F7F7F"/>
      </w:rPr>
      <w:t>2</w:t>
    </w:r>
    <w:r w:rsidRPr="004E6E77">
      <w:rPr>
        <w:color w:val="7F7F7F"/>
      </w:rPr>
      <w:fldChar w:fldCharType="end"/>
    </w:r>
  </w:p>
  <w:p w:rsidR="004E6E77" w:rsidRPr="006E79B2" w:rsidRDefault="004E6E77" w:rsidP="004E6E77">
    <w:pPr>
      <w:pStyle w:val="Rodap"/>
      <w:pBdr>
        <w:top w:val="single" w:sz="4" w:space="0" w:color="A5A5A5"/>
      </w:pBdr>
      <w:rPr>
        <w:color w:val="7F7F7F"/>
      </w:rPr>
    </w:pPr>
    <w:r>
      <w:rPr>
        <w:noProof/>
        <w:color w:val="7F7F7F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5187315</wp:posOffset>
          </wp:positionH>
          <wp:positionV relativeFrom="paragraph">
            <wp:posOffset>35230</wp:posOffset>
          </wp:positionV>
          <wp:extent cx="804545" cy="314325"/>
          <wp:effectExtent l="0" t="0" r="0" b="0"/>
          <wp:wrapNone/>
          <wp:docPr id="2" name="Imagem 3" descr="Compor - Rodap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ompor - Rodapé.png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19652" b="39999"/>
                  <a:stretch/>
                </pic:blipFill>
                <pic:spPr bwMode="auto">
                  <a:xfrm>
                    <a:off x="0" y="0"/>
                    <a:ext cx="80454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6E79B2">
      <w:rPr>
        <w:color w:val="7F7F7F"/>
      </w:rPr>
      <w:t>Compor Engenharia &amp; Automação Ltda.</w:t>
    </w:r>
  </w:p>
  <w:p w:rsidR="004E6E77" w:rsidRPr="00875C2C" w:rsidRDefault="004E6E77" w:rsidP="004E6E77">
    <w:pPr>
      <w:pStyle w:val="Rodap"/>
      <w:pBdr>
        <w:top w:val="single" w:sz="4" w:space="0" w:color="A5A5A5"/>
      </w:pBdr>
      <w:rPr>
        <w:color w:val="7F7F7F"/>
      </w:rPr>
    </w:pPr>
    <w:r w:rsidRPr="006E79B2">
      <w:rPr>
        <w:color w:val="7F7F7F"/>
      </w:rPr>
      <w:t>Telefone: +55 83 3058 2105</w:t>
    </w:r>
    <w:r>
      <w:rPr>
        <w:color w:val="7F7F7F"/>
      </w:rPr>
      <w:t xml:space="preserve">                                                                                                                                        </w:t>
    </w:r>
  </w:p>
  <w:p w:rsidR="00D83197" w:rsidRPr="004E6E77" w:rsidRDefault="00D83197" w:rsidP="004E6E77">
    <w:pPr>
      <w:pStyle w:val="Rodap"/>
    </w:pPr>
    <w:r w:rsidRPr="004E6E77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197" w:rsidRDefault="00D83197">
    <w:pPr>
      <w:pStyle w:val="Rodap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4587240</wp:posOffset>
          </wp:positionH>
          <wp:positionV relativeFrom="paragraph">
            <wp:posOffset>-446405</wp:posOffset>
          </wp:positionV>
          <wp:extent cx="1381125" cy="542925"/>
          <wp:effectExtent l="19050" t="0" r="9525" b="0"/>
          <wp:wrapThrough wrapText="bothSides">
            <wp:wrapPolygon edited="0">
              <wp:start x="-298" y="0"/>
              <wp:lineTo x="-298" y="21221"/>
              <wp:lineTo x="21749" y="21221"/>
              <wp:lineTo x="21749" y="0"/>
              <wp:lineTo x="-298" y="0"/>
            </wp:wrapPolygon>
          </wp:wrapThrough>
          <wp:docPr id="4" name="Imagem 3" descr="Compor - Rodap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ompor - Rodapé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20096" b="39508"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D1D" w:rsidRDefault="00F75D1D" w:rsidP="00875C2C">
      <w:pPr>
        <w:spacing w:line="240" w:lineRule="auto"/>
      </w:pPr>
      <w:r>
        <w:separator/>
      </w:r>
    </w:p>
  </w:footnote>
  <w:footnote w:type="continuationSeparator" w:id="0">
    <w:p w:rsidR="00F75D1D" w:rsidRDefault="00F75D1D" w:rsidP="00875C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197" w:rsidRDefault="00D83197" w:rsidP="00986C39">
    <w:pPr>
      <w:pStyle w:val="Cabealho"/>
    </w:pPr>
  </w:p>
  <w:p w:rsidR="00D83197" w:rsidRPr="008E2B9B" w:rsidRDefault="00D83197" w:rsidP="00986C39">
    <w:pPr>
      <w:pStyle w:val="Cabealho"/>
      <w:rPr>
        <w:color w:val="000000" w:themeColor="text1"/>
      </w:rPr>
    </w:pPr>
  </w:p>
  <w:p w:rsidR="00172960" w:rsidRDefault="00F75D1D" w:rsidP="00D83197">
    <w:pPr>
      <w:pStyle w:val="Cabealho"/>
      <w:pBdr>
        <w:bottom w:val="single" w:sz="4" w:space="6" w:color="A5A5A5"/>
      </w:pBdr>
      <w:tabs>
        <w:tab w:val="left" w:pos="1560"/>
      </w:tabs>
      <w:spacing w:after="120"/>
      <w:jc w:val="right"/>
    </w:pPr>
    <w:r>
      <w:rPr>
        <w:noProof/>
        <w:color w:val="000000" w:themeColor="text1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3.4pt;margin-top:-27.2pt;width:104.25pt;height:45pt;z-index:251661312">
          <v:imagedata r:id="rId1" o:title=""/>
          <w10:wrap type="square"/>
        </v:shape>
        <o:OLEObject Type="Embed" ProgID="StaticMetafile" ShapeID="_x0000_s2050" DrawAspect="Content" ObjectID="_1452064628" r:id="rId2"/>
      </w:pict>
    </w:r>
    <w:r w:rsidR="00D83197" w:rsidRPr="008E2B9B">
      <w:rPr>
        <w:color w:val="000000" w:themeColor="text1"/>
      </w:rPr>
      <w:tab/>
    </w:r>
    <w:r w:rsidR="004E4DDB">
      <w:rPr>
        <w:color w:val="000000" w:themeColor="text1"/>
      </w:rPr>
      <w:t xml:space="preserve">UFPB - </w:t>
    </w:r>
    <w:r w:rsidR="004E4DDB">
      <w:t>CENTRO DE REABILITAÇÃO</w:t>
    </w:r>
  </w:p>
  <w:p w:rsidR="00D83197" w:rsidRPr="00557A30" w:rsidRDefault="00E94FD7" w:rsidP="00D83197">
    <w:pPr>
      <w:pStyle w:val="Cabealho"/>
      <w:pBdr>
        <w:bottom w:val="single" w:sz="4" w:space="6" w:color="A5A5A5"/>
      </w:pBdr>
      <w:tabs>
        <w:tab w:val="left" w:pos="1560"/>
      </w:tabs>
      <w:spacing w:after="120"/>
      <w:jc w:val="right"/>
      <w:rPr>
        <w:color w:val="auto"/>
      </w:rPr>
    </w:pPr>
    <w:r w:rsidRPr="00475614">
      <w:t xml:space="preserve"> – </w:t>
    </w:r>
    <w:r w:rsidR="00916DA3">
      <w:t>ESPECIFICAÇÕES SANITÁRIAS</w:t>
    </w:r>
  </w:p>
  <w:p w:rsidR="00D83197" w:rsidRDefault="00D83197" w:rsidP="00986C39">
    <w:pPr>
      <w:pStyle w:val="Cabealho"/>
    </w:pPr>
  </w:p>
  <w:p w:rsidR="00D83197" w:rsidRPr="00986C39" w:rsidRDefault="00D83197" w:rsidP="00986C39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197" w:rsidRDefault="00D83197" w:rsidP="00875C2C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90170</wp:posOffset>
          </wp:positionH>
          <wp:positionV relativeFrom="paragraph">
            <wp:posOffset>-377190</wp:posOffset>
          </wp:positionV>
          <wp:extent cx="6007100" cy="1764665"/>
          <wp:effectExtent l="19050" t="0" r="0" b="0"/>
          <wp:wrapNone/>
          <wp:docPr id="3" name="Imagem 1" descr="LrCosta - Compor - Cabeçario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rCosta - Compor - Cabeçario Wor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0677" r="4974"/>
                  <a:stretch>
                    <a:fillRect/>
                  </a:stretch>
                </pic:blipFill>
                <pic:spPr bwMode="auto">
                  <a:xfrm>
                    <a:off x="0" y="0"/>
                    <a:ext cx="6007100" cy="1764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83197" w:rsidRDefault="00D83197" w:rsidP="00875C2C">
    <w:pPr>
      <w:pStyle w:val="CabearioCompor"/>
    </w:pPr>
  </w:p>
  <w:p w:rsidR="00D83197" w:rsidRDefault="00D83197" w:rsidP="00875C2C">
    <w:pPr>
      <w:pStyle w:val="CabearioCompor"/>
    </w:pPr>
  </w:p>
  <w:p w:rsidR="00D83197" w:rsidRDefault="00D83197" w:rsidP="00875C2C">
    <w:pPr>
      <w:pStyle w:val="CabearioCompor"/>
    </w:pPr>
  </w:p>
  <w:p w:rsidR="00D83197" w:rsidRDefault="00D83197" w:rsidP="00875C2C">
    <w:pPr>
      <w:pStyle w:val="CabearioCompor"/>
      <w:tabs>
        <w:tab w:val="left" w:pos="3198"/>
      </w:tabs>
      <w:jc w:val="left"/>
    </w:pPr>
    <w:r>
      <w:tab/>
    </w:r>
    <w:r>
      <w:tab/>
    </w:r>
  </w:p>
  <w:p w:rsidR="00D83197" w:rsidRPr="008148FE" w:rsidRDefault="00D83197" w:rsidP="00875C2C">
    <w:pPr>
      <w:pStyle w:val="CabearioCompor"/>
      <w:tabs>
        <w:tab w:val="left" w:pos="3915"/>
        <w:tab w:val="right" w:pos="9356"/>
      </w:tabs>
      <w:jc w:val="left"/>
      <w:rPr>
        <w:b/>
        <w:color w:val="F79646"/>
        <w:u w:val="single"/>
      </w:rPr>
    </w:pPr>
    <w:r>
      <w:tab/>
    </w:r>
    <w:r>
      <w:tab/>
    </w:r>
    <w:r>
      <w:tab/>
    </w:r>
    <w:hyperlink r:id="rId2" w:history="1">
      <w:r w:rsidRPr="008148FE">
        <w:rPr>
          <w:rStyle w:val="Hyperlink"/>
          <w:b/>
          <w:color w:val="F79646"/>
        </w:rPr>
        <w:t>contato@</w:t>
      </w:r>
      <w:r w:rsidRPr="008148FE">
        <w:rPr>
          <w:rStyle w:val="Hyperlink"/>
          <w:color w:val="F79646"/>
        </w:rPr>
        <w:t>comporengenharia.com</w:t>
      </w:r>
    </w:hyperlink>
    <w:proofErr w:type="gramStart"/>
    <w:r w:rsidRPr="008148FE">
      <w:rPr>
        <w:b/>
        <w:color w:val="F79646"/>
        <w:u w:val="single"/>
      </w:rPr>
      <w:t>.</w:t>
    </w:r>
    <w:proofErr w:type="gramEnd"/>
    <w:r w:rsidRPr="008148FE">
      <w:rPr>
        <w:color w:val="F79646"/>
        <w:u w:val="single"/>
      </w:rPr>
      <w:t>br</w:t>
    </w:r>
  </w:p>
  <w:p w:rsidR="00D83197" w:rsidRDefault="00D83197" w:rsidP="00875C2C">
    <w:pPr>
      <w:pStyle w:val="CabearioCompor"/>
    </w:pPr>
    <w:r>
      <w:t>Av. Aprígio Veloso, 785 SL 03 - Bairro Universitário.</w:t>
    </w:r>
  </w:p>
  <w:p w:rsidR="00D83197" w:rsidRDefault="00D83197" w:rsidP="00875C2C">
    <w:pPr>
      <w:pStyle w:val="CabearioCompor"/>
    </w:pPr>
    <w:r>
      <w:t xml:space="preserve">CEP 58.429-170 – Campina Grande - PB </w:t>
    </w:r>
  </w:p>
  <w:p w:rsidR="00D83197" w:rsidRDefault="00D8319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83C9F"/>
    <w:multiLevelType w:val="hybridMultilevel"/>
    <w:tmpl w:val="407052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2D0"/>
    <w:multiLevelType w:val="hybridMultilevel"/>
    <w:tmpl w:val="5BD67F64"/>
    <w:lvl w:ilvl="0" w:tplc="FFFFFFFF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24835DDE"/>
    <w:multiLevelType w:val="hybridMultilevel"/>
    <w:tmpl w:val="C504CD3E"/>
    <w:lvl w:ilvl="0" w:tplc="0416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36F64BB7"/>
    <w:multiLevelType w:val="hybridMultilevel"/>
    <w:tmpl w:val="23664F6A"/>
    <w:lvl w:ilvl="0" w:tplc="0416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60003">
      <w:start w:val="860"/>
      <w:numFmt w:val="bullet"/>
      <w:lvlText w:val=""/>
      <w:lvlJc w:val="left"/>
      <w:pPr>
        <w:tabs>
          <w:tab w:val="num" w:pos="2291"/>
        </w:tabs>
        <w:ind w:left="2291" w:hanging="360"/>
      </w:pPr>
      <w:rPr>
        <w:rFonts w:ascii="Symbol" w:eastAsia="Times New Roman" w:hAnsi="Symbol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481F1299"/>
    <w:multiLevelType w:val="multilevel"/>
    <w:tmpl w:val="6DF85F1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84841FC"/>
    <w:multiLevelType w:val="hybridMultilevel"/>
    <w:tmpl w:val="5A3C12F2"/>
    <w:lvl w:ilvl="0" w:tplc="0416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7B3E"/>
    <w:rsid w:val="000159EF"/>
    <w:rsid w:val="000253FD"/>
    <w:rsid w:val="00057A2A"/>
    <w:rsid w:val="00064E8B"/>
    <w:rsid w:val="000C1B05"/>
    <w:rsid w:val="000D38BC"/>
    <w:rsid w:val="000D3F13"/>
    <w:rsid w:val="000F3EDF"/>
    <w:rsid w:val="000F71B2"/>
    <w:rsid w:val="00105542"/>
    <w:rsid w:val="0012372A"/>
    <w:rsid w:val="00124742"/>
    <w:rsid w:val="00150FA3"/>
    <w:rsid w:val="00164D7E"/>
    <w:rsid w:val="00171024"/>
    <w:rsid w:val="00172960"/>
    <w:rsid w:val="00191F4E"/>
    <w:rsid w:val="001A35B2"/>
    <w:rsid w:val="001C2654"/>
    <w:rsid w:val="001D7C90"/>
    <w:rsid w:val="00227DAE"/>
    <w:rsid w:val="0023616C"/>
    <w:rsid w:val="00242E3E"/>
    <w:rsid w:val="00243024"/>
    <w:rsid w:val="0025207A"/>
    <w:rsid w:val="00263E5F"/>
    <w:rsid w:val="00276EAF"/>
    <w:rsid w:val="002B4B5F"/>
    <w:rsid w:val="002F09E2"/>
    <w:rsid w:val="00324066"/>
    <w:rsid w:val="00331493"/>
    <w:rsid w:val="00343713"/>
    <w:rsid w:val="00346B1A"/>
    <w:rsid w:val="00351219"/>
    <w:rsid w:val="003644C9"/>
    <w:rsid w:val="00385738"/>
    <w:rsid w:val="003953FC"/>
    <w:rsid w:val="00395E2D"/>
    <w:rsid w:val="003A77B3"/>
    <w:rsid w:val="00472A60"/>
    <w:rsid w:val="004862E0"/>
    <w:rsid w:val="004A3EA2"/>
    <w:rsid w:val="004B45DF"/>
    <w:rsid w:val="004D2830"/>
    <w:rsid w:val="004E4DDB"/>
    <w:rsid w:val="004E6A65"/>
    <w:rsid w:val="004E6E77"/>
    <w:rsid w:val="00516830"/>
    <w:rsid w:val="00534159"/>
    <w:rsid w:val="00556A73"/>
    <w:rsid w:val="00557A30"/>
    <w:rsid w:val="00584512"/>
    <w:rsid w:val="005869CE"/>
    <w:rsid w:val="005925FB"/>
    <w:rsid w:val="005A2C42"/>
    <w:rsid w:val="005C536E"/>
    <w:rsid w:val="00625663"/>
    <w:rsid w:val="00647FBD"/>
    <w:rsid w:val="006818EF"/>
    <w:rsid w:val="00681C87"/>
    <w:rsid w:val="006B5E06"/>
    <w:rsid w:val="006B61AA"/>
    <w:rsid w:val="006D2601"/>
    <w:rsid w:val="006F2EC5"/>
    <w:rsid w:val="00712067"/>
    <w:rsid w:val="007246B1"/>
    <w:rsid w:val="00730FCB"/>
    <w:rsid w:val="00745B26"/>
    <w:rsid w:val="00747FDA"/>
    <w:rsid w:val="007550AF"/>
    <w:rsid w:val="00775098"/>
    <w:rsid w:val="007770F3"/>
    <w:rsid w:val="007852FE"/>
    <w:rsid w:val="007D67E9"/>
    <w:rsid w:val="00810FF3"/>
    <w:rsid w:val="00811695"/>
    <w:rsid w:val="00825F65"/>
    <w:rsid w:val="00847CA2"/>
    <w:rsid w:val="00863813"/>
    <w:rsid w:val="00875C2C"/>
    <w:rsid w:val="0087609B"/>
    <w:rsid w:val="008A0094"/>
    <w:rsid w:val="008A753D"/>
    <w:rsid w:val="008C41C4"/>
    <w:rsid w:val="008E2B9B"/>
    <w:rsid w:val="00906CDA"/>
    <w:rsid w:val="0091392D"/>
    <w:rsid w:val="00916DA3"/>
    <w:rsid w:val="00921621"/>
    <w:rsid w:val="00937A74"/>
    <w:rsid w:val="00944DC9"/>
    <w:rsid w:val="00963010"/>
    <w:rsid w:val="00986C39"/>
    <w:rsid w:val="00986E07"/>
    <w:rsid w:val="00995FC6"/>
    <w:rsid w:val="009A60D1"/>
    <w:rsid w:val="009A7AAD"/>
    <w:rsid w:val="009B21C5"/>
    <w:rsid w:val="009C2D89"/>
    <w:rsid w:val="009C506B"/>
    <w:rsid w:val="009D0E14"/>
    <w:rsid w:val="009E33FC"/>
    <w:rsid w:val="00A11404"/>
    <w:rsid w:val="00A36CDB"/>
    <w:rsid w:val="00A55BAE"/>
    <w:rsid w:val="00A77B3E"/>
    <w:rsid w:val="00A83637"/>
    <w:rsid w:val="00A92023"/>
    <w:rsid w:val="00A96FCF"/>
    <w:rsid w:val="00AA6766"/>
    <w:rsid w:val="00AC28F9"/>
    <w:rsid w:val="00AC404E"/>
    <w:rsid w:val="00AC53B6"/>
    <w:rsid w:val="00AE7729"/>
    <w:rsid w:val="00B2238E"/>
    <w:rsid w:val="00B25326"/>
    <w:rsid w:val="00B30018"/>
    <w:rsid w:val="00B41486"/>
    <w:rsid w:val="00B54B09"/>
    <w:rsid w:val="00B70F6E"/>
    <w:rsid w:val="00BA114A"/>
    <w:rsid w:val="00BC1007"/>
    <w:rsid w:val="00BC1E8F"/>
    <w:rsid w:val="00BF41E9"/>
    <w:rsid w:val="00BF7DED"/>
    <w:rsid w:val="00C07D8A"/>
    <w:rsid w:val="00C12C68"/>
    <w:rsid w:val="00C215E7"/>
    <w:rsid w:val="00C2161C"/>
    <w:rsid w:val="00C26E58"/>
    <w:rsid w:val="00C440BC"/>
    <w:rsid w:val="00C44A1A"/>
    <w:rsid w:val="00C65B29"/>
    <w:rsid w:val="00C701BA"/>
    <w:rsid w:val="00C76287"/>
    <w:rsid w:val="00C82682"/>
    <w:rsid w:val="00C96B52"/>
    <w:rsid w:val="00CA111F"/>
    <w:rsid w:val="00CA1489"/>
    <w:rsid w:val="00CA67E1"/>
    <w:rsid w:val="00CA7449"/>
    <w:rsid w:val="00CB28F6"/>
    <w:rsid w:val="00D2176B"/>
    <w:rsid w:val="00D372E2"/>
    <w:rsid w:val="00D373ED"/>
    <w:rsid w:val="00D41664"/>
    <w:rsid w:val="00D67429"/>
    <w:rsid w:val="00D83197"/>
    <w:rsid w:val="00E24916"/>
    <w:rsid w:val="00E24D75"/>
    <w:rsid w:val="00E307E2"/>
    <w:rsid w:val="00E334E7"/>
    <w:rsid w:val="00E3651A"/>
    <w:rsid w:val="00E36F88"/>
    <w:rsid w:val="00E54E42"/>
    <w:rsid w:val="00E94FD7"/>
    <w:rsid w:val="00E95188"/>
    <w:rsid w:val="00EA43E4"/>
    <w:rsid w:val="00EA60E1"/>
    <w:rsid w:val="00EB1308"/>
    <w:rsid w:val="00EB2541"/>
    <w:rsid w:val="00EC16AA"/>
    <w:rsid w:val="00F456C5"/>
    <w:rsid w:val="00F75D1D"/>
    <w:rsid w:val="00F87B7B"/>
    <w:rsid w:val="00F95F26"/>
    <w:rsid w:val="00F97EE8"/>
    <w:rsid w:val="00FE40B7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0FA3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Ttulo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36"/>
      <w:szCs w:val="36"/>
    </w:rPr>
  </w:style>
  <w:style w:type="paragraph" w:styleId="Ttulo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color w:val="666666"/>
      <w:sz w:val="24"/>
      <w:szCs w:val="24"/>
    </w:rPr>
  </w:style>
  <w:style w:type="paragraph" w:styleId="Ttulo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i/>
      <w:iCs/>
      <w:color w:val="666666"/>
    </w:rPr>
  </w:style>
  <w:style w:type="paragraph" w:styleId="Ttulo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  <w:color w:val="666666"/>
      <w:sz w:val="20"/>
      <w:szCs w:val="20"/>
    </w:rPr>
  </w:style>
  <w:style w:type="paragraph" w:styleId="Ttulo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i/>
      <w:iCs/>
      <w:color w:val="666666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rsid w:val="00EF7B96"/>
    <w:pPr>
      <w:spacing w:before="480" w:after="120" w:line="240" w:lineRule="auto"/>
    </w:pPr>
    <w:rPr>
      <w:b/>
      <w:bCs/>
      <w:sz w:val="72"/>
      <w:szCs w:val="72"/>
    </w:rPr>
  </w:style>
  <w:style w:type="paragraph" w:styleId="Subttulo">
    <w:name w:val="Subtitle"/>
    <w:basedOn w:val="Normal"/>
    <w:qFormat/>
    <w:rsid w:val="00EF7B96"/>
    <w:pPr>
      <w:spacing w:before="360" w:after="80" w:line="240" w:lineRule="auto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customStyle="1" w:styleId="Estilo1">
    <w:name w:val="Estilo1"/>
    <w:basedOn w:val="Normal"/>
    <w:rsid w:val="00875C2C"/>
    <w:pPr>
      <w:spacing w:after="240" w:line="360" w:lineRule="auto"/>
      <w:jc w:val="both"/>
    </w:pPr>
    <w:rPr>
      <w:rFonts w:eastAsia="Times New Roman" w:cs="Times New Roman"/>
      <w:color w:val="auto"/>
      <w:sz w:val="24"/>
      <w:szCs w:val="24"/>
    </w:rPr>
  </w:style>
  <w:style w:type="paragraph" w:styleId="Cabealho">
    <w:name w:val="header"/>
    <w:basedOn w:val="Normal"/>
    <w:link w:val="CabealhoChar"/>
    <w:uiPriority w:val="99"/>
    <w:rsid w:val="00875C2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75C2C"/>
    <w:rPr>
      <w:rFonts w:ascii="Arial" w:eastAsia="Arial" w:hAnsi="Arial" w:cs="Arial"/>
      <w:color w:val="000000"/>
      <w:sz w:val="22"/>
      <w:szCs w:val="22"/>
    </w:rPr>
  </w:style>
  <w:style w:type="paragraph" w:styleId="Rodap">
    <w:name w:val="footer"/>
    <w:basedOn w:val="Normal"/>
    <w:link w:val="RodapChar"/>
    <w:rsid w:val="00875C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75C2C"/>
    <w:rPr>
      <w:rFonts w:ascii="Arial" w:eastAsia="Arial" w:hAnsi="Arial" w:cs="Arial"/>
      <w:color w:val="000000"/>
      <w:sz w:val="22"/>
      <w:szCs w:val="22"/>
    </w:rPr>
  </w:style>
  <w:style w:type="character" w:styleId="Hyperlink">
    <w:name w:val="Hyperlink"/>
    <w:uiPriority w:val="99"/>
    <w:rsid w:val="00875C2C"/>
    <w:rPr>
      <w:color w:val="0000FF"/>
      <w:u w:val="single"/>
    </w:rPr>
  </w:style>
  <w:style w:type="paragraph" w:customStyle="1" w:styleId="CabearioCompor">
    <w:name w:val="Cabeçario Compor"/>
    <w:basedOn w:val="Cabealho"/>
    <w:link w:val="CabearioComporChar"/>
    <w:qFormat/>
    <w:rsid w:val="00875C2C"/>
    <w:pPr>
      <w:widowControl w:val="0"/>
      <w:tabs>
        <w:tab w:val="clear" w:pos="8504"/>
      </w:tabs>
      <w:spacing w:line="260" w:lineRule="exact"/>
      <w:jc w:val="right"/>
    </w:pPr>
    <w:rPr>
      <w:rFonts w:ascii="Myriad Pro" w:eastAsia="Calibri" w:hAnsi="Myriad Pro" w:cs="Times New Roman"/>
      <w:color w:val="auto"/>
      <w:sz w:val="16"/>
      <w:lang w:eastAsia="en-US"/>
    </w:rPr>
  </w:style>
  <w:style w:type="character" w:customStyle="1" w:styleId="CabearioComporChar">
    <w:name w:val="Cabeçario Compor Char"/>
    <w:link w:val="CabearioCompor"/>
    <w:rsid w:val="00875C2C"/>
    <w:rPr>
      <w:rFonts w:ascii="Myriad Pro" w:eastAsia="Calibri" w:hAnsi="Myriad Pro"/>
      <w:sz w:val="16"/>
      <w:szCs w:val="22"/>
      <w:lang w:eastAsia="en-US"/>
    </w:rPr>
  </w:style>
  <w:style w:type="character" w:styleId="Refdecomentrio">
    <w:name w:val="annotation reference"/>
    <w:basedOn w:val="Fontepargpadro"/>
    <w:rsid w:val="00276EAF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76EAF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276EAF"/>
    <w:rPr>
      <w:rFonts w:ascii="Arial" w:eastAsia="Arial" w:hAnsi="Arial" w:cs="Arial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76EA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276EAF"/>
    <w:rPr>
      <w:rFonts w:ascii="Arial" w:eastAsia="Arial" w:hAnsi="Arial" w:cs="Arial"/>
      <w:b/>
      <w:bCs/>
      <w:color w:val="000000"/>
    </w:rPr>
  </w:style>
  <w:style w:type="paragraph" w:styleId="Textodebalo">
    <w:name w:val="Balloon Text"/>
    <w:basedOn w:val="Normal"/>
    <w:link w:val="TextodebaloChar"/>
    <w:rsid w:val="00276E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276EAF"/>
    <w:rPr>
      <w:rFonts w:ascii="Tahoma" w:eastAsia="Arial" w:hAnsi="Tahoma" w:cs="Tahoma"/>
      <w:color w:val="000000"/>
      <w:sz w:val="16"/>
      <w:szCs w:val="16"/>
    </w:rPr>
  </w:style>
  <w:style w:type="character" w:customStyle="1" w:styleId="apple-style-span">
    <w:name w:val="apple-style-span"/>
    <w:basedOn w:val="Fontepargpadro"/>
    <w:rsid w:val="00C65B29"/>
  </w:style>
  <w:style w:type="paragraph" w:customStyle="1" w:styleId="PargrafodaLista1">
    <w:name w:val="Parágrafo da Lista1"/>
    <w:basedOn w:val="Normal"/>
    <w:rsid w:val="00C65B29"/>
    <w:pPr>
      <w:spacing w:after="200"/>
      <w:ind w:left="720"/>
      <w:contextualSpacing/>
    </w:pPr>
    <w:rPr>
      <w:rFonts w:ascii="Calibri" w:eastAsia="Times New Roman" w:hAnsi="Calibri" w:cs="Calibri"/>
      <w:color w:val="auto"/>
      <w:lang w:eastAsia="en-US"/>
    </w:rPr>
  </w:style>
  <w:style w:type="paragraph" w:customStyle="1" w:styleId="PargrafodaLista2">
    <w:name w:val="Parágrafo da Lista2"/>
    <w:basedOn w:val="Normal"/>
    <w:rsid w:val="00EC16AA"/>
    <w:pPr>
      <w:spacing w:after="200"/>
      <w:ind w:left="720"/>
      <w:contextualSpacing/>
    </w:pPr>
    <w:rPr>
      <w:rFonts w:ascii="Calibri" w:eastAsia="Times New Roman" w:hAnsi="Calibri" w:cs="Calibri"/>
      <w:color w:val="auto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C96B52"/>
    <w:pPr>
      <w:keepNext/>
      <w:keepLines/>
      <w:spacing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Sumrio1">
    <w:name w:val="toc 1"/>
    <w:basedOn w:val="Normal"/>
    <w:next w:val="Normal"/>
    <w:autoRedefine/>
    <w:uiPriority w:val="39"/>
    <w:rsid w:val="00C96B52"/>
    <w:pPr>
      <w:spacing w:after="100"/>
    </w:pPr>
  </w:style>
  <w:style w:type="paragraph" w:styleId="Sumrio2">
    <w:name w:val="toc 2"/>
    <w:basedOn w:val="Normal"/>
    <w:next w:val="Normal"/>
    <w:autoRedefine/>
    <w:uiPriority w:val="39"/>
    <w:rsid w:val="00C96B52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rsid w:val="00C96B52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ntato@comporengenharia.com" TargetMode="External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DD4D7-D46B-4D28-A1D8-D87D50D64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7</Pages>
  <Words>1255</Words>
  <Characters>6779</Characters>
  <Application>Microsoft Office Word</Application>
  <DocSecurity>0</DocSecurity>
  <Lines>56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8018</CharactersWithSpaces>
  <SharedDoc>false</SharedDoc>
  <HLinks>
    <vt:vector size="6" baseType="variant">
      <vt:variant>
        <vt:i4>2424859</vt:i4>
      </vt:variant>
      <vt:variant>
        <vt:i4>0</vt:i4>
      </vt:variant>
      <vt:variant>
        <vt:i4>0</vt:i4>
      </vt:variant>
      <vt:variant>
        <vt:i4>5</vt:i4>
      </vt:variant>
      <vt:variant>
        <vt:lpwstr>mailto:contato@comporengenharia.com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Cleydson Caetano de Souza</cp:lastModifiedBy>
  <cp:revision>78</cp:revision>
  <cp:lastPrinted>2013-03-22T14:49:00Z</cp:lastPrinted>
  <dcterms:created xsi:type="dcterms:W3CDTF">2012-06-15T17:38:00Z</dcterms:created>
  <dcterms:modified xsi:type="dcterms:W3CDTF">2014-01-24T13:31:00Z</dcterms:modified>
</cp:coreProperties>
</file>