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C2C" w:rsidRPr="00252EC5" w:rsidRDefault="00875C2C" w:rsidP="00276EAF">
      <w:pPr>
        <w:widowControl w:val="0"/>
        <w:suppressLineNumbers/>
        <w:spacing w:line="240" w:lineRule="auto"/>
        <w:jc w:val="center"/>
        <w:rPr>
          <w:b/>
          <w:bCs/>
          <w:color w:val="auto"/>
          <w:sz w:val="32"/>
          <w:szCs w:val="32"/>
        </w:rPr>
      </w:pPr>
    </w:p>
    <w:p w:rsidR="00276EAF" w:rsidRPr="00252EC5" w:rsidRDefault="00276EAF" w:rsidP="00276EAF">
      <w:pPr>
        <w:widowControl w:val="0"/>
        <w:suppressLineNumbers/>
        <w:spacing w:line="240" w:lineRule="auto"/>
        <w:jc w:val="center"/>
        <w:rPr>
          <w:b/>
          <w:bCs/>
          <w:color w:val="auto"/>
          <w:sz w:val="32"/>
          <w:szCs w:val="32"/>
        </w:rPr>
      </w:pPr>
    </w:p>
    <w:p w:rsidR="00E7476C" w:rsidRPr="00FD0236" w:rsidRDefault="00E7476C" w:rsidP="00E7476C">
      <w:pPr>
        <w:widowControl w:val="0"/>
        <w:suppressLineNumbers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UNIVERSIDADE FEDERAL DA PARAÍBA</w:t>
      </w:r>
      <w:r w:rsidRPr="00FD0236">
        <w:rPr>
          <w:b/>
          <w:bCs/>
          <w:color w:val="auto"/>
          <w:sz w:val="32"/>
          <w:szCs w:val="32"/>
        </w:rPr>
        <w:t xml:space="preserve"> - </w:t>
      </w:r>
      <w:r>
        <w:rPr>
          <w:b/>
          <w:bCs/>
          <w:color w:val="auto"/>
          <w:sz w:val="32"/>
          <w:szCs w:val="32"/>
        </w:rPr>
        <w:t>UF</w:t>
      </w:r>
      <w:r w:rsidRPr="00FD0236">
        <w:rPr>
          <w:b/>
          <w:bCs/>
          <w:color w:val="auto"/>
          <w:sz w:val="32"/>
          <w:szCs w:val="32"/>
        </w:rPr>
        <w:t>P</w:t>
      </w:r>
      <w:r>
        <w:rPr>
          <w:b/>
          <w:bCs/>
          <w:color w:val="auto"/>
          <w:sz w:val="32"/>
          <w:szCs w:val="32"/>
        </w:rPr>
        <w:t>B</w:t>
      </w:r>
    </w:p>
    <w:p w:rsidR="007B67C7" w:rsidRDefault="007B67C7" w:rsidP="007B67C7">
      <w:pPr>
        <w:widowControl w:val="0"/>
        <w:suppressLineNumbers/>
        <w:rPr>
          <w:b/>
          <w:bCs/>
          <w:sz w:val="32"/>
          <w:szCs w:val="32"/>
        </w:rPr>
      </w:pPr>
    </w:p>
    <w:p w:rsidR="00E7476C" w:rsidRPr="00FD0236" w:rsidRDefault="007B67C7" w:rsidP="00E7476C">
      <w:pPr>
        <w:widowControl w:val="0"/>
        <w:suppressLineNumbers/>
        <w:tabs>
          <w:tab w:val="left" w:pos="5490"/>
        </w:tabs>
        <w:spacing w:line="360" w:lineRule="auto"/>
        <w:jc w:val="center"/>
        <w:rPr>
          <w:b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 xml:space="preserve">ELABORAÇÃO DE PROJETO BÁSICO ARQUITETÔNICO E PROJETOS BÁSICOS COMPLEMENTARES DE ENGENHARIA PARA CONSTRUÇÃO </w:t>
      </w:r>
      <w:r w:rsidR="00191856">
        <w:rPr>
          <w:b/>
          <w:bCs/>
          <w:color w:val="auto"/>
          <w:sz w:val="32"/>
          <w:szCs w:val="32"/>
        </w:rPr>
        <w:t>DO CENTRO DE REABILITAÇÃO</w:t>
      </w:r>
    </w:p>
    <w:p w:rsidR="007B67C7" w:rsidRDefault="007B67C7" w:rsidP="00E7476C">
      <w:pPr>
        <w:widowControl w:val="0"/>
        <w:suppressLineNumbers/>
        <w:tabs>
          <w:tab w:val="left" w:pos="5490"/>
        </w:tabs>
        <w:rPr>
          <w:b/>
          <w:bCs/>
          <w:sz w:val="32"/>
          <w:szCs w:val="32"/>
        </w:rPr>
      </w:pPr>
    </w:p>
    <w:p w:rsidR="007B67C7" w:rsidRDefault="007B67C7" w:rsidP="007B67C7">
      <w:pPr>
        <w:widowControl w:val="0"/>
        <w:suppressLineNumbers/>
        <w:tabs>
          <w:tab w:val="left" w:pos="5490"/>
        </w:tabs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ESPECIFICAÇÕES DESCRITIVAS PARA ÁGUAS PLUVIAIS</w:t>
      </w:r>
    </w:p>
    <w:p w:rsidR="007B67C7" w:rsidRDefault="007B67C7" w:rsidP="007B67C7">
      <w:pPr>
        <w:widowControl w:val="0"/>
        <w:suppressLineNumbers/>
        <w:spacing w:line="240" w:lineRule="auto"/>
        <w:jc w:val="center"/>
        <w:rPr>
          <w:b/>
          <w:bCs/>
          <w:sz w:val="32"/>
          <w:szCs w:val="32"/>
        </w:rPr>
      </w:pPr>
    </w:p>
    <w:p w:rsidR="007B67C7" w:rsidRPr="00744A59" w:rsidRDefault="007B67C7" w:rsidP="007B67C7">
      <w:pPr>
        <w:widowControl w:val="0"/>
        <w:suppressLineNumbers/>
        <w:spacing w:line="240" w:lineRule="auto"/>
        <w:jc w:val="center"/>
        <w:rPr>
          <w:b/>
          <w:bCs/>
          <w:sz w:val="32"/>
          <w:szCs w:val="32"/>
        </w:rPr>
      </w:pPr>
    </w:p>
    <w:p w:rsidR="00E7476C" w:rsidRPr="00FD0236" w:rsidRDefault="00E7476C" w:rsidP="00E7476C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>JOÃO PESSOA -</w:t>
      </w:r>
      <w:r w:rsidR="0020668E">
        <w:rPr>
          <w:bCs/>
          <w:color w:val="auto"/>
        </w:rPr>
        <w:t xml:space="preserve"> </w:t>
      </w:r>
      <w:r>
        <w:rPr>
          <w:bCs/>
          <w:color w:val="auto"/>
        </w:rPr>
        <w:t>PARAÍBA</w:t>
      </w:r>
    </w:p>
    <w:p w:rsidR="007B67C7" w:rsidRDefault="007B67C7" w:rsidP="007B67C7">
      <w:pPr>
        <w:widowControl w:val="0"/>
        <w:suppressLineNumbers/>
        <w:jc w:val="center"/>
        <w:rPr>
          <w:bCs/>
          <w:color w:val="auto"/>
        </w:rPr>
      </w:pP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Elaborado por: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Compor Engenharia e Automação Ltda.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 xml:space="preserve">Eng. </w:t>
      </w:r>
      <w:r>
        <w:rPr>
          <w:bCs/>
          <w:color w:val="auto"/>
        </w:rPr>
        <w:t>Artur magno N. Caetano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>CREA 160103303-6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>
        <w:rPr>
          <w:bCs/>
          <w:color w:val="auto"/>
        </w:rPr>
        <w:t xml:space="preserve">Coordenador </w:t>
      </w:r>
      <w:r w:rsidRPr="0023616C">
        <w:rPr>
          <w:bCs/>
          <w:color w:val="auto"/>
        </w:rPr>
        <w:t>de Projetos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</w:p>
    <w:p w:rsidR="007B67C7" w:rsidRPr="00C2161C" w:rsidRDefault="007B67C7" w:rsidP="007B67C7">
      <w:pPr>
        <w:widowControl w:val="0"/>
        <w:suppressLineNumbers/>
        <w:jc w:val="center"/>
        <w:rPr>
          <w:bCs/>
          <w:color w:val="auto"/>
        </w:rPr>
      </w:pPr>
      <w:r w:rsidRPr="00C2161C">
        <w:rPr>
          <w:bCs/>
          <w:color w:val="auto"/>
        </w:rPr>
        <w:t>Eng. Civil Mozart Edson Lopes Guimarães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CREA 160782747-6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  <w:r w:rsidRPr="0023616C">
        <w:rPr>
          <w:bCs/>
          <w:color w:val="auto"/>
        </w:rPr>
        <w:t>Autor e Responsável Técnico</w:t>
      </w:r>
    </w:p>
    <w:p w:rsidR="007B67C7" w:rsidRPr="0023616C" w:rsidRDefault="007B67C7" w:rsidP="007B67C7">
      <w:pPr>
        <w:widowControl w:val="0"/>
        <w:suppressLineNumbers/>
        <w:jc w:val="center"/>
        <w:rPr>
          <w:bCs/>
          <w:color w:val="auto"/>
        </w:rPr>
      </w:pPr>
    </w:p>
    <w:p w:rsidR="007B67C7" w:rsidRPr="0023616C" w:rsidRDefault="007B67C7" w:rsidP="007B67C7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7B67C7" w:rsidRPr="0023616C" w:rsidRDefault="007B67C7" w:rsidP="007B67C7">
      <w:pPr>
        <w:pStyle w:val="Estilo1"/>
        <w:widowControl w:val="0"/>
        <w:suppressLineNumbers/>
        <w:spacing w:after="0" w:line="240" w:lineRule="auto"/>
        <w:rPr>
          <w:rFonts w:cs="Arial"/>
          <w:bCs/>
          <w:sz w:val="22"/>
          <w:szCs w:val="22"/>
        </w:rPr>
      </w:pPr>
    </w:p>
    <w:p w:rsidR="007B67C7" w:rsidRPr="0023616C" w:rsidRDefault="007E0E67" w:rsidP="007B67C7">
      <w:pPr>
        <w:pStyle w:val="Estilo1"/>
        <w:widowControl w:val="0"/>
        <w:suppressLineNumbers/>
        <w:spacing w:after="0" w:line="240" w:lineRule="auto"/>
        <w:jc w:val="center"/>
        <w:rPr>
          <w:rFonts w:cs="Arial"/>
          <w:bCs/>
          <w:sz w:val="20"/>
          <w:szCs w:val="20"/>
        </w:rPr>
      </w:pPr>
      <w:r>
        <w:rPr>
          <w:rFonts w:cs="Arial"/>
        </w:rPr>
        <w:t>JULHO</w:t>
      </w:r>
      <w:r w:rsidR="007B67C7">
        <w:rPr>
          <w:rFonts w:cs="Arial"/>
        </w:rPr>
        <w:t>/</w:t>
      </w:r>
      <w:r w:rsidR="007B67C7" w:rsidRPr="0023616C">
        <w:rPr>
          <w:rFonts w:cs="Arial"/>
        </w:rPr>
        <w:t>201</w:t>
      </w:r>
      <w:r w:rsidR="00191856">
        <w:rPr>
          <w:rFonts w:cs="Arial"/>
        </w:rPr>
        <w:t>4</w:t>
      </w:r>
    </w:p>
    <w:p w:rsidR="0085206D" w:rsidRPr="00252EC5" w:rsidRDefault="00875C2C" w:rsidP="00C23372">
      <w:pPr>
        <w:pStyle w:val="Estilo1"/>
        <w:widowControl w:val="0"/>
        <w:suppressLineNumbers/>
        <w:spacing w:after="0" w:line="240" w:lineRule="auto"/>
        <w:jc w:val="center"/>
        <w:rPr>
          <w:rFonts w:cs="Arial"/>
        </w:rPr>
      </w:pPr>
      <w:r w:rsidRPr="00252EC5">
        <w:rPr>
          <w:rFonts w:cs="Arial"/>
        </w:rPr>
        <w:br w:type="page"/>
      </w:r>
    </w:p>
    <w:sdt>
      <w:sdtPr>
        <w:rPr>
          <w:rFonts w:ascii="Arial" w:eastAsia="Arial" w:hAnsi="Arial" w:cs="Arial"/>
          <w:b w:val="0"/>
          <w:bCs w:val="0"/>
          <w:color w:val="auto"/>
          <w:sz w:val="22"/>
          <w:szCs w:val="22"/>
        </w:rPr>
        <w:id w:val="-1782868615"/>
        <w:docPartObj>
          <w:docPartGallery w:val="Table of Contents"/>
          <w:docPartUnique/>
        </w:docPartObj>
      </w:sdtPr>
      <w:sdtContent>
        <w:p w:rsidR="00E2050D" w:rsidRPr="00571C64" w:rsidRDefault="00E2050D">
          <w:pPr>
            <w:pStyle w:val="CabealhodoSumrio"/>
            <w:rPr>
              <w:rFonts w:ascii="Arial" w:hAnsi="Arial" w:cs="Arial"/>
              <w:b w:val="0"/>
              <w:color w:val="auto"/>
            </w:rPr>
          </w:pPr>
          <w:r w:rsidRPr="00571C64">
            <w:rPr>
              <w:rFonts w:ascii="Arial" w:hAnsi="Arial" w:cs="Arial"/>
              <w:b w:val="0"/>
              <w:color w:val="auto"/>
            </w:rPr>
            <w:t>Sumário</w:t>
          </w:r>
        </w:p>
        <w:p w:rsidR="00E2050D" w:rsidRPr="00252EC5" w:rsidRDefault="00E2050D" w:rsidP="00E2050D">
          <w:pPr>
            <w:rPr>
              <w:color w:val="auto"/>
            </w:rPr>
          </w:pPr>
        </w:p>
        <w:p w:rsidR="00E2050D" w:rsidRPr="00252EC5" w:rsidRDefault="00A1783A">
          <w:pPr>
            <w:pStyle w:val="Sumrio1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r w:rsidRPr="00A1783A">
            <w:rPr>
              <w:color w:val="auto"/>
            </w:rPr>
            <w:fldChar w:fldCharType="begin"/>
          </w:r>
          <w:r w:rsidR="00E2050D" w:rsidRPr="00252EC5">
            <w:rPr>
              <w:color w:val="auto"/>
            </w:rPr>
            <w:instrText xml:space="preserve"> TOC \o "1-3" \h \z \u </w:instrText>
          </w:r>
          <w:r w:rsidRPr="00A1783A">
            <w:rPr>
              <w:color w:val="auto"/>
            </w:rPr>
            <w:fldChar w:fldCharType="separate"/>
          </w:r>
          <w:hyperlink w:anchor="_Toc341961948" w:history="1">
            <w:r w:rsidR="00E2050D" w:rsidRPr="00252EC5">
              <w:rPr>
                <w:rStyle w:val="Hyperlink"/>
                <w:noProof/>
                <w:color w:val="auto"/>
              </w:rPr>
              <w:t>1. OBJETIVO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_Toc341961948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3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1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49" w:history="1">
            <w:r w:rsidR="00E2050D" w:rsidRPr="00252EC5">
              <w:rPr>
                <w:rStyle w:val="Hyperlink"/>
                <w:noProof/>
                <w:color w:val="auto"/>
              </w:rPr>
              <w:t>2. NORMAS APLICÁVEIS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_Toc341961949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3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1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0" w:history="1">
            <w:r w:rsidR="00E2050D" w:rsidRPr="00252EC5">
              <w:rPr>
                <w:rStyle w:val="Hyperlink"/>
                <w:noProof/>
                <w:color w:val="auto"/>
              </w:rPr>
              <w:t>3. GENERALIDADES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_Toc341961950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3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2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1" w:history="1">
            <w:r w:rsidR="00E2050D" w:rsidRPr="00252EC5">
              <w:rPr>
                <w:rStyle w:val="Hyperlink"/>
                <w:noProof/>
                <w:color w:val="auto"/>
              </w:rPr>
              <w:t>3.1 EXECUÇÃO DOS SERVIÇOS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_Toc341961951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3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2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2" w:history="1">
            <w:r w:rsidR="00E2050D" w:rsidRPr="00252EC5">
              <w:rPr>
                <w:rStyle w:val="Hyperlink"/>
                <w:noProof/>
                <w:color w:val="auto"/>
              </w:rPr>
              <w:t>3.2 OBRIGAÇÕES DA CONTRATADA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_Toc341961952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3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2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3" w:history="1">
            <w:r w:rsidR="00E2050D" w:rsidRPr="00252EC5">
              <w:rPr>
                <w:rStyle w:val="Hyperlink"/>
                <w:noProof/>
                <w:color w:val="auto"/>
              </w:rPr>
              <w:t>3.3 MATERIAIS, FERRAMENTAS E EQUIPAMENTOS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_Toc341961953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4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2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4" w:history="1">
            <w:r w:rsidR="00E2050D" w:rsidRPr="00252EC5">
              <w:rPr>
                <w:rStyle w:val="Hyperlink"/>
                <w:noProof/>
                <w:color w:val="auto"/>
              </w:rPr>
              <w:t>3.4 ESPECIFICAÇÕES GERAIS PARA EXECUÇÃO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_Toc341961954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4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1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5" w:history="1">
            <w:r w:rsidR="00E2050D" w:rsidRPr="00252EC5">
              <w:rPr>
                <w:rStyle w:val="Hyperlink"/>
                <w:noProof/>
                <w:color w:val="auto"/>
              </w:rPr>
              <w:t>4. DESCRIÇÃO DOS SISTEMAS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_Toc341961955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5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2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6" w:history="1">
            <w:r w:rsidR="00E2050D" w:rsidRPr="00252EC5">
              <w:rPr>
                <w:rStyle w:val="Hyperlink"/>
                <w:noProof/>
                <w:color w:val="auto"/>
              </w:rPr>
              <w:t>4.1 DRENAGEM DE ÁGUAS PLUVIAIS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_Toc341961956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5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3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7" w:history="1">
            <w:r w:rsidR="00E2050D" w:rsidRPr="00252EC5">
              <w:rPr>
                <w:rStyle w:val="Hyperlink"/>
                <w:noProof/>
                <w:color w:val="auto"/>
              </w:rPr>
              <w:t>4.1.1 DESCRIÇÃO GERAL DO SISTEMA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_Toc341961957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5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3"/>
            <w:tabs>
              <w:tab w:val="left" w:pos="880"/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8" w:history="1">
            <w:r w:rsidR="00E2050D" w:rsidRPr="00252EC5">
              <w:rPr>
                <w:rStyle w:val="Hyperlink"/>
                <w:bCs/>
                <w:noProof/>
                <w:color w:val="auto"/>
              </w:rPr>
              <w:t>a)</w:t>
            </w:r>
            <w:r w:rsidR="00E2050D" w:rsidRPr="00252EC5">
              <w:rPr>
                <w:rFonts w:eastAsiaTheme="minorEastAsia"/>
                <w:noProof/>
                <w:color w:val="auto"/>
              </w:rPr>
              <w:tab/>
            </w:r>
            <w:r w:rsidR="00E2050D" w:rsidRPr="00252EC5">
              <w:rPr>
                <w:rStyle w:val="Hyperlink"/>
                <w:bCs/>
                <w:noProof/>
                <w:color w:val="auto"/>
              </w:rPr>
              <w:t>Quantitativo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_Toc341961958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5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pStyle w:val="Sumrio1"/>
            <w:tabs>
              <w:tab w:val="right" w:leader="dot" w:pos="9395"/>
            </w:tabs>
            <w:rPr>
              <w:rFonts w:eastAsiaTheme="minorEastAsia"/>
              <w:noProof/>
              <w:color w:val="auto"/>
            </w:rPr>
          </w:pPr>
          <w:hyperlink w:anchor="_Toc341961959" w:history="1">
            <w:r w:rsidR="00E2050D" w:rsidRPr="00252EC5">
              <w:rPr>
                <w:rStyle w:val="Hyperlink"/>
                <w:noProof/>
                <w:color w:val="auto"/>
              </w:rPr>
              <w:t>4.2. MONTAGEM DOS APARELHOS</w:t>
            </w:r>
            <w:r w:rsidR="00E2050D" w:rsidRPr="00252EC5">
              <w:rPr>
                <w:noProof/>
                <w:webHidden/>
                <w:color w:val="auto"/>
              </w:rPr>
              <w:tab/>
            </w:r>
            <w:r w:rsidRPr="00252EC5">
              <w:rPr>
                <w:noProof/>
                <w:webHidden/>
                <w:color w:val="auto"/>
              </w:rPr>
              <w:fldChar w:fldCharType="begin"/>
            </w:r>
            <w:r w:rsidR="00E2050D" w:rsidRPr="00252EC5">
              <w:rPr>
                <w:noProof/>
                <w:webHidden/>
                <w:color w:val="auto"/>
              </w:rPr>
              <w:instrText xml:space="preserve"> PAGEREF _Toc341961959 \h </w:instrText>
            </w:r>
            <w:r w:rsidRPr="00252EC5">
              <w:rPr>
                <w:noProof/>
                <w:webHidden/>
                <w:color w:val="auto"/>
              </w:rPr>
            </w:r>
            <w:r w:rsidRPr="00252EC5">
              <w:rPr>
                <w:noProof/>
                <w:webHidden/>
                <w:color w:val="auto"/>
              </w:rPr>
              <w:fldChar w:fldCharType="separate"/>
            </w:r>
            <w:r w:rsidR="00EA062E">
              <w:rPr>
                <w:noProof/>
                <w:webHidden/>
                <w:color w:val="auto"/>
              </w:rPr>
              <w:t>5</w:t>
            </w:r>
            <w:r w:rsidRPr="00252EC5">
              <w:rPr>
                <w:noProof/>
                <w:webHidden/>
                <w:color w:val="auto"/>
              </w:rPr>
              <w:fldChar w:fldCharType="end"/>
            </w:r>
          </w:hyperlink>
        </w:p>
        <w:p w:rsidR="00E2050D" w:rsidRPr="00252EC5" w:rsidRDefault="00A1783A">
          <w:pPr>
            <w:rPr>
              <w:color w:val="auto"/>
            </w:rPr>
          </w:pPr>
          <w:r w:rsidRPr="00252EC5">
            <w:rPr>
              <w:b/>
              <w:bCs/>
              <w:color w:val="auto"/>
            </w:rPr>
            <w:fldChar w:fldCharType="end"/>
          </w:r>
        </w:p>
      </w:sdtContent>
    </w:sdt>
    <w:p w:rsidR="00571C64" w:rsidRPr="00252EC5" w:rsidRDefault="00A1783A">
      <w:pPr>
        <w:spacing w:line="240" w:lineRule="auto"/>
        <w:rPr>
          <w:b/>
          <w:bCs/>
          <w:color w:val="auto"/>
          <w:sz w:val="24"/>
          <w:szCs w:val="24"/>
        </w:rPr>
      </w:pPr>
      <w:r>
        <w:rPr>
          <w:b/>
          <w:bCs/>
          <w:noProof/>
          <w:color w:val="auto"/>
          <w:sz w:val="24"/>
          <w:szCs w:val="24"/>
        </w:rPr>
        <w:pict>
          <v:rect id="Retângulo 1" o:spid="_x0000_s1026" style="position:absolute;margin-left:458.7pt;margin-top:347.55pt;width:18pt;height:21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" fillcolor="white [3212]" strokecolor="white [3212]" strokeweight="2pt"/>
        </w:pict>
      </w:r>
      <w:r w:rsidR="00E2050D" w:rsidRPr="00252EC5">
        <w:rPr>
          <w:b/>
          <w:bCs/>
          <w:color w:val="auto"/>
          <w:sz w:val="24"/>
          <w:szCs w:val="24"/>
        </w:rPr>
        <w:br w:type="page"/>
      </w:r>
    </w:p>
    <w:p w:rsidR="00171024" w:rsidRPr="00252EC5" w:rsidRDefault="00171024" w:rsidP="00E2050D">
      <w:pPr>
        <w:pStyle w:val="Ttulo1"/>
        <w:rPr>
          <w:color w:val="auto"/>
          <w:sz w:val="24"/>
          <w:szCs w:val="24"/>
        </w:rPr>
      </w:pPr>
      <w:bookmarkStart w:id="0" w:name="_Toc341961948"/>
      <w:r w:rsidRPr="00252EC5">
        <w:rPr>
          <w:color w:val="auto"/>
          <w:sz w:val="24"/>
          <w:szCs w:val="24"/>
        </w:rPr>
        <w:lastRenderedPageBreak/>
        <w:t xml:space="preserve">1. </w:t>
      </w:r>
      <w:r w:rsidR="00E2050D" w:rsidRPr="00252EC5">
        <w:rPr>
          <w:bCs w:val="0"/>
          <w:color w:val="auto"/>
          <w:sz w:val="24"/>
          <w:szCs w:val="24"/>
        </w:rPr>
        <w:t>OBJETIVO</w:t>
      </w:r>
      <w:bookmarkEnd w:id="0"/>
    </w:p>
    <w:p w:rsidR="002A05F7" w:rsidRPr="00252EC5" w:rsidRDefault="00650A19" w:rsidP="002A05F7">
      <w:pPr>
        <w:widowControl w:val="0"/>
        <w:suppressLineNumbers/>
        <w:spacing w:before="100" w:beforeAutospacing="1" w:after="100" w:afterAutospacing="1" w:line="240" w:lineRule="auto"/>
        <w:ind w:firstLine="540"/>
        <w:jc w:val="both"/>
        <w:rPr>
          <w:rStyle w:val="apple-style-span"/>
          <w:color w:val="auto"/>
        </w:rPr>
      </w:pPr>
      <w:r w:rsidRPr="00252EC5">
        <w:rPr>
          <w:color w:val="auto"/>
        </w:rPr>
        <w:t xml:space="preserve">O presente memorial tem como objetivo detalhar e especificar o projeto de coleta de águas </w:t>
      </w:r>
      <w:r w:rsidR="009A2707" w:rsidRPr="00252EC5">
        <w:rPr>
          <w:color w:val="auto"/>
        </w:rPr>
        <w:t>pluviais</w:t>
      </w:r>
      <w:r w:rsidRPr="00252EC5">
        <w:rPr>
          <w:color w:val="auto"/>
        </w:rPr>
        <w:t xml:space="preserve"> do </w:t>
      </w:r>
      <w:r w:rsidR="00191856">
        <w:rPr>
          <w:color w:val="auto"/>
        </w:rPr>
        <w:t>Centro de Reabilitação</w:t>
      </w:r>
      <w:r w:rsidR="00913C05" w:rsidRPr="00FD0236">
        <w:rPr>
          <w:color w:val="auto"/>
        </w:rPr>
        <w:t xml:space="preserve">– </w:t>
      </w:r>
      <w:r w:rsidR="00913C05">
        <w:rPr>
          <w:color w:val="auto"/>
        </w:rPr>
        <w:t>localizado</w:t>
      </w:r>
      <w:r w:rsidR="00913C05" w:rsidRPr="0023616C">
        <w:rPr>
          <w:color w:val="auto"/>
        </w:rPr>
        <w:t xml:space="preserve"> na </w:t>
      </w:r>
      <w:r w:rsidR="00913C05">
        <w:rPr>
          <w:color w:val="auto"/>
        </w:rPr>
        <w:t>Cidade Universitária, João Pessoa - PB</w:t>
      </w:r>
      <w:r w:rsidR="00913C05" w:rsidRPr="0023616C">
        <w:rPr>
          <w:color w:val="auto"/>
        </w:rPr>
        <w:t>.</w:t>
      </w:r>
    </w:p>
    <w:p w:rsidR="00171024" w:rsidRPr="00252EC5" w:rsidRDefault="00E2050D" w:rsidP="00E2050D">
      <w:pPr>
        <w:pStyle w:val="Ttulo1"/>
        <w:rPr>
          <w:bCs w:val="0"/>
          <w:color w:val="auto"/>
          <w:sz w:val="24"/>
          <w:szCs w:val="24"/>
        </w:rPr>
      </w:pPr>
      <w:bookmarkStart w:id="1" w:name="_Toc341961949"/>
      <w:r w:rsidRPr="00252EC5">
        <w:rPr>
          <w:bCs w:val="0"/>
          <w:color w:val="auto"/>
          <w:sz w:val="24"/>
          <w:szCs w:val="24"/>
        </w:rPr>
        <w:t>2. NORMAS APLICÁVEIS</w:t>
      </w:r>
      <w:bookmarkEnd w:id="1"/>
    </w:p>
    <w:p w:rsidR="00B60F8F" w:rsidRPr="00252EC5" w:rsidRDefault="009A2707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</w:r>
      <w:r w:rsidR="00B60F8F" w:rsidRPr="00252EC5">
        <w:rPr>
          <w:color w:val="auto"/>
        </w:rPr>
        <w:t>As execuções das instalações hidráulicas, bem como os materiais empregados deverão atender aos requisitos das últimas edições das normas da ABNT.</w:t>
      </w:r>
    </w:p>
    <w:p w:rsidR="00B60F8F" w:rsidRPr="00252EC5" w:rsidRDefault="00913C05" w:rsidP="009C53AA">
      <w:pPr>
        <w:numPr>
          <w:ilvl w:val="0"/>
          <w:numId w:val="1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>
        <w:rPr>
          <w:color w:val="auto"/>
        </w:rPr>
        <w:t>NBR – 5688</w:t>
      </w:r>
      <w:r>
        <w:rPr>
          <w:color w:val="auto"/>
        </w:rPr>
        <w:tab/>
      </w:r>
      <w:r w:rsidR="000E4B05" w:rsidRPr="00252EC5">
        <w:rPr>
          <w:color w:val="auto"/>
        </w:rPr>
        <w:t xml:space="preserve">- </w:t>
      </w:r>
      <w:r w:rsidR="000E4B05" w:rsidRPr="00252EC5">
        <w:rPr>
          <w:color w:val="auto"/>
          <w:shd w:val="clear" w:color="auto" w:fill="FFFFFF"/>
        </w:rPr>
        <w:t>Sistemas Prediais de Á</w:t>
      </w:r>
      <w:r>
        <w:rPr>
          <w:color w:val="auto"/>
          <w:shd w:val="clear" w:color="auto" w:fill="FFFFFF"/>
        </w:rPr>
        <w:t xml:space="preserve">gua Pluvial, Esgoto Sanitário e </w:t>
      </w:r>
      <w:r w:rsidRPr="00252EC5">
        <w:rPr>
          <w:color w:val="auto"/>
          <w:shd w:val="clear" w:color="auto" w:fill="FFFFFF"/>
        </w:rPr>
        <w:t>Ventilação.</w:t>
      </w:r>
    </w:p>
    <w:p w:rsidR="000E4B05" w:rsidRPr="00252EC5" w:rsidRDefault="00913C05" w:rsidP="009C53AA">
      <w:pPr>
        <w:numPr>
          <w:ilvl w:val="0"/>
          <w:numId w:val="1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>
        <w:rPr>
          <w:color w:val="auto"/>
          <w:shd w:val="clear" w:color="auto" w:fill="FFFFFF"/>
        </w:rPr>
        <w:t xml:space="preserve">NBR – 10844          </w:t>
      </w:r>
      <w:r w:rsidR="000E4B05" w:rsidRPr="00252EC5">
        <w:rPr>
          <w:color w:val="auto"/>
          <w:shd w:val="clear" w:color="auto" w:fill="FFFFFF"/>
        </w:rPr>
        <w:t>- Instalações Prediais de Águas Pluviais</w:t>
      </w:r>
    </w:p>
    <w:p w:rsidR="00B60F8F" w:rsidRPr="00252EC5" w:rsidRDefault="009A2707" w:rsidP="009C53AA">
      <w:pPr>
        <w:tabs>
          <w:tab w:val="num" w:pos="0"/>
          <w:tab w:val="left" w:pos="90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 xml:space="preserve">  Projeto</w:t>
      </w:r>
      <w:r w:rsidR="00B60F8F" w:rsidRPr="00252EC5">
        <w:rPr>
          <w:color w:val="auto"/>
        </w:rPr>
        <w:tab/>
      </w:r>
      <w:r w:rsidR="00136E33">
        <w:rPr>
          <w:color w:val="auto"/>
        </w:rPr>
        <w:t>drenagem</w:t>
      </w:r>
      <w:r w:rsidR="000E4B05" w:rsidRPr="00252EC5">
        <w:rPr>
          <w:color w:val="auto"/>
        </w:rPr>
        <w:t xml:space="preserve">: </w:t>
      </w:r>
      <w:r w:rsidR="00B60F8F" w:rsidRPr="00252EC5">
        <w:rPr>
          <w:color w:val="auto"/>
        </w:rPr>
        <w:t xml:space="preserve">composto de tubulação em PVC </w:t>
      </w:r>
      <w:r w:rsidR="00BF1E31" w:rsidRPr="00252EC5">
        <w:rPr>
          <w:color w:val="auto"/>
        </w:rPr>
        <w:t>rígido branco soldável, série reforçada</w:t>
      </w:r>
      <w:r w:rsidR="00B60F8F" w:rsidRPr="00252EC5">
        <w:rPr>
          <w:color w:val="auto"/>
        </w:rPr>
        <w:t xml:space="preserve"> com diâmetros variados, conexões em PVC </w:t>
      </w:r>
      <w:r w:rsidR="00BF1E31" w:rsidRPr="00252EC5">
        <w:rPr>
          <w:color w:val="auto"/>
        </w:rPr>
        <w:t>rígido branco soldável</w:t>
      </w:r>
      <w:r w:rsidR="00B60F8F" w:rsidRPr="00252EC5">
        <w:rPr>
          <w:color w:val="auto"/>
        </w:rPr>
        <w:t xml:space="preserve"> nos pontos de utilização. Toda a tubulação será embutida nas paredes ou fixada no teto.</w:t>
      </w:r>
    </w:p>
    <w:p w:rsidR="00D5391D" w:rsidRPr="00252EC5" w:rsidRDefault="00171024" w:rsidP="00E2050D">
      <w:pPr>
        <w:pStyle w:val="Ttulo1"/>
        <w:rPr>
          <w:b w:val="0"/>
          <w:color w:val="auto"/>
          <w:sz w:val="24"/>
          <w:szCs w:val="24"/>
        </w:rPr>
      </w:pPr>
      <w:bookmarkStart w:id="2" w:name="_Toc341961950"/>
      <w:r w:rsidRPr="00252EC5">
        <w:rPr>
          <w:color w:val="auto"/>
          <w:sz w:val="24"/>
          <w:szCs w:val="24"/>
        </w:rPr>
        <w:t xml:space="preserve">3. </w:t>
      </w:r>
      <w:r w:rsidR="00D5391D" w:rsidRPr="00252EC5">
        <w:rPr>
          <w:color w:val="auto"/>
          <w:sz w:val="24"/>
          <w:szCs w:val="24"/>
        </w:rPr>
        <w:t>GENERALIDADES</w:t>
      </w:r>
      <w:bookmarkEnd w:id="2"/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Os serviços de execução das instalações hidráulicas serão executados pela Contratada em todos os seus detalhes, conforme indicações do projeto de instalações hidráulicas e do presente memorial, atendendo às exigências impostas pelos fabricantes dos materiais e equipamentos, departamentos e concessionárias locais.</w:t>
      </w:r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Em caso de dúvida sobre algum detalhe do projeto durante a construção, o projetista deverá ser consultado sobre a solução a ser adotada, reservando-se o direito de aprovar a sugestão da Contratada ou determinar outra solução.</w:t>
      </w:r>
    </w:p>
    <w:p w:rsidR="00D5391D" w:rsidRPr="00252EC5" w:rsidRDefault="00913C05" w:rsidP="00E2050D">
      <w:pPr>
        <w:pStyle w:val="Ttulo2"/>
        <w:rPr>
          <w:color w:val="auto"/>
          <w:sz w:val="24"/>
          <w:szCs w:val="24"/>
        </w:rPr>
      </w:pPr>
      <w:bookmarkStart w:id="3" w:name="_Toc341961951"/>
      <w:r w:rsidRPr="00252EC5">
        <w:rPr>
          <w:color w:val="auto"/>
          <w:sz w:val="24"/>
          <w:szCs w:val="24"/>
        </w:rPr>
        <w:t>3.1 EXECUÇÕES</w:t>
      </w:r>
      <w:r w:rsidR="00D5391D" w:rsidRPr="00252EC5">
        <w:rPr>
          <w:color w:val="auto"/>
          <w:sz w:val="24"/>
          <w:szCs w:val="24"/>
        </w:rPr>
        <w:t xml:space="preserve"> DOS SERVIÇOS</w:t>
      </w:r>
      <w:bookmarkEnd w:id="3"/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Todos os serviços a serem executados deverão obedecer rigorosamente às boas técnicas adotadas na engenharia e estarem em consonância com os critérios de aceitação e rejeição prescritos nas Normas Técnicas em vigor.</w:t>
      </w:r>
    </w:p>
    <w:p w:rsidR="002A05F7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Os serviços deverão ser executados rigorosamente de acordo com as especificações, memoriais e desenhos. Qualquer omissão ou alteração sem prévia autorização do projetista poderá acarretar a não aceitação dos serviços por parte da mesma, correndo por conta da Contratada as despesas de demolição ou desmontagem e reconstrução dos mesmos.</w:t>
      </w:r>
    </w:p>
    <w:p w:rsidR="00D5391D" w:rsidRPr="00252EC5" w:rsidRDefault="00D5391D" w:rsidP="00E2050D">
      <w:pPr>
        <w:pStyle w:val="Ttulo2"/>
        <w:rPr>
          <w:b w:val="0"/>
          <w:color w:val="auto"/>
          <w:sz w:val="24"/>
          <w:szCs w:val="24"/>
        </w:rPr>
      </w:pPr>
      <w:bookmarkStart w:id="4" w:name="_Toc341961952"/>
      <w:r w:rsidRPr="00252EC5">
        <w:rPr>
          <w:color w:val="auto"/>
          <w:sz w:val="24"/>
          <w:szCs w:val="24"/>
        </w:rPr>
        <w:t>3.2 OBRIGAÇÕES DA CONTRATADA</w:t>
      </w:r>
      <w:bookmarkEnd w:id="4"/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A Contratada fornecerá mão-de-obra qualificada, com profissionais devidamente habilitados, de maneira que as instalações sejam realizadas com a melhor técnica, a fim de criar condições satisfatórias de utilização.</w:t>
      </w:r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lastRenderedPageBreak/>
        <w:tab/>
        <w:t>A Contratada manterá na obra uma equipe homogênea e na medida do possível, os mesmos elementos durante a obra, de forma a suprir rigorosamente o cronograma a ser estabelecido.</w:t>
      </w:r>
    </w:p>
    <w:p w:rsidR="002A05F7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As instalações a serem executadas devem ser garantidas quanto à qualidade dos materiais empregados e mão de obra.</w:t>
      </w:r>
    </w:p>
    <w:p w:rsidR="00D5391D" w:rsidRPr="00252EC5" w:rsidRDefault="00D5391D" w:rsidP="00E2050D">
      <w:pPr>
        <w:pStyle w:val="Ttulo2"/>
        <w:rPr>
          <w:b w:val="0"/>
          <w:color w:val="auto"/>
          <w:sz w:val="24"/>
          <w:szCs w:val="24"/>
        </w:rPr>
      </w:pPr>
      <w:bookmarkStart w:id="5" w:name="_Toc341961953"/>
      <w:r w:rsidRPr="00252EC5">
        <w:rPr>
          <w:color w:val="auto"/>
          <w:sz w:val="24"/>
          <w:szCs w:val="24"/>
        </w:rPr>
        <w:t xml:space="preserve">3.3 MATERIAIS, FERRAMENTAS E </w:t>
      </w:r>
      <w:bookmarkEnd w:id="5"/>
      <w:r w:rsidR="00913C05" w:rsidRPr="00252EC5">
        <w:rPr>
          <w:color w:val="auto"/>
          <w:sz w:val="24"/>
          <w:szCs w:val="24"/>
        </w:rPr>
        <w:t>EQUIPAMENTOS.</w:t>
      </w:r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Somente poderão ser empregados na obra materiais novos.</w:t>
      </w:r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Todos os materiais e suas aplicações ou instalações deverão atender às normas aprovadas ou recomendadas, especificações e métodos de ensaio e controle conforme ABNT.</w:t>
      </w:r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Todos os materiais, necessários à execução dos serviços serão fornecidos pelo proprietário (de acordo com as especificações e indicações do projeto) e ficarão estocados na obra.</w:t>
      </w:r>
    </w:p>
    <w:p w:rsidR="00D5391D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Quaisquer dúvidas surgidas sobre especificações, utilizações ou aceitação de algum material, por parte da Contratada, ficam sujeitas e condicionadas à prévia autorização do engenheiro responsável pela obra.</w:t>
      </w:r>
    </w:p>
    <w:p w:rsidR="002A05F7" w:rsidRPr="00252EC5" w:rsidRDefault="00D5391D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A Contratada deverá montar e instalar todos os aparelhos constantes do projeto, com o máximo de esmero, a fim de garantir um acabamento de primeira qualidade.</w:t>
      </w:r>
    </w:p>
    <w:p w:rsidR="00AE09F6" w:rsidRPr="00252EC5" w:rsidRDefault="00AE09F6" w:rsidP="00E2050D">
      <w:pPr>
        <w:pStyle w:val="Ttulo2"/>
        <w:rPr>
          <w:b w:val="0"/>
          <w:color w:val="auto"/>
          <w:sz w:val="24"/>
          <w:szCs w:val="24"/>
        </w:rPr>
      </w:pPr>
      <w:bookmarkStart w:id="6" w:name="_Toc341961954"/>
      <w:r w:rsidRPr="00252EC5">
        <w:rPr>
          <w:color w:val="auto"/>
          <w:sz w:val="24"/>
          <w:szCs w:val="24"/>
        </w:rPr>
        <w:t>3.4 ESPECIFICAÇÕES GERAIS PARA EXECUÇÃO</w:t>
      </w:r>
      <w:bookmarkEnd w:id="6"/>
    </w:p>
    <w:p w:rsidR="00AE09F6" w:rsidRPr="00252EC5" w:rsidRDefault="00AE09F6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Os serviços deverão ser executados de acordo com o andamento da obra, devendo ser observadas as seguintes disposições: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Emprego de ferramentas próprias para cada tipo de serviço;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Executar passagem de tubulações pela estrutura sempre com tubo ou luva de PVC, uma bitola acima da projetada;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As passagens deverão ser executadas de modo a permitir fácil montagem e desmontagem das tubulações em qualquer ocasião.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Fixar os ramais aparentes ou suspensos por meio de braçadeiras ou fitas metálicas perfuradas na estrutura;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Não será permitida curvatura forçosa das tubulações, devendo ser empregada conexão própria;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Todas as tubulações deverão ser testadas antes do fechamento dos rasgos;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Os ramais horizontais devem ser cuidadosamente assentados, de modo a evitar esforços nocivos aos materiais e às junções.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Durante a construção, as extremidades livres das canalizações deverão ser vedadas e protegidas, a fim de evitar futuras obstruções;</w:t>
      </w:r>
    </w:p>
    <w:p w:rsidR="00AE09F6" w:rsidRPr="00252EC5" w:rsidRDefault="00AE09F6" w:rsidP="009C53AA">
      <w:pPr>
        <w:numPr>
          <w:ilvl w:val="0"/>
          <w:numId w:val="5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Toda tubulação que trabalhe com pressão deve ser testada para no mínimo o dobro da pressão de trabalho.</w:t>
      </w:r>
    </w:p>
    <w:p w:rsidR="00AE09F6" w:rsidRPr="00252EC5" w:rsidRDefault="00AE09F6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lastRenderedPageBreak/>
        <w:t>As juntas das tubulações deverão obedecer às especificações dos respectivos fabricantes.</w:t>
      </w:r>
    </w:p>
    <w:p w:rsidR="00AE09F6" w:rsidRPr="00252EC5" w:rsidRDefault="00AE09F6" w:rsidP="00E2050D">
      <w:pPr>
        <w:pStyle w:val="Ttulo1"/>
        <w:rPr>
          <w:b w:val="0"/>
          <w:color w:val="auto"/>
          <w:sz w:val="24"/>
          <w:szCs w:val="24"/>
        </w:rPr>
      </w:pPr>
      <w:bookmarkStart w:id="7" w:name="_Toc341961955"/>
      <w:r w:rsidRPr="00252EC5">
        <w:rPr>
          <w:color w:val="auto"/>
          <w:sz w:val="24"/>
          <w:szCs w:val="24"/>
        </w:rPr>
        <w:t>4. DESCRIÇÃO DOS SISTEMAS</w:t>
      </w:r>
      <w:bookmarkEnd w:id="7"/>
    </w:p>
    <w:p w:rsidR="00D5391D" w:rsidRPr="00252EC5" w:rsidRDefault="00AE09F6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O projeto de instalações hidráulicas compreende os seguintes serviços:</w:t>
      </w:r>
    </w:p>
    <w:p w:rsidR="00AE09F6" w:rsidRPr="00252EC5" w:rsidRDefault="00913C05" w:rsidP="00E2050D">
      <w:pPr>
        <w:pStyle w:val="Ttulo2"/>
        <w:rPr>
          <w:b w:val="0"/>
          <w:color w:val="auto"/>
          <w:sz w:val="24"/>
          <w:szCs w:val="24"/>
        </w:rPr>
      </w:pPr>
      <w:bookmarkStart w:id="8" w:name="_Toc341961956"/>
      <w:r w:rsidRPr="00252EC5">
        <w:rPr>
          <w:color w:val="auto"/>
          <w:sz w:val="24"/>
          <w:szCs w:val="24"/>
        </w:rPr>
        <w:t>4.1 DRENAGENS</w:t>
      </w:r>
      <w:r w:rsidR="00AE09F6" w:rsidRPr="00252EC5">
        <w:rPr>
          <w:color w:val="auto"/>
          <w:sz w:val="24"/>
          <w:szCs w:val="24"/>
        </w:rPr>
        <w:t xml:space="preserve"> DE ÁGUA</w:t>
      </w:r>
      <w:r w:rsidR="000E4B05" w:rsidRPr="00252EC5">
        <w:rPr>
          <w:color w:val="auto"/>
          <w:sz w:val="24"/>
          <w:szCs w:val="24"/>
        </w:rPr>
        <w:t>S PLUVIAIS</w:t>
      </w:r>
      <w:bookmarkEnd w:id="8"/>
    </w:p>
    <w:p w:rsidR="00AE09F6" w:rsidRPr="00252EC5" w:rsidRDefault="00AE09F6" w:rsidP="00E2050D">
      <w:pPr>
        <w:pStyle w:val="Ttulo3"/>
        <w:rPr>
          <w:b w:val="0"/>
          <w:color w:val="auto"/>
        </w:rPr>
      </w:pPr>
      <w:bookmarkStart w:id="9" w:name="_Toc341961957"/>
      <w:r w:rsidRPr="00252EC5">
        <w:rPr>
          <w:color w:val="auto"/>
        </w:rPr>
        <w:t xml:space="preserve">4.1.1 </w:t>
      </w:r>
      <w:r w:rsidR="00E2050D" w:rsidRPr="00252EC5">
        <w:rPr>
          <w:color w:val="auto"/>
        </w:rPr>
        <w:t>D</w:t>
      </w:r>
      <w:r w:rsidR="00E2050D" w:rsidRPr="00252EC5">
        <w:rPr>
          <w:bCs w:val="0"/>
          <w:color w:val="auto"/>
        </w:rPr>
        <w:t>ESCRIÇÃO GERAL DO SISTEMA</w:t>
      </w:r>
      <w:bookmarkEnd w:id="9"/>
    </w:p>
    <w:p w:rsidR="00AE09F6" w:rsidRPr="00252EC5" w:rsidRDefault="00AE09F6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A</w:t>
      </w:r>
      <w:r w:rsidR="000E4B05" w:rsidRPr="00252EC5">
        <w:rPr>
          <w:color w:val="auto"/>
        </w:rPr>
        <w:t>s prumadas de águas pluviais</w:t>
      </w:r>
      <w:r w:rsidRPr="00252EC5">
        <w:rPr>
          <w:color w:val="auto"/>
        </w:rPr>
        <w:t xml:space="preserve"> serão independente</w:t>
      </w:r>
      <w:r w:rsidR="000E4B05" w:rsidRPr="00252EC5">
        <w:rPr>
          <w:color w:val="auto"/>
        </w:rPr>
        <w:t>s</w:t>
      </w:r>
      <w:r w:rsidRPr="00252EC5">
        <w:rPr>
          <w:color w:val="auto"/>
        </w:rPr>
        <w:t xml:space="preserve"> uma das outras e </w:t>
      </w:r>
      <w:r w:rsidR="000E4B05" w:rsidRPr="00252EC5">
        <w:rPr>
          <w:color w:val="auto"/>
        </w:rPr>
        <w:t>escoarão a água</w:t>
      </w:r>
      <w:r w:rsidRPr="00252EC5">
        <w:rPr>
          <w:color w:val="auto"/>
        </w:rPr>
        <w:t xml:space="preserve"> conforme descrito abaixo:</w:t>
      </w:r>
    </w:p>
    <w:p w:rsidR="00AE09F6" w:rsidRPr="00252EC5" w:rsidRDefault="000E4B05" w:rsidP="009C53AA">
      <w:pPr>
        <w:numPr>
          <w:ilvl w:val="0"/>
          <w:numId w:val="6"/>
        </w:numPr>
        <w:tabs>
          <w:tab w:val="num" w:pos="0"/>
          <w:tab w:val="left" w:pos="900"/>
        </w:tabs>
        <w:spacing w:before="100" w:beforeAutospacing="1" w:after="100" w:afterAutospacing="1" w:line="240" w:lineRule="auto"/>
        <w:ind w:left="0" w:firstLine="0"/>
        <w:jc w:val="both"/>
        <w:rPr>
          <w:color w:val="auto"/>
        </w:rPr>
      </w:pPr>
      <w:r w:rsidRPr="00252EC5">
        <w:rPr>
          <w:color w:val="auto"/>
        </w:rPr>
        <w:t>Prumada AP</w:t>
      </w:r>
      <w:r w:rsidR="00AE09F6" w:rsidRPr="00252EC5">
        <w:rPr>
          <w:color w:val="auto"/>
        </w:rPr>
        <w:t xml:space="preserve"> → </w:t>
      </w:r>
      <w:r w:rsidRPr="00252EC5">
        <w:rPr>
          <w:color w:val="auto"/>
        </w:rPr>
        <w:t>escoamento de águas pluviais</w:t>
      </w:r>
    </w:p>
    <w:p w:rsidR="00AE09F6" w:rsidRPr="00252EC5" w:rsidRDefault="00AE09F6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ab/>
        <w:t>As tu</w:t>
      </w:r>
      <w:r w:rsidR="000E4B05" w:rsidRPr="00252EC5">
        <w:rPr>
          <w:color w:val="auto"/>
        </w:rPr>
        <w:t xml:space="preserve">bulações e prumadas de água pluvial serão em PVC rígido branco </w:t>
      </w:r>
      <w:r w:rsidRPr="00252EC5">
        <w:rPr>
          <w:color w:val="auto"/>
        </w:rPr>
        <w:t xml:space="preserve">soldável, </w:t>
      </w:r>
      <w:r w:rsidR="000E4B05" w:rsidRPr="00252EC5">
        <w:rPr>
          <w:color w:val="auto"/>
        </w:rPr>
        <w:t>série reforçada</w:t>
      </w:r>
      <w:r w:rsidRPr="00252EC5">
        <w:rPr>
          <w:color w:val="auto"/>
        </w:rPr>
        <w:t>, de acor</w:t>
      </w:r>
      <w:r w:rsidR="00BF1E31" w:rsidRPr="00252EC5">
        <w:rPr>
          <w:color w:val="auto"/>
        </w:rPr>
        <w:t>do com as normas técnicas NBR-5688 e NBR10844</w:t>
      </w:r>
      <w:r w:rsidRPr="00252EC5">
        <w:rPr>
          <w:color w:val="auto"/>
        </w:rPr>
        <w:t xml:space="preserve"> da ABNT.</w:t>
      </w:r>
    </w:p>
    <w:p w:rsidR="00EC3705" w:rsidRPr="00252EC5" w:rsidRDefault="00EC3705" w:rsidP="00E2050D">
      <w:pPr>
        <w:pStyle w:val="PargrafodaLista2"/>
        <w:numPr>
          <w:ilvl w:val="0"/>
          <w:numId w:val="7"/>
        </w:numPr>
        <w:tabs>
          <w:tab w:val="left" w:pos="900"/>
        </w:tabs>
        <w:spacing w:before="100" w:beforeAutospacing="1" w:after="100" w:afterAutospacing="1" w:line="240" w:lineRule="auto"/>
        <w:outlineLvl w:val="2"/>
        <w:rPr>
          <w:rFonts w:ascii="Arial" w:hAnsi="Arial" w:cs="Arial"/>
          <w:b/>
          <w:bCs/>
        </w:rPr>
      </w:pPr>
      <w:bookmarkStart w:id="10" w:name="_Toc341961958"/>
      <w:r w:rsidRPr="00252EC5">
        <w:rPr>
          <w:rFonts w:ascii="Arial" w:hAnsi="Arial" w:cs="Arial"/>
          <w:b/>
          <w:bCs/>
        </w:rPr>
        <w:t>Quan</w:t>
      </w:r>
      <w:r w:rsidR="00BF1E31" w:rsidRPr="00252EC5">
        <w:rPr>
          <w:rFonts w:ascii="Arial" w:hAnsi="Arial" w:cs="Arial"/>
          <w:b/>
          <w:bCs/>
        </w:rPr>
        <w:t>titativo</w:t>
      </w:r>
      <w:bookmarkEnd w:id="10"/>
    </w:p>
    <w:tbl>
      <w:tblPr>
        <w:tblW w:w="53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9"/>
        <w:gridCol w:w="577"/>
        <w:gridCol w:w="1571"/>
        <w:gridCol w:w="2493"/>
      </w:tblGrid>
      <w:tr w:rsidR="0020668E" w:rsidRPr="0020668E" w:rsidTr="0020668E">
        <w:trPr>
          <w:trHeight w:val="300"/>
        </w:trPr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bookmarkStart w:id="11" w:name="_Toc179343107"/>
            <w:bookmarkStart w:id="12" w:name="_Toc341961959"/>
            <w:r w:rsidRPr="0020668E">
              <w:rPr>
                <w:rFonts w:ascii="Calibri" w:eastAsia="Times New Roman" w:hAnsi="Calibri" w:cs="Calibri"/>
                <w:b/>
                <w:bCs/>
              </w:rPr>
              <w:t>PVC Águas Pluviais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Quant,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Und,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Dimensão</w:t>
            </w:r>
          </w:p>
        </w:tc>
        <w:tc>
          <w:tcPr>
            <w:tcW w:w="24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Descrição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26,93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Tubo PVC Aguas Pluviais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382,1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Tubo PVC Aguas Pluviais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20,77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m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Tubo PVC Aguas Pluviais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Curva 45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Curva 45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Curva 90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Joelho 45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Joelho 45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Joelho 45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49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Joelho 90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Junção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100mmx75mm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Junção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Junção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100mmx50mm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Junção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75mmx50mm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Junção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Luva de correr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Luva de correr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lastRenderedPageBreak/>
              <w:t>18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Luva de correr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Luva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Luva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Luva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100mmx75mm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Redução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75mmx50mm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Redução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100mm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Tê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700x700mm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Caixa coletora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</w:p>
        </w:tc>
      </w:tr>
      <w:tr w:rsidR="0020668E" w:rsidRPr="0020668E" w:rsidTr="0020668E">
        <w:trPr>
          <w:trHeight w:val="315"/>
        </w:trPr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GRELHAS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Quant,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Und,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Dimensão</w:t>
            </w:r>
          </w:p>
        </w:tc>
        <w:tc>
          <w:tcPr>
            <w:tcW w:w="24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20668E">
              <w:rPr>
                <w:rFonts w:ascii="Calibri" w:eastAsia="Times New Roman" w:hAnsi="Calibri" w:cs="Calibri"/>
                <w:b/>
                <w:bCs/>
              </w:rPr>
              <w:t>Descrição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(2x0,2)m</w:t>
            </w:r>
          </w:p>
        </w:tc>
        <w:tc>
          <w:tcPr>
            <w:tcW w:w="24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Grelha de aço</w:t>
            </w:r>
          </w:p>
        </w:tc>
      </w:tr>
      <w:tr w:rsidR="0020668E" w:rsidRPr="0020668E" w:rsidTr="0020668E">
        <w:trPr>
          <w:trHeight w:val="30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(3,95x0,2)m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 xml:space="preserve">Grelha de aço 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(3x0,2)m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 xml:space="preserve">Grelha de aço 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22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100x100mm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Grelha Elevada</w:t>
            </w:r>
          </w:p>
        </w:tc>
      </w:tr>
      <w:tr w:rsidR="0020668E" w:rsidRPr="0020668E" w:rsidTr="0020668E">
        <w:trPr>
          <w:trHeight w:val="31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jc w:val="right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pc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100x100mm</w:t>
            </w: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668E" w:rsidRPr="0020668E" w:rsidRDefault="0020668E" w:rsidP="0020668E">
            <w:pPr>
              <w:spacing w:line="240" w:lineRule="auto"/>
              <w:rPr>
                <w:rFonts w:ascii="Calibri" w:eastAsia="Times New Roman" w:hAnsi="Calibri" w:cs="Calibri"/>
              </w:rPr>
            </w:pPr>
            <w:r w:rsidRPr="0020668E">
              <w:rPr>
                <w:rFonts w:ascii="Calibri" w:eastAsia="Times New Roman" w:hAnsi="Calibri" w:cs="Calibri"/>
              </w:rPr>
              <w:t>Grelha Quadrada</w:t>
            </w:r>
          </w:p>
        </w:tc>
      </w:tr>
    </w:tbl>
    <w:p w:rsidR="00191856" w:rsidRDefault="00191856" w:rsidP="009C53AA">
      <w:pPr>
        <w:pStyle w:val="Ttulo1"/>
        <w:tabs>
          <w:tab w:val="num" w:pos="0"/>
          <w:tab w:val="left" w:pos="900"/>
          <w:tab w:val="left" w:pos="1080"/>
        </w:tabs>
        <w:spacing w:before="100" w:beforeAutospacing="1" w:after="100" w:afterAutospacing="1"/>
        <w:rPr>
          <w:bCs w:val="0"/>
          <w:color w:val="auto"/>
          <w:sz w:val="22"/>
          <w:szCs w:val="22"/>
        </w:rPr>
      </w:pPr>
    </w:p>
    <w:p w:rsidR="00191856" w:rsidRDefault="00191856" w:rsidP="009C53AA">
      <w:pPr>
        <w:pStyle w:val="Ttulo1"/>
        <w:tabs>
          <w:tab w:val="num" w:pos="0"/>
          <w:tab w:val="left" w:pos="900"/>
          <w:tab w:val="left" w:pos="1080"/>
        </w:tabs>
        <w:spacing w:before="100" w:beforeAutospacing="1" w:after="100" w:afterAutospacing="1"/>
        <w:rPr>
          <w:bCs w:val="0"/>
          <w:color w:val="auto"/>
          <w:sz w:val="22"/>
          <w:szCs w:val="22"/>
        </w:rPr>
      </w:pPr>
    </w:p>
    <w:p w:rsidR="00EC3705" w:rsidRPr="00252EC5" w:rsidRDefault="00EC3705" w:rsidP="009C53AA">
      <w:pPr>
        <w:pStyle w:val="Ttulo1"/>
        <w:tabs>
          <w:tab w:val="num" w:pos="0"/>
          <w:tab w:val="left" w:pos="900"/>
          <w:tab w:val="left" w:pos="1080"/>
        </w:tabs>
        <w:spacing w:before="100" w:beforeAutospacing="1" w:after="100" w:afterAutospacing="1"/>
        <w:rPr>
          <w:bCs w:val="0"/>
          <w:color w:val="auto"/>
          <w:sz w:val="22"/>
          <w:szCs w:val="22"/>
        </w:rPr>
      </w:pPr>
      <w:r w:rsidRPr="00252EC5">
        <w:rPr>
          <w:bCs w:val="0"/>
          <w:color w:val="auto"/>
          <w:sz w:val="22"/>
          <w:szCs w:val="22"/>
        </w:rPr>
        <w:t>4.2. MONTAGEM DOS APARELHOS</w:t>
      </w:r>
      <w:bookmarkEnd w:id="11"/>
      <w:bookmarkEnd w:id="12"/>
    </w:p>
    <w:p w:rsidR="00EC3705" w:rsidRPr="00252EC5" w:rsidRDefault="00EC3705" w:rsidP="009C53AA">
      <w:pPr>
        <w:tabs>
          <w:tab w:val="num" w:pos="0"/>
          <w:tab w:val="left" w:pos="540"/>
        </w:tabs>
        <w:spacing w:before="100" w:beforeAutospacing="1" w:after="100" w:afterAutospacing="1" w:line="240" w:lineRule="auto"/>
        <w:jc w:val="both"/>
        <w:rPr>
          <w:color w:val="auto"/>
        </w:rPr>
      </w:pPr>
      <w:r w:rsidRPr="00252EC5">
        <w:rPr>
          <w:color w:val="auto"/>
        </w:rPr>
        <w:t>Todos os aparelhos e metais hidráulicos deverão ser instalados na presença do engenheiro responsável pela obra com finalidade de verificar seu perfeito funcionamento, bem como sua correta montagem e instalação, observando-se sua fixação e ajustagem aos tubos de ligação, válvulas, etc.</w:t>
      </w:r>
    </w:p>
    <w:p w:rsidR="002A00D4" w:rsidRPr="00252EC5" w:rsidRDefault="00BF1E31" w:rsidP="00EA062E">
      <w:pPr>
        <w:spacing w:before="100" w:beforeAutospacing="1" w:after="100" w:afterAutospacing="1" w:line="240" w:lineRule="auto"/>
        <w:ind w:left="5040"/>
        <w:rPr>
          <w:color w:val="auto"/>
        </w:rPr>
      </w:pPr>
      <w:r w:rsidRPr="00252EC5">
        <w:rPr>
          <w:color w:val="auto"/>
        </w:rPr>
        <w:t xml:space="preserve">Campina Grande, </w:t>
      </w:r>
      <w:r w:rsidR="007E0E67">
        <w:rPr>
          <w:color w:val="auto"/>
        </w:rPr>
        <w:t>julho</w:t>
      </w:r>
      <w:r w:rsidR="00191856">
        <w:rPr>
          <w:color w:val="auto"/>
        </w:rPr>
        <w:t xml:space="preserve"> de 2014</w:t>
      </w:r>
      <w:bookmarkStart w:id="13" w:name="_GoBack"/>
      <w:bookmarkEnd w:id="13"/>
      <w:r w:rsidR="002A00D4" w:rsidRPr="00252EC5">
        <w:rPr>
          <w:color w:val="auto"/>
        </w:rPr>
        <w:t>.</w:t>
      </w:r>
    </w:p>
    <w:p w:rsidR="00BF1E31" w:rsidRDefault="00BF1E31" w:rsidP="002A00D4">
      <w:pPr>
        <w:jc w:val="both"/>
        <w:rPr>
          <w:color w:val="auto"/>
        </w:rPr>
      </w:pPr>
    </w:p>
    <w:p w:rsidR="00440CF5" w:rsidRDefault="00440CF5" w:rsidP="002A00D4">
      <w:pPr>
        <w:jc w:val="both"/>
        <w:rPr>
          <w:color w:val="auto"/>
        </w:rPr>
      </w:pPr>
    </w:p>
    <w:p w:rsidR="00440CF5" w:rsidRDefault="00440CF5" w:rsidP="002A00D4">
      <w:pPr>
        <w:jc w:val="both"/>
        <w:rPr>
          <w:color w:val="auto"/>
        </w:rPr>
      </w:pPr>
    </w:p>
    <w:p w:rsidR="00440CF5" w:rsidRDefault="00440CF5" w:rsidP="002A00D4">
      <w:pPr>
        <w:jc w:val="both"/>
        <w:rPr>
          <w:color w:val="auto"/>
        </w:rPr>
      </w:pPr>
    </w:p>
    <w:p w:rsidR="00440CF5" w:rsidRPr="00252EC5" w:rsidRDefault="00440CF5" w:rsidP="002A00D4">
      <w:pPr>
        <w:jc w:val="both"/>
        <w:rPr>
          <w:color w:val="auto"/>
        </w:rPr>
        <w:sectPr w:rsidR="00440CF5" w:rsidRPr="00252EC5" w:rsidSect="00875C2C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701" w:right="1134" w:bottom="1134" w:left="1701" w:header="709" w:footer="709" w:gutter="0"/>
          <w:cols w:space="708"/>
          <w:titlePg/>
          <w:docGrid w:linePitch="360"/>
        </w:sectPr>
      </w:pPr>
    </w:p>
    <w:p w:rsidR="00EA062E" w:rsidRDefault="00EA062E" w:rsidP="00EA062E">
      <w:pPr>
        <w:ind w:right="-47"/>
        <w:jc w:val="center"/>
        <w:rPr>
          <w:color w:val="auto"/>
        </w:rPr>
      </w:pPr>
    </w:p>
    <w:p w:rsidR="00EA062E" w:rsidRDefault="00EA062E" w:rsidP="00440CF5">
      <w:pPr>
        <w:ind w:right="-47"/>
        <w:rPr>
          <w:color w:val="auto"/>
        </w:rPr>
      </w:pPr>
    </w:p>
    <w:p w:rsidR="00EA062E" w:rsidRDefault="00EA062E" w:rsidP="00EA062E">
      <w:pPr>
        <w:ind w:right="-47"/>
        <w:jc w:val="center"/>
        <w:rPr>
          <w:color w:val="auto"/>
        </w:rPr>
      </w:pPr>
    </w:p>
    <w:p w:rsidR="00EA062E" w:rsidRDefault="00EA062E" w:rsidP="00EA062E">
      <w:pPr>
        <w:ind w:right="-47"/>
        <w:jc w:val="center"/>
        <w:rPr>
          <w:color w:val="auto"/>
        </w:rPr>
      </w:pPr>
    </w:p>
    <w:p w:rsidR="00EA062E" w:rsidRPr="0023616C" w:rsidRDefault="00EA062E" w:rsidP="00EA062E">
      <w:pPr>
        <w:ind w:right="-47"/>
        <w:jc w:val="center"/>
        <w:rPr>
          <w:color w:val="auto"/>
        </w:rPr>
      </w:pPr>
      <w:r w:rsidRPr="0023616C">
        <w:rPr>
          <w:color w:val="auto"/>
        </w:rPr>
        <w:t>___________________________________</w:t>
      </w:r>
    </w:p>
    <w:p w:rsidR="00EA062E" w:rsidRPr="0023616C" w:rsidRDefault="00EA062E" w:rsidP="00EA062E">
      <w:pPr>
        <w:widowControl w:val="0"/>
        <w:suppressLineNumbers/>
        <w:ind w:right="-47"/>
        <w:jc w:val="center"/>
        <w:rPr>
          <w:bCs/>
          <w:color w:val="auto"/>
        </w:rPr>
      </w:pPr>
      <w:r w:rsidRPr="0023616C">
        <w:rPr>
          <w:bCs/>
          <w:color w:val="auto"/>
        </w:rPr>
        <w:t>Eng</w:t>
      </w:r>
      <w:r>
        <w:rPr>
          <w:bCs/>
          <w:color w:val="auto"/>
        </w:rPr>
        <w:t>.Civil Artur Magno N. Caetano</w:t>
      </w:r>
    </w:p>
    <w:p w:rsidR="00EA062E" w:rsidRPr="0023616C" w:rsidRDefault="00EA062E" w:rsidP="00EA062E">
      <w:pPr>
        <w:widowControl w:val="0"/>
        <w:suppressLineNumbers/>
        <w:ind w:right="-47"/>
        <w:jc w:val="center"/>
        <w:rPr>
          <w:bCs/>
          <w:color w:val="auto"/>
        </w:rPr>
      </w:pPr>
      <w:r>
        <w:rPr>
          <w:bCs/>
          <w:color w:val="auto"/>
        </w:rPr>
        <w:t>CREA 160103303-6</w:t>
      </w:r>
    </w:p>
    <w:p w:rsidR="00EA062E" w:rsidRPr="0023616C" w:rsidRDefault="00EA062E" w:rsidP="00EA062E">
      <w:pPr>
        <w:widowControl w:val="0"/>
        <w:suppressLineNumbers/>
        <w:spacing w:line="240" w:lineRule="auto"/>
        <w:ind w:right="-47"/>
        <w:jc w:val="center"/>
        <w:rPr>
          <w:bCs/>
          <w:color w:val="auto"/>
        </w:rPr>
      </w:pPr>
      <w:r>
        <w:rPr>
          <w:bCs/>
          <w:color w:val="auto"/>
        </w:rPr>
        <w:t>Coordenador</w:t>
      </w:r>
      <w:r w:rsidRPr="0023616C">
        <w:rPr>
          <w:bCs/>
          <w:color w:val="auto"/>
        </w:rPr>
        <w:t xml:space="preserve"> de </w:t>
      </w:r>
      <w:r w:rsidR="007E0E67" w:rsidRPr="00FD0236">
        <w:rPr>
          <w:bCs/>
          <w:color w:val="auto"/>
        </w:rPr>
        <w:t>Técnico</w:t>
      </w:r>
    </w:p>
    <w:p w:rsidR="00EA062E" w:rsidRPr="00FD0236" w:rsidRDefault="00EA062E" w:rsidP="00EA062E">
      <w:pPr>
        <w:widowControl w:val="0"/>
        <w:suppressLineNumbers/>
        <w:spacing w:line="240" w:lineRule="atLeast"/>
        <w:ind w:right="-47"/>
        <w:jc w:val="center"/>
        <w:rPr>
          <w:bCs/>
          <w:color w:val="auto"/>
        </w:rPr>
      </w:pPr>
    </w:p>
    <w:p w:rsidR="00EA062E" w:rsidRPr="00FD0236" w:rsidRDefault="00EA062E" w:rsidP="00EA062E">
      <w:pPr>
        <w:widowControl w:val="0"/>
        <w:suppressLineNumbers/>
        <w:spacing w:line="240" w:lineRule="atLeast"/>
        <w:ind w:right="-47"/>
        <w:jc w:val="center"/>
        <w:rPr>
          <w:bCs/>
          <w:color w:val="auto"/>
        </w:rPr>
      </w:pPr>
    </w:p>
    <w:p w:rsidR="00EA062E" w:rsidRDefault="00EA062E" w:rsidP="00EA062E">
      <w:pPr>
        <w:widowControl w:val="0"/>
        <w:suppressLineNumbers/>
        <w:spacing w:line="240" w:lineRule="atLeast"/>
        <w:ind w:right="-47"/>
        <w:jc w:val="center"/>
        <w:rPr>
          <w:bCs/>
          <w:color w:val="auto"/>
        </w:rPr>
      </w:pPr>
    </w:p>
    <w:p w:rsidR="00440CF5" w:rsidRDefault="00440CF5" w:rsidP="0020668E">
      <w:pPr>
        <w:widowControl w:val="0"/>
        <w:suppressLineNumbers/>
        <w:spacing w:line="240" w:lineRule="atLeast"/>
        <w:ind w:right="-47"/>
        <w:rPr>
          <w:color w:val="auto"/>
        </w:rPr>
      </w:pPr>
    </w:p>
    <w:p w:rsidR="00440CF5" w:rsidRDefault="00440CF5" w:rsidP="00EA062E">
      <w:pPr>
        <w:widowControl w:val="0"/>
        <w:suppressLineNumbers/>
        <w:spacing w:line="240" w:lineRule="atLeast"/>
        <w:ind w:right="-47"/>
        <w:jc w:val="center"/>
        <w:rPr>
          <w:color w:val="auto"/>
        </w:rPr>
      </w:pPr>
    </w:p>
    <w:p w:rsidR="00440CF5" w:rsidRDefault="00440CF5" w:rsidP="00EA062E">
      <w:pPr>
        <w:widowControl w:val="0"/>
        <w:suppressLineNumbers/>
        <w:spacing w:line="240" w:lineRule="atLeast"/>
        <w:ind w:right="-47"/>
        <w:jc w:val="center"/>
        <w:rPr>
          <w:color w:val="auto"/>
        </w:rPr>
      </w:pPr>
    </w:p>
    <w:p w:rsidR="00EA062E" w:rsidRPr="007E0E67" w:rsidRDefault="00EA062E" w:rsidP="00EA062E">
      <w:pPr>
        <w:widowControl w:val="0"/>
        <w:suppressLineNumbers/>
        <w:spacing w:line="240" w:lineRule="atLeast"/>
        <w:ind w:right="-47"/>
        <w:jc w:val="center"/>
        <w:rPr>
          <w:bCs/>
          <w:color w:val="auto"/>
        </w:rPr>
      </w:pPr>
      <w:r w:rsidRPr="007E0E67">
        <w:rPr>
          <w:color w:val="auto"/>
        </w:rPr>
        <w:t>__________________________________</w:t>
      </w:r>
    </w:p>
    <w:p w:rsidR="00EA062E" w:rsidRPr="007E0E67" w:rsidRDefault="00EA062E" w:rsidP="00EA062E">
      <w:pPr>
        <w:widowControl w:val="0"/>
        <w:suppressLineNumbers/>
        <w:spacing w:line="240" w:lineRule="atLeast"/>
        <w:ind w:right="-47"/>
        <w:jc w:val="center"/>
        <w:rPr>
          <w:bCs/>
          <w:color w:val="auto"/>
        </w:rPr>
      </w:pPr>
      <w:r w:rsidRPr="007E0E67">
        <w:rPr>
          <w:bCs/>
          <w:color w:val="auto"/>
        </w:rPr>
        <w:t>Eng. Civil Mozart Edson Lopes Guimarães</w:t>
      </w:r>
    </w:p>
    <w:p w:rsidR="00EA062E" w:rsidRPr="00FD0236" w:rsidRDefault="00EA062E" w:rsidP="00EA062E">
      <w:pPr>
        <w:widowControl w:val="0"/>
        <w:suppressLineNumbers/>
        <w:spacing w:line="240" w:lineRule="atLeast"/>
        <w:ind w:right="-47"/>
        <w:jc w:val="center"/>
        <w:rPr>
          <w:bCs/>
          <w:color w:val="auto"/>
        </w:rPr>
      </w:pPr>
      <w:r w:rsidRPr="00FD0236">
        <w:rPr>
          <w:bCs/>
          <w:color w:val="auto"/>
        </w:rPr>
        <w:t>CREA 160782747-6</w:t>
      </w:r>
    </w:p>
    <w:p w:rsidR="00EA062E" w:rsidRPr="00FD0236" w:rsidRDefault="00EA062E" w:rsidP="00EA062E">
      <w:pPr>
        <w:spacing w:line="360" w:lineRule="auto"/>
        <w:ind w:firstLine="709"/>
        <w:jc w:val="both"/>
        <w:rPr>
          <w:bCs/>
          <w:color w:val="auto"/>
        </w:rPr>
      </w:pPr>
      <w:r w:rsidRPr="00FD0236">
        <w:rPr>
          <w:bCs/>
          <w:color w:val="auto"/>
        </w:rPr>
        <w:t>Autor e Responsável Técnico</w:t>
      </w:r>
    </w:p>
    <w:sectPr w:rsidR="00EA062E" w:rsidRPr="00FD0236" w:rsidSect="00BF1E31">
      <w:type w:val="continuous"/>
      <w:pgSz w:w="12240" w:h="15840"/>
      <w:pgMar w:top="1701" w:right="1134" w:bottom="1134" w:left="1701" w:header="709" w:footer="709" w:gutter="0"/>
      <w:cols w:num="2" w:space="333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9F1" w:rsidRDefault="003E19F1" w:rsidP="00875C2C">
      <w:pPr>
        <w:spacing w:line="240" w:lineRule="auto"/>
      </w:pPr>
      <w:r>
        <w:separator/>
      </w:r>
    </w:p>
  </w:endnote>
  <w:endnote w:type="continuationSeparator" w:id="1">
    <w:p w:rsidR="003E19F1" w:rsidRDefault="003E19F1" w:rsidP="00875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C64" w:rsidRDefault="00A1783A" w:rsidP="00571C64">
    <w:pPr>
      <w:pStyle w:val="Rodap"/>
      <w:pBdr>
        <w:top w:val="single" w:sz="4" w:space="0" w:color="A5A5A5"/>
      </w:pBdr>
      <w:jc w:val="right"/>
      <w:rPr>
        <w:color w:val="7F7F7F"/>
      </w:rPr>
    </w:pPr>
    <w:r w:rsidRPr="00571C64">
      <w:rPr>
        <w:color w:val="7F7F7F"/>
      </w:rPr>
      <w:fldChar w:fldCharType="begin"/>
    </w:r>
    <w:r w:rsidR="00571C64" w:rsidRPr="00571C64">
      <w:rPr>
        <w:color w:val="7F7F7F"/>
      </w:rPr>
      <w:instrText>PAGE   \* MERGEFORMAT</w:instrText>
    </w:r>
    <w:r w:rsidRPr="00571C64">
      <w:rPr>
        <w:color w:val="7F7F7F"/>
      </w:rPr>
      <w:fldChar w:fldCharType="separate"/>
    </w:r>
    <w:r w:rsidR="0020668E">
      <w:rPr>
        <w:noProof/>
        <w:color w:val="7F7F7F"/>
      </w:rPr>
      <w:t>6</w:t>
    </w:r>
    <w:r w:rsidRPr="00571C64">
      <w:rPr>
        <w:color w:val="7F7F7F"/>
      </w:rPr>
      <w:fldChar w:fldCharType="end"/>
    </w:r>
  </w:p>
  <w:p w:rsidR="00875C2C" w:rsidRPr="006E79B2" w:rsidRDefault="00875C2C" w:rsidP="00875C2C">
    <w:pPr>
      <w:pStyle w:val="Rodap"/>
      <w:pBdr>
        <w:top w:val="single" w:sz="4" w:space="0" w:color="A5A5A5"/>
      </w:pBdr>
      <w:rPr>
        <w:color w:val="7F7F7F"/>
      </w:rPr>
    </w:pPr>
    <w:r w:rsidRPr="006E79B2">
      <w:rPr>
        <w:color w:val="7F7F7F"/>
      </w:rPr>
      <w:t>Compor Engenharia &amp; Automação Ltda.</w:t>
    </w:r>
  </w:p>
  <w:p w:rsidR="00875C2C" w:rsidRPr="00875C2C" w:rsidRDefault="009A2707" w:rsidP="00875C2C">
    <w:pPr>
      <w:pStyle w:val="Rodap"/>
      <w:pBdr>
        <w:top w:val="single" w:sz="4" w:space="0" w:color="A5A5A5"/>
      </w:pBdr>
      <w:rPr>
        <w:color w:val="7F7F7F"/>
      </w:rPr>
    </w:pPr>
    <w:r>
      <w:rPr>
        <w:noProof/>
        <w:color w:val="7F7F7F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5004435</wp:posOffset>
          </wp:positionH>
          <wp:positionV relativeFrom="paragraph">
            <wp:posOffset>-90170</wp:posOffset>
          </wp:positionV>
          <wp:extent cx="1000760" cy="314325"/>
          <wp:effectExtent l="0" t="0" r="8890" b="9525"/>
          <wp:wrapNone/>
          <wp:docPr id="2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b="39999"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5C2C" w:rsidRPr="006E79B2">
      <w:rPr>
        <w:color w:val="7F7F7F"/>
      </w:rPr>
      <w:t>Telefone: +55 83 3058 2105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C2C" w:rsidRDefault="009A2707">
    <w:pPr>
      <w:pStyle w:val="Rodap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4587240</wp:posOffset>
          </wp:positionH>
          <wp:positionV relativeFrom="paragraph">
            <wp:posOffset>-446405</wp:posOffset>
          </wp:positionV>
          <wp:extent cx="1381125" cy="542925"/>
          <wp:effectExtent l="0" t="0" r="9525" b="9525"/>
          <wp:wrapThrough wrapText="bothSides">
            <wp:wrapPolygon edited="0">
              <wp:start x="0" y="0"/>
              <wp:lineTo x="0" y="21221"/>
              <wp:lineTo x="21451" y="21221"/>
              <wp:lineTo x="21451" y="0"/>
              <wp:lineTo x="0" y="0"/>
            </wp:wrapPolygon>
          </wp:wrapThrough>
          <wp:docPr id="4" name="Imagem 3" descr="Compor - Rodap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Compor - Rodap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20096" b="39508"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9F1" w:rsidRDefault="003E19F1" w:rsidP="00875C2C">
      <w:pPr>
        <w:spacing w:line="240" w:lineRule="auto"/>
      </w:pPr>
      <w:r>
        <w:separator/>
      </w:r>
    </w:p>
  </w:footnote>
  <w:footnote w:type="continuationSeparator" w:id="1">
    <w:p w:rsidR="003E19F1" w:rsidRDefault="003E19F1" w:rsidP="00875C2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C2C" w:rsidRPr="00557A30" w:rsidRDefault="00A1783A" w:rsidP="009A2707">
    <w:pPr>
      <w:pStyle w:val="Cabealho"/>
      <w:pBdr>
        <w:bottom w:val="single" w:sz="4" w:space="6" w:color="A5A5A5"/>
      </w:pBdr>
      <w:tabs>
        <w:tab w:val="clear" w:pos="8504"/>
        <w:tab w:val="right" w:pos="9498"/>
      </w:tabs>
      <w:spacing w:after="120"/>
      <w:jc w:val="right"/>
      <w:rPr>
        <w:color w:val="auto"/>
      </w:rPr>
    </w:pPr>
    <w:r w:rsidRPr="00A1783A">
      <w:rPr>
        <w:noProof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.4pt;margin-top:-27.2pt;width:104.25pt;height:45pt;z-index:251656192">
          <v:imagedata r:id="rId1" o:title=""/>
          <w10:wrap type="square"/>
        </v:shape>
        <o:OLEObject Type="Embed" ProgID="StaticMetafile" ShapeID="_x0000_s2049" DrawAspect="Content" ObjectID="_1468668019" r:id="rId2"/>
      </w:pict>
    </w:r>
    <w:r w:rsidR="002A00D4">
      <w:rPr>
        <w:color w:val="808080"/>
      </w:rPr>
      <w:tab/>
    </w:r>
    <w:r w:rsidR="00191856">
      <w:rPr>
        <w:color w:val="808080"/>
      </w:rPr>
      <w:t>CENTRO DE REABILITAÇÃO</w:t>
    </w:r>
    <w:r w:rsidR="009A2707">
      <w:rPr>
        <w:color w:val="808080"/>
      </w:rPr>
      <w:t>–</w:t>
    </w:r>
    <w:r w:rsidR="00573C14">
      <w:rPr>
        <w:color w:val="808080"/>
      </w:rPr>
      <w:t>DRENAGEM ÁGUA PLUVIAIS</w:t>
    </w:r>
  </w:p>
  <w:p w:rsidR="00875C2C" w:rsidRDefault="00875C2C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C2C" w:rsidRDefault="009A2707" w:rsidP="00875C2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90170</wp:posOffset>
          </wp:positionH>
          <wp:positionV relativeFrom="paragraph">
            <wp:posOffset>-377190</wp:posOffset>
          </wp:positionV>
          <wp:extent cx="6007100" cy="1764665"/>
          <wp:effectExtent l="0" t="0" r="0" b="6985"/>
          <wp:wrapNone/>
          <wp:docPr id="3" name="Imagem 1" descr="LrCosta - Compor - Cabeçario 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rCosta - Compor - Cabeçario 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10677" r="4974"/>
                  <a:stretch>
                    <a:fillRect/>
                  </a:stretch>
                </pic:blipFill>
                <pic:spPr bwMode="auto">
                  <a:xfrm>
                    <a:off x="0" y="0"/>
                    <a:ext cx="6007100" cy="176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</w:pPr>
  </w:p>
  <w:p w:rsidR="00875C2C" w:rsidRDefault="00875C2C" w:rsidP="00875C2C">
    <w:pPr>
      <w:pStyle w:val="CabearioCompor"/>
      <w:tabs>
        <w:tab w:val="left" w:pos="3198"/>
      </w:tabs>
      <w:jc w:val="left"/>
    </w:pPr>
    <w:r>
      <w:tab/>
    </w:r>
    <w:r>
      <w:tab/>
    </w:r>
  </w:p>
  <w:p w:rsidR="00875C2C" w:rsidRPr="008148FE" w:rsidRDefault="00875C2C" w:rsidP="00875C2C">
    <w:pPr>
      <w:pStyle w:val="CabearioCompor"/>
      <w:tabs>
        <w:tab w:val="left" w:pos="3915"/>
        <w:tab w:val="right" w:pos="9356"/>
      </w:tabs>
      <w:jc w:val="left"/>
      <w:rPr>
        <w:b/>
        <w:color w:val="F79646"/>
        <w:u w:val="single"/>
      </w:rPr>
    </w:pPr>
    <w:r>
      <w:tab/>
    </w:r>
    <w:r>
      <w:tab/>
    </w:r>
    <w:r>
      <w:tab/>
    </w:r>
    <w:hyperlink r:id="rId2" w:history="1">
      <w:r w:rsidRPr="008148FE">
        <w:rPr>
          <w:rStyle w:val="Hyperlink"/>
          <w:b/>
          <w:color w:val="F79646"/>
        </w:rPr>
        <w:t>contato@</w:t>
      </w:r>
      <w:r w:rsidRPr="008148FE">
        <w:rPr>
          <w:rStyle w:val="Hyperlink"/>
          <w:color w:val="F79646"/>
        </w:rPr>
        <w:t>comporengenharia.com</w:t>
      </w:r>
    </w:hyperlink>
    <w:r w:rsidRPr="008148FE">
      <w:rPr>
        <w:b/>
        <w:color w:val="F79646"/>
        <w:u w:val="single"/>
      </w:rPr>
      <w:t>.</w:t>
    </w:r>
    <w:r w:rsidRPr="008148FE">
      <w:rPr>
        <w:color w:val="F79646"/>
        <w:u w:val="single"/>
      </w:rPr>
      <w:t>br</w:t>
    </w:r>
  </w:p>
  <w:p w:rsidR="00875C2C" w:rsidRDefault="00875C2C" w:rsidP="00875C2C">
    <w:pPr>
      <w:pStyle w:val="CabearioCompor"/>
    </w:pPr>
    <w:r>
      <w:t>Av. Aprígio Veloso, 785 SL 03 - Bairro Universitário.</w:t>
    </w:r>
  </w:p>
  <w:p w:rsidR="00875C2C" w:rsidRDefault="00875C2C" w:rsidP="00875C2C">
    <w:pPr>
      <w:pStyle w:val="CabearioCompor"/>
    </w:pPr>
    <w:r>
      <w:t xml:space="preserve">CEP 58.429-170 – Campina Grande - PB </w:t>
    </w:r>
  </w:p>
  <w:p w:rsidR="00875C2C" w:rsidRDefault="00875C2C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2D0"/>
    <w:multiLevelType w:val="hybridMultilevel"/>
    <w:tmpl w:val="5BD67F64"/>
    <w:lvl w:ilvl="0" w:tplc="FFFFFFFF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>
    <w:nsid w:val="24835DDE"/>
    <w:multiLevelType w:val="hybridMultilevel"/>
    <w:tmpl w:val="C504CD3E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>
    <w:nsid w:val="28603347"/>
    <w:multiLevelType w:val="hybridMultilevel"/>
    <w:tmpl w:val="8946D2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64BB7"/>
    <w:multiLevelType w:val="hybridMultilevel"/>
    <w:tmpl w:val="23664F6A"/>
    <w:lvl w:ilvl="0" w:tplc="0416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60003">
      <w:start w:val="860"/>
      <w:numFmt w:val="bullet"/>
      <w:lvlText w:val=""/>
      <w:lvlJc w:val="left"/>
      <w:pPr>
        <w:tabs>
          <w:tab w:val="num" w:pos="2291"/>
        </w:tabs>
        <w:ind w:left="2291" w:hanging="360"/>
      </w:pPr>
      <w:rPr>
        <w:rFonts w:ascii="Symbol" w:eastAsia="Times New Roman" w:hAnsi="Symbol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481F1299"/>
    <w:multiLevelType w:val="multilevel"/>
    <w:tmpl w:val="6DF85F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EEB65D7"/>
    <w:multiLevelType w:val="multilevel"/>
    <w:tmpl w:val="711476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A4D5E83"/>
    <w:multiLevelType w:val="hybridMultilevel"/>
    <w:tmpl w:val="3BC0BC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77B3E"/>
    <w:rsid w:val="000A5AAA"/>
    <w:rsid w:val="000C33D6"/>
    <w:rsid w:val="000C42C5"/>
    <w:rsid w:val="000C5FD9"/>
    <w:rsid w:val="000D00B7"/>
    <w:rsid w:val="000E4B05"/>
    <w:rsid w:val="001111B2"/>
    <w:rsid w:val="00136E33"/>
    <w:rsid w:val="0016522B"/>
    <w:rsid w:val="00165475"/>
    <w:rsid w:val="00171024"/>
    <w:rsid w:val="00181D4E"/>
    <w:rsid w:val="00191856"/>
    <w:rsid w:val="001A05DD"/>
    <w:rsid w:val="001D30EE"/>
    <w:rsid w:val="001D6C53"/>
    <w:rsid w:val="0020668E"/>
    <w:rsid w:val="00227DAE"/>
    <w:rsid w:val="00242D1C"/>
    <w:rsid w:val="00252EC5"/>
    <w:rsid w:val="00276EAF"/>
    <w:rsid w:val="00294B02"/>
    <w:rsid w:val="002A00D4"/>
    <w:rsid w:val="002A05F7"/>
    <w:rsid w:val="002D23D8"/>
    <w:rsid w:val="002D3A78"/>
    <w:rsid w:val="002E60E1"/>
    <w:rsid w:val="002F21DB"/>
    <w:rsid w:val="0030779A"/>
    <w:rsid w:val="003673BA"/>
    <w:rsid w:val="003E19F1"/>
    <w:rsid w:val="0043431E"/>
    <w:rsid w:val="00440CF5"/>
    <w:rsid w:val="004672D1"/>
    <w:rsid w:val="004B192E"/>
    <w:rsid w:val="004C6869"/>
    <w:rsid w:val="004F56F8"/>
    <w:rsid w:val="00506468"/>
    <w:rsid w:val="00516D63"/>
    <w:rsid w:val="005277AD"/>
    <w:rsid w:val="00556A73"/>
    <w:rsid w:val="00557A30"/>
    <w:rsid w:val="00571C64"/>
    <w:rsid w:val="00573C14"/>
    <w:rsid w:val="00575F27"/>
    <w:rsid w:val="005B5BB6"/>
    <w:rsid w:val="005C32BB"/>
    <w:rsid w:val="005E204A"/>
    <w:rsid w:val="006252B4"/>
    <w:rsid w:val="00650A19"/>
    <w:rsid w:val="006945C5"/>
    <w:rsid w:val="006C2031"/>
    <w:rsid w:val="006F238E"/>
    <w:rsid w:val="007550AF"/>
    <w:rsid w:val="007B67C7"/>
    <w:rsid w:val="007C6B98"/>
    <w:rsid w:val="007E091F"/>
    <w:rsid w:val="007E0E67"/>
    <w:rsid w:val="007E674A"/>
    <w:rsid w:val="00826FA3"/>
    <w:rsid w:val="00844032"/>
    <w:rsid w:val="00847765"/>
    <w:rsid w:val="0085206D"/>
    <w:rsid w:val="00875C2C"/>
    <w:rsid w:val="00913C05"/>
    <w:rsid w:val="009223B4"/>
    <w:rsid w:val="00950485"/>
    <w:rsid w:val="00985BEC"/>
    <w:rsid w:val="009A2707"/>
    <w:rsid w:val="009C53AA"/>
    <w:rsid w:val="009F241A"/>
    <w:rsid w:val="00A1783A"/>
    <w:rsid w:val="00A37749"/>
    <w:rsid w:val="00A77825"/>
    <w:rsid w:val="00A77B3E"/>
    <w:rsid w:val="00AD0AFD"/>
    <w:rsid w:val="00AE09F6"/>
    <w:rsid w:val="00B12308"/>
    <w:rsid w:val="00B60F8F"/>
    <w:rsid w:val="00B645F7"/>
    <w:rsid w:val="00B75D9D"/>
    <w:rsid w:val="00BB43A1"/>
    <w:rsid w:val="00BF1E31"/>
    <w:rsid w:val="00C1493F"/>
    <w:rsid w:val="00C23372"/>
    <w:rsid w:val="00C65EE2"/>
    <w:rsid w:val="00D52371"/>
    <w:rsid w:val="00D5391D"/>
    <w:rsid w:val="00D76ADC"/>
    <w:rsid w:val="00DA29C3"/>
    <w:rsid w:val="00DB0842"/>
    <w:rsid w:val="00DC138A"/>
    <w:rsid w:val="00DF12C5"/>
    <w:rsid w:val="00E2050D"/>
    <w:rsid w:val="00E7476C"/>
    <w:rsid w:val="00E92F54"/>
    <w:rsid w:val="00EA062E"/>
    <w:rsid w:val="00EC3705"/>
    <w:rsid w:val="00EE6C0C"/>
    <w:rsid w:val="00F010F4"/>
    <w:rsid w:val="00F472CA"/>
    <w:rsid w:val="00F57863"/>
    <w:rsid w:val="00F579AA"/>
    <w:rsid w:val="00F77CF7"/>
    <w:rsid w:val="00F828FB"/>
    <w:rsid w:val="00FA52D5"/>
    <w:rsid w:val="00FC4E9D"/>
    <w:rsid w:val="00FF7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6ADC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eastAsia="en-US"/>
    </w:rPr>
  </w:style>
  <w:style w:type="character" w:styleId="Refdecomentrio">
    <w:name w:val="annotation reference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rsid w:val="00650A19"/>
  </w:style>
  <w:style w:type="paragraph" w:customStyle="1" w:styleId="PargrafodaLista2">
    <w:name w:val="Parágrafo da Lista2"/>
    <w:basedOn w:val="Normal"/>
    <w:rsid w:val="00EC3705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85206D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85206D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85206D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85206D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tulo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36"/>
      <w:szCs w:val="36"/>
    </w:rPr>
  </w:style>
  <w:style w:type="paragraph" w:styleId="Ttulo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color w:val="666666"/>
      <w:sz w:val="24"/>
      <w:szCs w:val="24"/>
    </w:rPr>
  </w:style>
  <w:style w:type="paragraph" w:styleId="Ttulo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i/>
      <w:iCs/>
      <w:color w:val="666666"/>
    </w:rPr>
  </w:style>
  <w:style w:type="paragraph" w:styleId="Ttulo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  <w:color w:val="666666"/>
      <w:sz w:val="20"/>
      <w:szCs w:val="20"/>
    </w:rPr>
  </w:style>
  <w:style w:type="paragraph" w:styleId="Ttulo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i/>
      <w:iCs/>
      <w:color w:val="666666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tulo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Estilo1">
    <w:name w:val="Estilo1"/>
    <w:basedOn w:val="Normal"/>
    <w:rsid w:val="00875C2C"/>
    <w:pPr>
      <w:spacing w:after="240" w:line="360" w:lineRule="auto"/>
      <w:jc w:val="both"/>
    </w:pPr>
    <w:rPr>
      <w:rFonts w:eastAsia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rsid w:val="00875C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75C2C"/>
    <w:rPr>
      <w:rFonts w:ascii="Arial" w:eastAsia="Arial" w:hAnsi="Arial" w:cs="Arial"/>
      <w:color w:val="000000"/>
      <w:sz w:val="22"/>
      <w:szCs w:val="22"/>
    </w:rPr>
  </w:style>
  <w:style w:type="paragraph" w:styleId="Rodap">
    <w:name w:val="footer"/>
    <w:basedOn w:val="Normal"/>
    <w:link w:val="RodapChar"/>
    <w:rsid w:val="00875C2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875C2C"/>
    <w:rPr>
      <w:rFonts w:ascii="Arial" w:eastAsia="Arial" w:hAnsi="Arial" w:cs="Arial"/>
      <w:color w:val="000000"/>
      <w:sz w:val="22"/>
      <w:szCs w:val="22"/>
    </w:rPr>
  </w:style>
  <w:style w:type="character" w:styleId="Hyperlink">
    <w:name w:val="Hyperlink"/>
    <w:uiPriority w:val="99"/>
    <w:rsid w:val="00875C2C"/>
    <w:rPr>
      <w:color w:val="0000FF"/>
      <w:u w:val="single"/>
    </w:rPr>
  </w:style>
  <w:style w:type="paragraph" w:customStyle="1" w:styleId="CabearioCompor">
    <w:name w:val="Cabeçario Compor"/>
    <w:basedOn w:val="Cabealho"/>
    <w:link w:val="CabearioComporChar"/>
    <w:qFormat/>
    <w:rsid w:val="00875C2C"/>
    <w:pPr>
      <w:widowControl w:val="0"/>
      <w:tabs>
        <w:tab w:val="clear" w:pos="8504"/>
      </w:tabs>
      <w:spacing w:line="260" w:lineRule="exact"/>
      <w:jc w:val="right"/>
    </w:pPr>
    <w:rPr>
      <w:rFonts w:ascii="Myriad Pro" w:eastAsia="Calibri" w:hAnsi="Myriad Pro" w:cs="Times New Roman"/>
      <w:color w:val="auto"/>
      <w:sz w:val="16"/>
      <w:lang w:val="x-none" w:eastAsia="en-US"/>
    </w:rPr>
  </w:style>
  <w:style w:type="character" w:customStyle="1" w:styleId="CabearioComporChar">
    <w:name w:val="Cabeçario Compor Char"/>
    <w:link w:val="CabearioCompor"/>
    <w:rsid w:val="00875C2C"/>
    <w:rPr>
      <w:rFonts w:ascii="Myriad Pro" w:eastAsia="Calibri" w:hAnsi="Myriad Pro"/>
      <w:sz w:val="16"/>
      <w:szCs w:val="22"/>
      <w:lang w:val="x-none" w:eastAsia="en-US"/>
    </w:rPr>
  </w:style>
  <w:style w:type="character" w:styleId="Refdecomentrio">
    <w:name w:val="annotation reference"/>
    <w:rsid w:val="00276EAF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276EAF"/>
    <w:rPr>
      <w:sz w:val="20"/>
      <w:szCs w:val="20"/>
    </w:rPr>
  </w:style>
  <w:style w:type="character" w:customStyle="1" w:styleId="TextodecomentrioChar">
    <w:name w:val="Texto de comentário Char"/>
    <w:link w:val="Textodecomentrio"/>
    <w:rsid w:val="00276EAF"/>
    <w:rPr>
      <w:rFonts w:ascii="Arial" w:eastAsia="Arial" w:hAnsi="Arial" w:cs="Arial"/>
      <w:color w:val="000000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276EAF"/>
    <w:rPr>
      <w:b/>
      <w:bCs/>
    </w:rPr>
  </w:style>
  <w:style w:type="character" w:customStyle="1" w:styleId="AssuntodocomentrioChar">
    <w:name w:val="Assunto do comentário Char"/>
    <w:link w:val="Assuntodocomentrio"/>
    <w:rsid w:val="00276EAF"/>
    <w:rPr>
      <w:rFonts w:ascii="Arial" w:eastAsia="Arial" w:hAnsi="Arial" w:cs="Arial"/>
      <w:b/>
      <w:bCs/>
      <w:color w:val="000000"/>
    </w:rPr>
  </w:style>
  <w:style w:type="paragraph" w:styleId="Textodebalo">
    <w:name w:val="Balloon Text"/>
    <w:basedOn w:val="Normal"/>
    <w:link w:val="TextodebaloChar"/>
    <w:rsid w:val="00276E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276EAF"/>
    <w:rPr>
      <w:rFonts w:ascii="Tahoma" w:eastAsia="Arial" w:hAnsi="Tahoma" w:cs="Tahoma"/>
      <w:color w:val="000000"/>
      <w:sz w:val="16"/>
      <w:szCs w:val="16"/>
    </w:rPr>
  </w:style>
  <w:style w:type="character" w:customStyle="1" w:styleId="apple-style-span">
    <w:name w:val="apple-style-span"/>
    <w:rsid w:val="00650A19"/>
  </w:style>
  <w:style w:type="paragraph" w:customStyle="1" w:styleId="PargrafodaLista2">
    <w:name w:val="Parágrafo da Lista2"/>
    <w:basedOn w:val="Normal"/>
    <w:rsid w:val="00EC3705"/>
    <w:pPr>
      <w:spacing w:after="200"/>
      <w:ind w:left="720"/>
      <w:contextualSpacing/>
    </w:pPr>
    <w:rPr>
      <w:rFonts w:ascii="Calibri" w:eastAsia="Times New Roman" w:hAnsi="Calibri" w:cs="Calibri"/>
      <w:color w:val="auto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85206D"/>
    <w:pPr>
      <w:keepNext/>
      <w:keepLines/>
      <w:spacing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rsid w:val="0085206D"/>
    <w:pPr>
      <w:spacing w:after="100"/>
    </w:pPr>
  </w:style>
  <w:style w:type="paragraph" w:styleId="Sumrio2">
    <w:name w:val="toc 2"/>
    <w:basedOn w:val="Normal"/>
    <w:next w:val="Normal"/>
    <w:autoRedefine/>
    <w:uiPriority w:val="39"/>
    <w:rsid w:val="0085206D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rsid w:val="0085206D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to@comporengenharia.com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EB17B-C4B0-41FF-83B6-354E0E470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1244</Words>
  <Characters>6721</Characters>
  <Application>Microsoft Office Word</Application>
  <DocSecurity>0</DocSecurity>
  <Lines>56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7950</CharactersWithSpaces>
  <SharedDoc>false</SharedDoc>
  <HLinks>
    <vt:vector size="6" baseType="variant">
      <vt:variant>
        <vt:i4>2424859</vt:i4>
      </vt:variant>
      <vt:variant>
        <vt:i4>0</vt:i4>
      </vt:variant>
      <vt:variant>
        <vt:i4>0</vt:i4>
      </vt:variant>
      <vt:variant>
        <vt:i4>5</vt:i4>
      </vt:variant>
      <vt:variant>
        <vt:lpwstr>mailto:contato@comporengenharia.com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Emmanoel</dc:creator>
  <cp:lastModifiedBy>joicy evans de carvalho moreira</cp:lastModifiedBy>
  <cp:revision>6</cp:revision>
  <cp:lastPrinted>2012-11-27T14:11:00Z</cp:lastPrinted>
  <dcterms:created xsi:type="dcterms:W3CDTF">2014-07-31T13:29:00Z</dcterms:created>
  <dcterms:modified xsi:type="dcterms:W3CDTF">2014-08-04T17:34:00Z</dcterms:modified>
</cp:coreProperties>
</file>